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D0B3F" w:rsidRDefault="00C93A60">
      <w:pPr>
        <w:jc w:val="right"/>
        <w:rPr>
          <w:rFonts w:ascii="Times New Roman" w:hAnsi="Times New Roman" w:cs="Times New Roman"/>
          <w:sz w:val="28"/>
          <w:szCs w:val="28"/>
        </w:rPr>
      </w:pPr>
      <w:bookmarkStart w:id="0" w:name="_Hlk200037638"/>
      <w:bookmarkStart w:id="1" w:name="_GoBack"/>
      <w:bookmarkEnd w:id="0"/>
      <w:bookmarkEnd w:id="1"/>
      <w:r>
        <w:rPr>
          <w:rFonts w:ascii="Times New Roman" w:hAnsi="Times New Roman" w:cs="Times New Roman"/>
          <w:sz w:val="28"/>
          <w:szCs w:val="28"/>
        </w:rPr>
        <w:t>Додаток 1</w:t>
      </w:r>
    </w:p>
    <w:tbl>
      <w:tblPr>
        <w:tblStyle w:val="a4"/>
        <w:tblpPr w:leftFromText="180" w:rightFromText="180" w:vertAnchor="page" w:horzAnchor="page" w:tblpX="1784" w:tblpY="2139"/>
        <w:tblOverlap w:val="never"/>
        <w:tblW w:w="9833" w:type="dxa"/>
        <w:tblLayout w:type="fixed"/>
        <w:tblLook w:val="04A0" w:firstRow="1" w:lastRow="0" w:firstColumn="1" w:lastColumn="0" w:noHBand="0" w:noVBand="1"/>
      </w:tblPr>
      <w:tblGrid>
        <w:gridCol w:w="4927"/>
        <w:gridCol w:w="768"/>
        <w:gridCol w:w="4138"/>
      </w:tblGrid>
      <w:tr w:rsidR="001D0B3F">
        <w:trPr>
          <w:trHeight w:val="142"/>
        </w:trPr>
        <w:tc>
          <w:tcPr>
            <w:tcW w:w="4927" w:type="dxa"/>
            <w:tcBorders>
              <w:top w:val="nil"/>
              <w:left w:val="nil"/>
              <w:bottom w:val="nil"/>
              <w:right w:val="nil"/>
            </w:tcBorders>
          </w:tcPr>
          <w:p w:rsidR="001D0B3F" w:rsidRDefault="00C93A60">
            <w:pPr>
              <w:spacing w:after="0" w:line="240" w:lineRule="auto"/>
              <w:rPr>
                <w:rFonts w:ascii="Times New Roman" w:hAnsi="Times New Roman" w:cs="Times New Roman"/>
                <w:b/>
                <w:kern w:val="2"/>
                <w:sz w:val="28"/>
                <w:szCs w:val="28"/>
                <w:lang w:val="ru-RU"/>
              </w:rPr>
            </w:pPr>
            <w:r>
              <w:rPr>
                <w:rFonts w:ascii="Times New Roman" w:hAnsi="Times New Roman" w:cs="Times New Roman"/>
                <w:b/>
                <w:kern w:val="2"/>
                <w:sz w:val="28"/>
                <w:szCs w:val="28"/>
                <w:lang w:val="ru-RU"/>
              </w:rPr>
              <w:t>ПОГОДЖЕНО</w:t>
            </w:r>
          </w:p>
          <w:p w:rsidR="001D0B3F" w:rsidRDefault="00C93A60">
            <w:pPr>
              <w:spacing w:after="0" w:line="240" w:lineRule="auto"/>
              <w:rPr>
                <w:rFonts w:ascii="Times New Roman" w:hAnsi="Times New Roman" w:cs="Times New Roman"/>
                <w:kern w:val="2"/>
                <w:sz w:val="28"/>
                <w:szCs w:val="28"/>
                <w:lang w:val="ru-RU"/>
              </w:rPr>
            </w:pPr>
            <w:r>
              <w:rPr>
                <w:rFonts w:ascii="Times New Roman" w:hAnsi="Times New Roman" w:cs="Times New Roman"/>
                <w:kern w:val="2"/>
                <w:sz w:val="28"/>
                <w:szCs w:val="28"/>
                <w:lang w:val="ru-RU"/>
              </w:rPr>
              <w:t>Начальник ГУ ДСНС</w:t>
            </w:r>
            <w:r>
              <w:rPr>
                <w:rFonts w:ascii="Times New Roman" w:eastAsia="Times New Roman" w:hAnsi="Times New Roman" w:cs="Times New Roman"/>
                <w:sz w:val="28"/>
                <w:szCs w:val="28"/>
                <w:shd w:val="clear" w:color="auto" w:fill="FFFFFF"/>
                <w:lang w:val="ru-RU"/>
              </w:rPr>
              <w:t xml:space="preserve">                                </w:t>
            </w:r>
          </w:p>
          <w:p w:rsidR="001D0B3F" w:rsidRDefault="00C93A60">
            <w:pPr>
              <w:spacing w:after="0" w:line="240" w:lineRule="auto"/>
              <w:rPr>
                <w:rFonts w:ascii="Times New Roman" w:hAnsi="Times New Roman" w:cs="Times New Roman"/>
                <w:kern w:val="2"/>
                <w:sz w:val="28"/>
                <w:szCs w:val="28"/>
                <w:lang w:val="ru-RU"/>
              </w:rPr>
            </w:pPr>
            <w:proofErr w:type="spellStart"/>
            <w:r>
              <w:rPr>
                <w:rFonts w:ascii="Times New Roman" w:hAnsi="Times New Roman" w:cs="Times New Roman"/>
                <w:kern w:val="2"/>
                <w:sz w:val="28"/>
                <w:szCs w:val="28"/>
                <w:lang w:val="ru-RU"/>
              </w:rPr>
              <w:t>України</w:t>
            </w:r>
            <w:proofErr w:type="spellEnd"/>
            <w:r>
              <w:rPr>
                <w:rFonts w:ascii="Times New Roman" w:hAnsi="Times New Roman" w:cs="Times New Roman"/>
                <w:kern w:val="2"/>
                <w:sz w:val="28"/>
                <w:szCs w:val="28"/>
                <w:lang w:val="ru-RU"/>
              </w:rPr>
              <w:t xml:space="preserve"> у </w:t>
            </w:r>
            <w:proofErr w:type="spellStart"/>
            <w:r>
              <w:rPr>
                <w:rFonts w:ascii="Times New Roman" w:hAnsi="Times New Roman" w:cs="Times New Roman"/>
                <w:kern w:val="2"/>
                <w:sz w:val="28"/>
                <w:szCs w:val="28"/>
                <w:lang w:val="ru-RU"/>
              </w:rPr>
              <w:t>Харківській</w:t>
            </w:r>
            <w:proofErr w:type="spellEnd"/>
            <w:r>
              <w:rPr>
                <w:rFonts w:ascii="Times New Roman" w:hAnsi="Times New Roman" w:cs="Times New Roman"/>
                <w:kern w:val="2"/>
                <w:sz w:val="28"/>
                <w:szCs w:val="28"/>
                <w:lang w:val="ru-RU"/>
              </w:rPr>
              <w:t xml:space="preserve"> </w:t>
            </w:r>
            <w:proofErr w:type="spellStart"/>
            <w:r>
              <w:rPr>
                <w:rFonts w:ascii="Times New Roman" w:hAnsi="Times New Roman" w:cs="Times New Roman"/>
                <w:kern w:val="2"/>
                <w:sz w:val="28"/>
                <w:szCs w:val="28"/>
                <w:lang w:val="ru-RU"/>
              </w:rPr>
              <w:t>області</w:t>
            </w:r>
            <w:proofErr w:type="spellEnd"/>
          </w:p>
          <w:p w:rsidR="001D0B3F" w:rsidRDefault="001D0B3F">
            <w:pPr>
              <w:spacing w:after="0" w:line="240" w:lineRule="auto"/>
              <w:rPr>
                <w:rFonts w:ascii="Times New Roman" w:hAnsi="Times New Roman" w:cs="Times New Roman"/>
                <w:kern w:val="2"/>
                <w:sz w:val="28"/>
                <w:szCs w:val="28"/>
                <w:lang w:val="ru-RU"/>
              </w:rPr>
            </w:pPr>
          </w:p>
          <w:p w:rsidR="001D0B3F" w:rsidRDefault="00C93A60">
            <w:pPr>
              <w:spacing w:after="0" w:line="240" w:lineRule="auto"/>
              <w:rPr>
                <w:rFonts w:ascii="Times New Roman" w:hAnsi="Times New Roman" w:cs="Times New Roman"/>
                <w:b/>
                <w:kern w:val="2"/>
                <w:sz w:val="28"/>
                <w:szCs w:val="28"/>
                <w:lang w:val="ru-RU"/>
              </w:rPr>
            </w:pPr>
            <w:r>
              <w:rPr>
                <w:rFonts w:ascii="Times New Roman" w:hAnsi="Times New Roman" w:cs="Times New Roman"/>
                <w:kern w:val="2"/>
                <w:sz w:val="28"/>
                <w:szCs w:val="28"/>
              </w:rPr>
              <w:t xml:space="preserve">________ </w:t>
            </w:r>
            <w:r>
              <w:rPr>
                <w:rFonts w:ascii="Times New Roman" w:hAnsi="Times New Roman" w:cs="Times New Roman"/>
                <w:kern w:val="2"/>
                <w:sz w:val="28"/>
                <w:szCs w:val="28"/>
                <w:lang w:val="ru-RU"/>
              </w:rPr>
              <w:t>Артем АСТАХОВ</w:t>
            </w:r>
          </w:p>
        </w:tc>
        <w:tc>
          <w:tcPr>
            <w:tcW w:w="768" w:type="dxa"/>
            <w:tcBorders>
              <w:top w:val="nil"/>
              <w:left w:val="nil"/>
              <w:bottom w:val="nil"/>
              <w:right w:val="nil"/>
            </w:tcBorders>
          </w:tcPr>
          <w:p w:rsidR="001D0B3F" w:rsidRDefault="001D0B3F">
            <w:pPr>
              <w:spacing w:after="0" w:line="240" w:lineRule="auto"/>
              <w:rPr>
                <w:rFonts w:ascii="Times New Roman" w:hAnsi="Times New Roman" w:cs="Times New Roman"/>
                <w:b/>
                <w:kern w:val="2"/>
                <w:sz w:val="28"/>
                <w:szCs w:val="28"/>
                <w:lang w:val="ru-RU"/>
              </w:rPr>
            </w:pPr>
          </w:p>
        </w:tc>
        <w:tc>
          <w:tcPr>
            <w:tcW w:w="4138" w:type="dxa"/>
            <w:tcBorders>
              <w:top w:val="nil"/>
              <w:left w:val="nil"/>
              <w:bottom w:val="nil"/>
              <w:right w:val="nil"/>
            </w:tcBorders>
          </w:tcPr>
          <w:p w:rsidR="001D0B3F" w:rsidRDefault="00C93A60">
            <w:pPr>
              <w:spacing w:after="0" w:line="240" w:lineRule="auto"/>
              <w:rPr>
                <w:rFonts w:ascii="Times New Roman" w:eastAsia="Calibri" w:hAnsi="Times New Roman" w:cs="Times New Roman"/>
                <w:b/>
                <w:kern w:val="2"/>
                <w:sz w:val="28"/>
                <w:szCs w:val="28"/>
                <w:lang w:val="ru-RU"/>
              </w:rPr>
            </w:pPr>
            <w:r>
              <w:rPr>
                <w:rFonts w:ascii="Times New Roman" w:eastAsia="Calibri" w:hAnsi="Times New Roman" w:cs="Times New Roman"/>
                <w:b/>
                <w:kern w:val="2"/>
                <w:sz w:val="28"/>
                <w:szCs w:val="28"/>
                <w:lang w:val="ru-RU"/>
              </w:rPr>
              <w:t>ЗАТВЕРДЖЕНО</w:t>
            </w:r>
          </w:p>
          <w:p w:rsidR="001D0B3F" w:rsidRDefault="00C93A60">
            <w:pPr>
              <w:pStyle w:val="4"/>
              <w:shd w:val="clear" w:color="auto" w:fill="FFFFFF"/>
              <w:spacing w:before="120" w:beforeAutospacing="0" w:after="120" w:afterAutospacing="0" w:line="12" w:lineRule="atLeast"/>
              <w:jc w:val="both"/>
              <w:outlineLvl w:val="3"/>
              <w:rPr>
                <w:rFonts w:ascii="Times New Roman" w:eastAsia="Calibri" w:hAnsi="Times New Roman" w:hint="default"/>
                <w:b w:val="0"/>
                <w:bCs w:val="0"/>
                <w:kern w:val="2"/>
                <w:sz w:val="28"/>
                <w:szCs w:val="28"/>
                <w:lang w:val="uk-UA"/>
              </w:rPr>
            </w:pPr>
            <w:r>
              <w:rPr>
                <w:rFonts w:ascii="Times New Roman" w:eastAsia="Calibri" w:hAnsi="Times New Roman" w:hint="default"/>
                <w:b w:val="0"/>
                <w:kern w:val="2"/>
                <w:sz w:val="28"/>
                <w:szCs w:val="28"/>
                <w:lang w:val="uk-UA"/>
              </w:rPr>
              <w:t xml:space="preserve">Рішенням </w:t>
            </w:r>
            <w:r>
              <w:rPr>
                <w:rFonts w:ascii="Times New Roman" w:eastAsia="sans-serif" w:hAnsi="Times New Roman" w:hint="default"/>
                <w:b w:val="0"/>
                <w:bCs w:val="0"/>
                <w:color w:val="333333"/>
                <w:sz w:val="28"/>
                <w:szCs w:val="28"/>
                <w:shd w:val="clear" w:color="auto" w:fill="FFFFFF"/>
              </w:rPr>
              <w:t>LXXV</w:t>
            </w:r>
            <w:r>
              <w:rPr>
                <w:rFonts w:ascii="Times New Roman" w:eastAsia="sans-serif" w:hAnsi="Times New Roman" w:hint="default"/>
                <w:b w:val="0"/>
                <w:bCs w:val="0"/>
                <w:color w:val="333333"/>
                <w:sz w:val="28"/>
                <w:szCs w:val="28"/>
                <w:shd w:val="clear" w:color="auto" w:fill="FFFFFF"/>
                <w:lang w:val="uk-UA"/>
              </w:rPr>
              <w:t xml:space="preserve">сесії </w:t>
            </w:r>
            <w:r>
              <w:rPr>
                <w:rFonts w:ascii="Times New Roman" w:hAnsi="Times New Roman" w:hint="default"/>
                <w:b w:val="0"/>
                <w:bCs w:val="0"/>
                <w:w w:val="105"/>
                <w:sz w:val="28"/>
              </w:rPr>
              <w:t>VIII</w:t>
            </w:r>
            <w:r>
              <w:rPr>
                <w:rFonts w:ascii="Times New Roman" w:hAnsi="Times New Roman" w:hint="default"/>
                <w:b w:val="0"/>
                <w:bCs w:val="0"/>
                <w:w w:val="105"/>
                <w:sz w:val="28"/>
                <w:lang w:val="uk-UA"/>
              </w:rPr>
              <w:t xml:space="preserve"> скликання </w:t>
            </w:r>
            <w:proofErr w:type="spellStart"/>
            <w:r>
              <w:rPr>
                <w:rFonts w:ascii="Times New Roman" w:hAnsi="Times New Roman" w:hint="default"/>
                <w:b w:val="0"/>
                <w:bCs w:val="0"/>
                <w:w w:val="105"/>
                <w:sz w:val="28"/>
                <w:lang w:val="uk-UA"/>
              </w:rPr>
              <w:t>Зачепилівської</w:t>
            </w:r>
            <w:proofErr w:type="spellEnd"/>
            <w:r>
              <w:rPr>
                <w:rFonts w:ascii="Times New Roman" w:hAnsi="Times New Roman" w:hint="default"/>
                <w:b w:val="0"/>
                <w:bCs w:val="0"/>
                <w:w w:val="105"/>
                <w:sz w:val="28"/>
                <w:lang w:val="uk-UA"/>
              </w:rPr>
              <w:t xml:space="preserve"> селищної ради від 09.09.2026 року №......</w:t>
            </w:r>
          </w:p>
          <w:p w:rsidR="001D0B3F" w:rsidRDefault="00C93A60">
            <w:pPr>
              <w:spacing w:after="0" w:line="240" w:lineRule="auto"/>
              <w:rPr>
                <w:rFonts w:ascii="Times New Roman" w:hAnsi="Times New Roman" w:cs="Times New Roman"/>
                <w:b/>
                <w:kern w:val="2"/>
                <w:sz w:val="28"/>
                <w:szCs w:val="28"/>
                <w:lang w:val="ru-RU"/>
              </w:rPr>
            </w:pPr>
            <w:r>
              <w:rPr>
                <w:rFonts w:ascii="Times New Roman" w:eastAsia="Times New Roman" w:hAnsi="Times New Roman" w:cs="Times New Roman"/>
                <w:sz w:val="28"/>
                <w:szCs w:val="28"/>
                <w:shd w:val="clear" w:color="auto" w:fill="FFFFFF"/>
                <w:lang w:val="ru-RU"/>
              </w:rPr>
              <w:t xml:space="preserve">________ </w:t>
            </w:r>
            <w:proofErr w:type="spellStart"/>
            <w:r>
              <w:rPr>
                <w:rFonts w:ascii="Times New Roman" w:eastAsia="Times New Roman" w:hAnsi="Times New Roman" w:cs="Times New Roman"/>
                <w:sz w:val="28"/>
                <w:szCs w:val="28"/>
                <w:shd w:val="clear" w:color="auto" w:fill="FFFFFF"/>
                <w:lang w:val="ru-RU"/>
              </w:rPr>
              <w:t>Олена</w:t>
            </w:r>
            <w:proofErr w:type="spellEnd"/>
            <w:r>
              <w:rPr>
                <w:rFonts w:ascii="Times New Roman" w:eastAsia="Times New Roman" w:hAnsi="Times New Roman" w:cs="Times New Roman"/>
                <w:sz w:val="28"/>
                <w:szCs w:val="28"/>
                <w:shd w:val="clear" w:color="auto" w:fill="FFFFFF"/>
                <w:lang w:val="ru-RU"/>
              </w:rPr>
              <w:t xml:space="preserve"> ПЕТРЕНКО</w:t>
            </w:r>
          </w:p>
        </w:tc>
      </w:tr>
      <w:tr w:rsidR="001D0B3F">
        <w:tc>
          <w:tcPr>
            <w:tcW w:w="4927" w:type="dxa"/>
            <w:tcBorders>
              <w:top w:val="nil"/>
              <w:left w:val="nil"/>
              <w:bottom w:val="nil"/>
              <w:right w:val="nil"/>
            </w:tcBorders>
          </w:tcPr>
          <w:p w:rsidR="001D0B3F" w:rsidRDefault="00C93A60">
            <w:pPr>
              <w:spacing w:after="0" w:line="240" w:lineRule="auto"/>
              <w:rPr>
                <w:rFonts w:ascii="Times New Roman" w:hAnsi="Times New Roman" w:cs="Times New Roman"/>
                <w:kern w:val="2"/>
                <w:sz w:val="28"/>
                <w:szCs w:val="28"/>
                <w:lang w:val="ru-RU"/>
              </w:rPr>
            </w:pPr>
            <w:r>
              <w:rPr>
                <w:rFonts w:ascii="Times New Roman" w:hAnsi="Times New Roman" w:cs="Times New Roman"/>
                <w:kern w:val="2"/>
                <w:sz w:val="28"/>
                <w:szCs w:val="28"/>
              </w:rPr>
              <w:t>«___» _________ 2026 р.</w:t>
            </w:r>
          </w:p>
        </w:tc>
        <w:tc>
          <w:tcPr>
            <w:tcW w:w="768" w:type="dxa"/>
            <w:tcBorders>
              <w:top w:val="nil"/>
              <w:left w:val="nil"/>
              <w:bottom w:val="nil"/>
              <w:right w:val="nil"/>
            </w:tcBorders>
          </w:tcPr>
          <w:p w:rsidR="001D0B3F" w:rsidRDefault="001D0B3F">
            <w:pPr>
              <w:spacing w:after="0" w:line="240" w:lineRule="auto"/>
              <w:rPr>
                <w:rFonts w:ascii="Times New Roman" w:hAnsi="Times New Roman" w:cs="Times New Roman"/>
                <w:kern w:val="2"/>
                <w:sz w:val="28"/>
                <w:szCs w:val="28"/>
                <w:lang w:val="ru-RU"/>
              </w:rPr>
            </w:pPr>
          </w:p>
        </w:tc>
        <w:tc>
          <w:tcPr>
            <w:tcW w:w="4138" w:type="dxa"/>
            <w:tcBorders>
              <w:top w:val="nil"/>
              <w:left w:val="nil"/>
              <w:bottom w:val="nil"/>
              <w:right w:val="nil"/>
            </w:tcBorders>
          </w:tcPr>
          <w:p w:rsidR="001D0B3F" w:rsidRDefault="001D0B3F">
            <w:pPr>
              <w:spacing w:after="0" w:line="240" w:lineRule="auto"/>
              <w:rPr>
                <w:rFonts w:ascii="Times New Roman" w:eastAsia="Calibri" w:hAnsi="Times New Roman" w:cs="Times New Roman"/>
                <w:kern w:val="2"/>
                <w:sz w:val="28"/>
                <w:szCs w:val="28"/>
                <w:lang w:val="ru-RU"/>
              </w:rPr>
            </w:pPr>
          </w:p>
          <w:p w:rsidR="001D0B3F" w:rsidRDefault="00C93A60">
            <w:pPr>
              <w:spacing w:after="0" w:line="240" w:lineRule="auto"/>
              <w:rPr>
                <w:rFonts w:ascii="Times New Roman" w:eastAsia="Times New Roman" w:hAnsi="Times New Roman" w:cs="Times New Roman"/>
                <w:sz w:val="28"/>
                <w:szCs w:val="28"/>
                <w:shd w:val="clear" w:color="auto" w:fill="FFFFFF"/>
                <w:lang w:val="ru-RU"/>
              </w:rPr>
            </w:pPr>
            <w:r>
              <w:rPr>
                <w:rFonts w:ascii="Times New Roman" w:eastAsia="Calibri" w:hAnsi="Times New Roman" w:cs="Times New Roman"/>
                <w:kern w:val="2"/>
                <w:sz w:val="28"/>
                <w:szCs w:val="28"/>
                <w:lang w:val="ru-RU"/>
              </w:rPr>
              <w:t>«___» _________ 202</w:t>
            </w:r>
            <w:r>
              <w:rPr>
                <w:rFonts w:ascii="Times New Roman" w:eastAsia="Calibri" w:hAnsi="Times New Roman" w:cs="Times New Roman"/>
                <w:kern w:val="2"/>
                <w:sz w:val="28"/>
                <w:szCs w:val="28"/>
              </w:rPr>
              <w:t>6</w:t>
            </w:r>
            <w:r>
              <w:rPr>
                <w:rFonts w:ascii="Times New Roman" w:eastAsia="Calibri" w:hAnsi="Times New Roman" w:cs="Times New Roman"/>
                <w:kern w:val="2"/>
                <w:sz w:val="28"/>
                <w:szCs w:val="28"/>
                <w:lang w:val="ru-RU"/>
              </w:rPr>
              <w:t xml:space="preserve"> р.</w:t>
            </w:r>
          </w:p>
          <w:p w:rsidR="001D0B3F" w:rsidRDefault="001D0B3F">
            <w:pPr>
              <w:spacing w:after="0" w:line="240" w:lineRule="auto"/>
              <w:rPr>
                <w:rFonts w:ascii="Times New Roman" w:eastAsia="Times New Roman" w:hAnsi="Times New Roman" w:cs="Times New Roman"/>
                <w:sz w:val="28"/>
                <w:szCs w:val="28"/>
                <w:shd w:val="clear" w:color="auto" w:fill="FFFFFF"/>
                <w:lang w:val="ru-RU"/>
              </w:rPr>
            </w:pPr>
          </w:p>
        </w:tc>
      </w:tr>
      <w:tr w:rsidR="001D0B3F">
        <w:trPr>
          <w:gridAfter w:val="1"/>
          <w:wAfter w:w="4138" w:type="dxa"/>
          <w:trHeight w:val="1563"/>
        </w:trPr>
        <w:tc>
          <w:tcPr>
            <w:tcW w:w="4927" w:type="dxa"/>
            <w:tcBorders>
              <w:top w:val="nil"/>
              <w:left w:val="nil"/>
              <w:bottom w:val="nil"/>
              <w:right w:val="nil"/>
            </w:tcBorders>
          </w:tcPr>
          <w:p w:rsidR="001D0B3F" w:rsidRDefault="00C93A60">
            <w:pPr>
              <w:spacing w:after="0" w:line="240" w:lineRule="auto"/>
              <w:rPr>
                <w:rFonts w:ascii="Times New Roman" w:eastAsia="Calibri" w:hAnsi="Times New Roman" w:cs="Times New Roman"/>
                <w:b/>
                <w:kern w:val="2"/>
                <w:sz w:val="28"/>
                <w:szCs w:val="28"/>
                <w:lang w:val="ru-RU"/>
              </w:rPr>
            </w:pPr>
            <w:r>
              <w:rPr>
                <w:rFonts w:ascii="Times New Roman" w:eastAsia="Calibri" w:hAnsi="Times New Roman" w:cs="Times New Roman"/>
                <w:b/>
                <w:kern w:val="2"/>
                <w:sz w:val="28"/>
                <w:szCs w:val="28"/>
                <w:lang w:val="ru-RU"/>
              </w:rPr>
              <w:t>ЗАТВЕРДЖЕНО</w:t>
            </w:r>
          </w:p>
          <w:p w:rsidR="001D0B3F" w:rsidRDefault="00C93A60">
            <w:pPr>
              <w:spacing w:after="0" w:line="240" w:lineRule="auto"/>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Директор КП “</w:t>
            </w:r>
            <w:proofErr w:type="spellStart"/>
            <w:r>
              <w:rPr>
                <w:rFonts w:ascii="Times New Roman" w:eastAsia="Times New Roman" w:hAnsi="Times New Roman" w:cs="Times New Roman"/>
                <w:sz w:val="28"/>
                <w:szCs w:val="28"/>
                <w:shd w:val="clear" w:color="auto" w:fill="FFFFFF"/>
              </w:rPr>
              <w:t>Новомажарово</w:t>
            </w:r>
            <w:proofErr w:type="spellEnd"/>
            <w:r>
              <w:rPr>
                <w:rFonts w:ascii="Times New Roman" w:eastAsia="Times New Roman" w:hAnsi="Times New Roman" w:cs="Times New Roman"/>
                <w:sz w:val="28"/>
                <w:szCs w:val="28"/>
                <w:shd w:val="clear" w:color="auto" w:fill="FFFFFF"/>
              </w:rPr>
              <w:t xml:space="preserve">” </w:t>
            </w:r>
            <w:proofErr w:type="spellStart"/>
            <w:r>
              <w:rPr>
                <w:rFonts w:ascii="Times New Roman" w:eastAsia="Times New Roman" w:hAnsi="Times New Roman" w:cs="Times New Roman"/>
                <w:sz w:val="28"/>
                <w:szCs w:val="28"/>
                <w:shd w:val="clear" w:color="auto" w:fill="FFFFFF"/>
              </w:rPr>
              <w:t>Зачепилівської</w:t>
            </w:r>
            <w:proofErr w:type="spellEnd"/>
            <w:r>
              <w:rPr>
                <w:rFonts w:ascii="Times New Roman" w:eastAsia="Times New Roman" w:hAnsi="Times New Roman" w:cs="Times New Roman"/>
                <w:sz w:val="28"/>
                <w:szCs w:val="28"/>
                <w:shd w:val="clear" w:color="auto" w:fill="FFFFFF"/>
              </w:rPr>
              <w:t xml:space="preserve"> селищної ради </w:t>
            </w:r>
          </w:p>
          <w:p w:rsidR="001D0B3F" w:rsidRDefault="00C93A60">
            <w:pPr>
              <w:spacing w:after="0" w:line="240" w:lineRule="auto"/>
              <w:rPr>
                <w:rFonts w:ascii="Times New Roman" w:hAnsi="Times New Roman" w:cs="Times New Roman"/>
                <w:b/>
                <w:kern w:val="2"/>
                <w:sz w:val="28"/>
                <w:szCs w:val="28"/>
              </w:rPr>
            </w:pPr>
            <w:r>
              <w:rPr>
                <w:rFonts w:ascii="Times New Roman" w:eastAsia="Times New Roman" w:hAnsi="Times New Roman" w:cs="Times New Roman"/>
                <w:sz w:val="28"/>
                <w:szCs w:val="28"/>
                <w:shd w:val="clear" w:color="auto" w:fill="FFFFFF"/>
                <w:lang w:val="ru-RU"/>
              </w:rPr>
              <w:t xml:space="preserve">________ </w:t>
            </w:r>
            <w:r>
              <w:rPr>
                <w:rFonts w:ascii="Times New Roman" w:eastAsia="Times New Roman" w:hAnsi="Times New Roman" w:cs="Times New Roman"/>
                <w:sz w:val="28"/>
                <w:szCs w:val="28"/>
                <w:shd w:val="clear" w:color="auto" w:fill="FFFFFF"/>
              </w:rPr>
              <w:t>Лариса ЗАГОРУЛЬКО</w:t>
            </w:r>
          </w:p>
        </w:tc>
        <w:tc>
          <w:tcPr>
            <w:tcW w:w="768" w:type="dxa"/>
            <w:tcBorders>
              <w:top w:val="nil"/>
              <w:left w:val="nil"/>
              <w:bottom w:val="nil"/>
              <w:right w:val="nil"/>
            </w:tcBorders>
          </w:tcPr>
          <w:p w:rsidR="001D0B3F" w:rsidRDefault="001D0B3F">
            <w:pPr>
              <w:spacing w:after="0" w:line="240" w:lineRule="auto"/>
              <w:rPr>
                <w:rFonts w:ascii="Times New Roman" w:hAnsi="Times New Roman" w:cs="Times New Roman"/>
                <w:b/>
                <w:kern w:val="2"/>
                <w:sz w:val="28"/>
                <w:szCs w:val="28"/>
                <w:lang w:val="ru-RU"/>
              </w:rPr>
            </w:pPr>
          </w:p>
        </w:tc>
      </w:tr>
      <w:tr w:rsidR="001D0B3F">
        <w:trPr>
          <w:trHeight w:val="325"/>
        </w:trPr>
        <w:tc>
          <w:tcPr>
            <w:tcW w:w="4927" w:type="dxa"/>
            <w:tcBorders>
              <w:top w:val="nil"/>
              <w:left w:val="nil"/>
              <w:bottom w:val="nil"/>
              <w:right w:val="nil"/>
            </w:tcBorders>
          </w:tcPr>
          <w:p w:rsidR="001D0B3F" w:rsidRDefault="00C93A60">
            <w:pPr>
              <w:spacing w:after="0" w:line="240" w:lineRule="auto"/>
              <w:rPr>
                <w:rFonts w:ascii="Times New Roman" w:eastAsia="Times New Roman" w:hAnsi="Times New Roman" w:cs="Times New Roman"/>
                <w:sz w:val="28"/>
                <w:szCs w:val="28"/>
                <w:shd w:val="clear" w:color="auto" w:fill="FFFFFF"/>
                <w:lang w:val="ru-RU"/>
              </w:rPr>
            </w:pPr>
            <w:r>
              <w:rPr>
                <w:rFonts w:ascii="Times New Roman" w:eastAsia="Calibri" w:hAnsi="Times New Roman" w:cs="Times New Roman"/>
                <w:kern w:val="2"/>
                <w:sz w:val="28"/>
                <w:szCs w:val="28"/>
                <w:lang w:val="ru-RU"/>
              </w:rPr>
              <w:t>«___» _________ 202</w:t>
            </w:r>
            <w:r>
              <w:rPr>
                <w:rFonts w:ascii="Times New Roman" w:eastAsia="Calibri" w:hAnsi="Times New Roman" w:cs="Times New Roman"/>
                <w:kern w:val="2"/>
                <w:sz w:val="28"/>
                <w:szCs w:val="28"/>
              </w:rPr>
              <w:t>6</w:t>
            </w:r>
            <w:r>
              <w:rPr>
                <w:rFonts w:ascii="Times New Roman" w:eastAsia="Calibri" w:hAnsi="Times New Roman" w:cs="Times New Roman"/>
                <w:kern w:val="2"/>
                <w:sz w:val="28"/>
                <w:szCs w:val="28"/>
                <w:lang w:val="ru-RU"/>
              </w:rPr>
              <w:t xml:space="preserve"> р.</w:t>
            </w:r>
          </w:p>
          <w:p w:rsidR="001D0B3F" w:rsidRDefault="001D0B3F">
            <w:pPr>
              <w:spacing w:after="0" w:line="240" w:lineRule="auto"/>
              <w:rPr>
                <w:rFonts w:ascii="Times New Roman" w:hAnsi="Times New Roman" w:cs="Times New Roman"/>
                <w:b/>
                <w:kern w:val="2"/>
                <w:sz w:val="28"/>
                <w:szCs w:val="28"/>
                <w:lang w:val="ru-RU"/>
              </w:rPr>
            </w:pPr>
          </w:p>
        </w:tc>
        <w:tc>
          <w:tcPr>
            <w:tcW w:w="768" w:type="dxa"/>
            <w:tcBorders>
              <w:top w:val="nil"/>
              <w:left w:val="nil"/>
              <w:bottom w:val="nil"/>
              <w:right w:val="nil"/>
            </w:tcBorders>
          </w:tcPr>
          <w:p w:rsidR="001D0B3F" w:rsidRDefault="001D0B3F">
            <w:pPr>
              <w:spacing w:after="0" w:line="240" w:lineRule="auto"/>
              <w:rPr>
                <w:rFonts w:ascii="Times New Roman" w:hAnsi="Times New Roman" w:cs="Times New Roman"/>
                <w:kern w:val="2"/>
                <w:sz w:val="28"/>
                <w:szCs w:val="28"/>
                <w:lang w:val="ru-RU"/>
              </w:rPr>
            </w:pPr>
          </w:p>
        </w:tc>
        <w:tc>
          <w:tcPr>
            <w:tcW w:w="4138" w:type="dxa"/>
            <w:tcBorders>
              <w:top w:val="nil"/>
              <w:left w:val="nil"/>
              <w:bottom w:val="nil"/>
              <w:right w:val="nil"/>
            </w:tcBorders>
          </w:tcPr>
          <w:p w:rsidR="001D0B3F" w:rsidRDefault="001D0B3F">
            <w:pPr>
              <w:spacing w:after="0" w:line="240" w:lineRule="auto"/>
              <w:jc w:val="both"/>
              <w:rPr>
                <w:rFonts w:ascii="Times New Roman" w:eastAsia="Times New Roman" w:hAnsi="Times New Roman" w:cs="Times New Roman"/>
                <w:sz w:val="28"/>
                <w:szCs w:val="28"/>
                <w:shd w:val="clear" w:color="auto" w:fill="FFFFFF"/>
                <w:lang w:val="ru-RU"/>
              </w:rPr>
            </w:pPr>
          </w:p>
        </w:tc>
      </w:tr>
    </w:tbl>
    <w:p w:rsidR="001D0B3F" w:rsidRDefault="001D0B3F"/>
    <w:p w:rsidR="001D0B3F" w:rsidRDefault="001D0B3F"/>
    <w:p w:rsidR="001D0B3F" w:rsidRDefault="001D0B3F"/>
    <w:p w:rsidR="001D0B3F" w:rsidRDefault="00C93A60">
      <w:pPr>
        <w:spacing w:before="8" w:line="244" w:lineRule="auto"/>
        <w:ind w:right="49"/>
        <w:jc w:val="center"/>
        <w:rPr>
          <w:rFonts w:ascii="Times New Roman" w:hAnsi="Times New Roman" w:cs="Times New Roman"/>
          <w:w w:val="105"/>
          <w:sz w:val="28"/>
        </w:rPr>
      </w:pPr>
      <w:r>
        <w:rPr>
          <w:rFonts w:ascii="Times New Roman" w:hAnsi="Times New Roman" w:cs="Times New Roman"/>
          <w:w w:val="105"/>
          <w:sz w:val="28"/>
        </w:rPr>
        <w:t>ПОЛОЖЕННЯ</w:t>
      </w:r>
    </w:p>
    <w:p w:rsidR="001D0B3F" w:rsidRDefault="00C93A60">
      <w:pPr>
        <w:tabs>
          <w:tab w:val="left" w:pos="8140"/>
        </w:tabs>
        <w:spacing w:before="8" w:line="244" w:lineRule="auto"/>
        <w:ind w:rightChars="-24" w:right="-53"/>
        <w:jc w:val="center"/>
        <w:rPr>
          <w:rFonts w:ascii="Times New Roman" w:hAnsi="Times New Roman" w:cs="Times New Roman"/>
          <w:w w:val="105"/>
          <w:sz w:val="28"/>
        </w:rPr>
      </w:pPr>
      <w:r>
        <w:rPr>
          <w:rFonts w:ascii="Times New Roman" w:hAnsi="Times New Roman" w:cs="Times New Roman"/>
          <w:w w:val="105"/>
          <w:sz w:val="28"/>
        </w:rPr>
        <w:t xml:space="preserve">ПPO ПОЖЕЖНО-РЯТУВАЛЬНИЙ </w:t>
      </w:r>
      <w:r>
        <w:rPr>
          <w:rFonts w:ascii="Times New Roman" w:hAnsi="Times New Roman" w:cs="Times New Roman"/>
          <w:color w:val="0A0A0A"/>
          <w:w w:val="105"/>
          <w:sz w:val="28"/>
        </w:rPr>
        <w:t xml:space="preserve">ПІДРОЗДІЛ </w:t>
      </w:r>
      <w:r>
        <w:rPr>
          <w:rFonts w:ascii="Times New Roman" w:hAnsi="Times New Roman" w:cs="Times New Roman"/>
          <w:color w:val="111111"/>
          <w:w w:val="105"/>
          <w:sz w:val="28"/>
        </w:rPr>
        <w:t xml:space="preserve">ДЛЯ </w:t>
      </w:r>
      <w:r>
        <w:rPr>
          <w:rFonts w:ascii="Times New Roman" w:hAnsi="Times New Roman" w:cs="Times New Roman"/>
          <w:color w:val="080808"/>
          <w:w w:val="105"/>
          <w:sz w:val="28"/>
        </w:rPr>
        <w:t xml:space="preserve">ЗАБЕЗПЕЧЕННЯ </w:t>
      </w:r>
      <w:r>
        <w:rPr>
          <w:rFonts w:ascii="Times New Roman" w:hAnsi="Times New Roman" w:cs="Times New Roman"/>
          <w:w w:val="105"/>
          <w:sz w:val="28"/>
        </w:rPr>
        <w:t>ДОБРОВІЛЬНОЇ</w:t>
      </w:r>
      <w:r>
        <w:rPr>
          <w:rFonts w:ascii="Times New Roman" w:hAnsi="Times New Roman" w:cs="Times New Roman"/>
          <w:spacing w:val="40"/>
          <w:w w:val="105"/>
          <w:sz w:val="28"/>
        </w:rPr>
        <w:t xml:space="preserve"> </w:t>
      </w:r>
      <w:r>
        <w:rPr>
          <w:rFonts w:ascii="Times New Roman" w:hAnsi="Times New Roman" w:cs="Times New Roman"/>
          <w:w w:val="105"/>
          <w:sz w:val="28"/>
        </w:rPr>
        <w:t xml:space="preserve">ПОЖЕЖНОЇ ОХОРОНИ </w:t>
      </w:r>
      <w:r>
        <w:rPr>
          <w:rFonts w:ascii="Times New Roman" w:hAnsi="Times New Roman" w:cs="Times New Roman"/>
          <w:w w:val="90"/>
          <w:sz w:val="28"/>
        </w:rPr>
        <w:t xml:space="preserve">— </w:t>
      </w:r>
      <w:r>
        <w:rPr>
          <w:rFonts w:ascii="Times New Roman" w:hAnsi="Times New Roman" w:cs="Times New Roman"/>
          <w:w w:val="105"/>
          <w:sz w:val="28"/>
        </w:rPr>
        <w:t>ДОБРОВІЛЬНУ</w:t>
      </w:r>
      <w:r>
        <w:rPr>
          <w:rFonts w:ascii="Times New Roman" w:hAnsi="Times New Roman" w:cs="Times New Roman"/>
          <w:spacing w:val="40"/>
          <w:w w:val="105"/>
          <w:sz w:val="28"/>
        </w:rPr>
        <w:t xml:space="preserve"> </w:t>
      </w:r>
      <w:r>
        <w:rPr>
          <w:rFonts w:ascii="Times New Roman" w:hAnsi="Times New Roman" w:cs="Times New Roman"/>
          <w:color w:val="0A0A0A"/>
          <w:w w:val="105"/>
          <w:sz w:val="28"/>
        </w:rPr>
        <w:t xml:space="preserve">ПОЖЕЖНУ </w:t>
      </w:r>
      <w:r>
        <w:rPr>
          <w:rFonts w:ascii="Times New Roman" w:hAnsi="Times New Roman" w:cs="Times New Roman"/>
          <w:w w:val="105"/>
          <w:sz w:val="28"/>
        </w:rPr>
        <w:t xml:space="preserve">КОМАНДУ </w:t>
      </w:r>
      <w:r>
        <w:rPr>
          <w:rFonts w:ascii="Times New Roman" w:hAnsi="Times New Roman" w:cs="Times New Roman"/>
          <w:color w:val="0C0C0C"/>
          <w:w w:val="105"/>
          <w:sz w:val="28"/>
        </w:rPr>
        <w:t xml:space="preserve">У </w:t>
      </w:r>
      <w:r>
        <w:rPr>
          <w:rFonts w:ascii="Times New Roman" w:hAnsi="Times New Roman" w:cs="Times New Roman"/>
          <w:w w:val="105"/>
          <w:sz w:val="28"/>
        </w:rPr>
        <w:t>СКЛАДІ КОМУНАЛЬНОГО ПІДПРИЄМСТВА “НОВОМАЖАРОВО” ЗАЧЕПИЛІВСЬКОЇ СЕЛИЩНОЇ РАДИ</w:t>
      </w:r>
    </w:p>
    <w:p w:rsidR="001D0B3F" w:rsidRDefault="001D0B3F">
      <w:pPr>
        <w:tabs>
          <w:tab w:val="left" w:pos="8140"/>
        </w:tabs>
        <w:spacing w:before="8" w:line="244" w:lineRule="auto"/>
        <w:ind w:rightChars="-24" w:right="-53"/>
        <w:jc w:val="center"/>
        <w:rPr>
          <w:rFonts w:ascii="Times New Roman" w:hAnsi="Times New Roman" w:cs="Times New Roman"/>
          <w:w w:val="105"/>
          <w:sz w:val="28"/>
        </w:rPr>
      </w:pPr>
    </w:p>
    <w:p w:rsidR="001D0B3F" w:rsidRDefault="001D0B3F">
      <w:pPr>
        <w:tabs>
          <w:tab w:val="left" w:pos="8140"/>
        </w:tabs>
        <w:spacing w:before="8" w:line="244" w:lineRule="auto"/>
        <w:ind w:rightChars="-24" w:right="-53"/>
        <w:jc w:val="center"/>
        <w:rPr>
          <w:rFonts w:ascii="Times New Roman" w:hAnsi="Times New Roman" w:cs="Times New Roman"/>
          <w:w w:val="105"/>
          <w:sz w:val="28"/>
        </w:rPr>
      </w:pPr>
    </w:p>
    <w:p w:rsidR="001D0B3F" w:rsidRDefault="001D0B3F">
      <w:pPr>
        <w:tabs>
          <w:tab w:val="left" w:pos="8140"/>
        </w:tabs>
        <w:spacing w:before="8" w:line="244" w:lineRule="auto"/>
        <w:ind w:rightChars="-24" w:right="-53"/>
        <w:jc w:val="center"/>
        <w:rPr>
          <w:rFonts w:ascii="Times New Roman" w:hAnsi="Times New Roman" w:cs="Times New Roman"/>
          <w:w w:val="105"/>
          <w:sz w:val="28"/>
        </w:rPr>
      </w:pPr>
    </w:p>
    <w:p w:rsidR="001D0B3F" w:rsidRDefault="001D0B3F">
      <w:pPr>
        <w:tabs>
          <w:tab w:val="left" w:pos="8140"/>
        </w:tabs>
        <w:spacing w:before="8" w:line="244" w:lineRule="auto"/>
        <w:ind w:rightChars="-24" w:right="-53"/>
        <w:jc w:val="center"/>
        <w:rPr>
          <w:rFonts w:ascii="Times New Roman" w:hAnsi="Times New Roman" w:cs="Times New Roman"/>
          <w:w w:val="105"/>
          <w:sz w:val="28"/>
        </w:rPr>
      </w:pPr>
    </w:p>
    <w:p w:rsidR="001D0B3F" w:rsidRDefault="001D0B3F">
      <w:pPr>
        <w:tabs>
          <w:tab w:val="left" w:pos="8140"/>
        </w:tabs>
        <w:spacing w:before="8" w:line="244" w:lineRule="auto"/>
        <w:ind w:rightChars="-24" w:right="-53"/>
        <w:jc w:val="center"/>
        <w:rPr>
          <w:rFonts w:ascii="Times New Roman" w:hAnsi="Times New Roman" w:cs="Times New Roman"/>
          <w:w w:val="105"/>
          <w:sz w:val="28"/>
        </w:rPr>
      </w:pPr>
    </w:p>
    <w:p w:rsidR="001D0B3F" w:rsidRDefault="001D0B3F">
      <w:pPr>
        <w:tabs>
          <w:tab w:val="left" w:pos="8140"/>
        </w:tabs>
        <w:spacing w:before="8" w:line="244" w:lineRule="auto"/>
        <w:ind w:rightChars="-24" w:right="-53"/>
        <w:jc w:val="center"/>
        <w:rPr>
          <w:rFonts w:ascii="Times New Roman" w:hAnsi="Times New Roman" w:cs="Times New Roman"/>
          <w:w w:val="105"/>
          <w:sz w:val="28"/>
        </w:rPr>
      </w:pPr>
    </w:p>
    <w:p w:rsidR="001D0B3F" w:rsidRDefault="00C93A60">
      <w:pPr>
        <w:tabs>
          <w:tab w:val="left" w:pos="8140"/>
        </w:tabs>
        <w:spacing w:before="8" w:line="244" w:lineRule="auto"/>
        <w:ind w:rightChars="-24" w:right="-53"/>
        <w:jc w:val="center"/>
        <w:rPr>
          <w:rFonts w:ascii="Times New Roman" w:hAnsi="Times New Roman" w:cs="Times New Roman"/>
          <w:w w:val="105"/>
          <w:sz w:val="28"/>
        </w:rPr>
      </w:pPr>
      <w:r>
        <w:rPr>
          <w:rFonts w:ascii="Times New Roman" w:hAnsi="Times New Roman" w:cs="Times New Roman"/>
          <w:w w:val="105"/>
          <w:sz w:val="28"/>
        </w:rPr>
        <w:t>селище Зачепилівка</w:t>
      </w:r>
    </w:p>
    <w:p w:rsidR="001D0B3F" w:rsidRDefault="00C93A60">
      <w:pPr>
        <w:tabs>
          <w:tab w:val="left" w:pos="8140"/>
        </w:tabs>
        <w:spacing w:before="8" w:line="244" w:lineRule="auto"/>
        <w:ind w:rightChars="-24" w:right="-53"/>
        <w:jc w:val="center"/>
        <w:rPr>
          <w:rFonts w:ascii="Times New Roman" w:hAnsi="Times New Roman" w:cs="Times New Roman"/>
          <w:w w:val="105"/>
          <w:sz w:val="28"/>
        </w:rPr>
      </w:pPr>
      <w:r>
        <w:rPr>
          <w:rFonts w:ascii="Times New Roman" w:hAnsi="Times New Roman" w:cs="Times New Roman"/>
          <w:w w:val="105"/>
          <w:sz w:val="28"/>
        </w:rPr>
        <w:t>2026 рік</w:t>
      </w:r>
    </w:p>
    <w:p w:rsidR="001D0B3F" w:rsidRDefault="00C93A60">
      <w:pPr>
        <w:tabs>
          <w:tab w:val="left" w:pos="8140"/>
        </w:tabs>
        <w:spacing w:before="8" w:line="244" w:lineRule="auto"/>
        <w:ind w:rightChars="-24" w:right="-53"/>
        <w:jc w:val="center"/>
        <w:rPr>
          <w:rFonts w:ascii="Times New Roman" w:hAnsi="Times New Roman" w:cs="Times New Roman"/>
          <w:b/>
          <w:bCs/>
          <w:w w:val="105"/>
          <w:sz w:val="28"/>
        </w:rPr>
      </w:pPr>
      <w:r>
        <w:rPr>
          <w:rFonts w:ascii="Times New Roman" w:hAnsi="Times New Roman" w:cs="Times New Roman"/>
          <w:b/>
          <w:bCs/>
          <w:w w:val="105"/>
          <w:sz w:val="28"/>
          <w:lang w:val="en-US"/>
        </w:rPr>
        <w:lastRenderedPageBreak/>
        <w:t>I</w:t>
      </w:r>
      <w:r w:rsidRPr="008B34DD">
        <w:rPr>
          <w:rFonts w:ascii="Times New Roman" w:hAnsi="Times New Roman" w:cs="Times New Roman"/>
          <w:b/>
          <w:bCs/>
          <w:w w:val="105"/>
          <w:sz w:val="28"/>
          <w:lang w:val="ru-RU"/>
        </w:rPr>
        <w:t>.</w:t>
      </w:r>
      <w:r>
        <w:rPr>
          <w:rFonts w:ascii="Times New Roman" w:hAnsi="Times New Roman" w:cs="Times New Roman"/>
          <w:b/>
          <w:bCs/>
          <w:w w:val="105"/>
          <w:sz w:val="28"/>
        </w:rPr>
        <w:t>ЗАГАЛЬНІ ПОЛОЖЕННЯ</w:t>
      </w:r>
    </w:p>
    <w:p w:rsidR="001D0B3F" w:rsidRDefault="00C93A60">
      <w:pPr>
        <w:spacing w:before="34" w:line="244" w:lineRule="auto"/>
        <w:ind w:right="54" w:hanging="13"/>
        <w:jc w:val="both"/>
        <w:rPr>
          <w:rFonts w:ascii="Times New Roman" w:hAnsi="Times New Roman" w:cs="Times New Roman"/>
          <w:color w:val="131313"/>
          <w:spacing w:val="-2"/>
          <w:sz w:val="28"/>
          <w:szCs w:val="28"/>
        </w:rPr>
      </w:pPr>
      <w:r>
        <w:rPr>
          <w:rFonts w:ascii="Times New Roman" w:hAnsi="Times New Roman" w:cs="Times New Roman"/>
          <w:color w:val="282828"/>
          <w:sz w:val="28"/>
          <w:szCs w:val="28"/>
        </w:rPr>
        <w:t>1.1.Пожежно-рятувальний підрозділ для забезпечення добровільної пожежної охорони  - доб</w:t>
      </w:r>
      <w:r w:rsidR="00C60FCE">
        <w:rPr>
          <w:rFonts w:ascii="Times New Roman" w:hAnsi="Times New Roman" w:cs="Times New Roman"/>
          <w:color w:val="282828"/>
          <w:sz w:val="28"/>
          <w:szCs w:val="28"/>
        </w:rPr>
        <w:t>р</w:t>
      </w:r>
      <w:r>
        <w:rPr>
          <w:rFonts w:ascii="Times New Roman" w:hAnsi="Times New Roman" w:cs="Times New Roman"/>
          <w:color w:val="282828"/>
          <w:sz w:val="28"/>
          <w:szCs w:val="28"/>
        </w:rPr>
        <w:t>овільна пожежна команда у складі комунального підприємства “</w:t>
      </w:r>
      <w:proofErr w:type="spellStart"/>
      <w:r>
        <w:rPr>
          <w:rFonts w:ascii="Times New Roman" w:hAnsi="Times New Roman" w:cs="Times New Roman"/>
          <w:color w:val="282828"/>
          <w:sz w:val="28"/>
          <w:szCs w:val="28"/>
        </w:rPr>
        <w:t>Новомажарово</w:t>
      </w:r>
      <w:proofErr w:type="spellEnd"/>
      <w:r>
        <w:rPr>
          <w:rFonts w:ascii="Times New Roman" w:hAnsi="Times New Roman" w:cs="Times New Roman"/>
          <w:color w:val="282828"/>
          <w:sz w:val="28"/>
          <w:szCs w:val="28"/>
        </w:rPr>
        <w:t xml:space="preserve">” </w:t>
      </w:r>
      <w:proofErr w:type="spellStart"/>
      <w:r>
        <w:rPr>
          <w:rFonts w:ascii="Times New Roman" w:hAnsi="Times New Roman" w:cs="Times New Roman"/>
          <w:color w:val="282828"/>
          <w:sz w:val="28"/>
          <w:szCs w:val="28"/>
        </w:rPr>
        <w:t>Зачепилівської</w:t>
      </w:r>
      <w:proofErr w:type="spellEnd"/>
      <w:r>
        <w:rPr>
          <w:rFonts w:ascii="Times New Roman" w:hAnsi="Times New Roman" w:cs="Times New Roman"/>
          <w:color w:val="282828"/>
          <w:sz w:val="28"/>
          <w:szCs w:val="28"/>
        </w:rPr>
        <w:t xml:space="preserve"> селищної ради (далі- ПДПО) утворюються </w:t>
      </w:r>
      <w:proofErr w:type="spellStart"/>
      <w:r>
        <w:rPr>
          <w:rFonts w:ascii="Times New Roman" w:hAnsi="Times New Roman" w:cs="Times New Roman"/>
          <w:color w:val="282828"/>
          <w:sz w:val="28"/>
          <w:szCs w:val="28"/>
        </w:rPr>
        <w:t>Зачепилівською</w:t>
      </w:r>
      <w:proofErr w:type="spellEnd"/>
      <w:r>
        <w:rPr>
          <w:rFonts w:ascii="Times New Roman" w:hAnsi="Times New Roman" w:cs="Times New Roman"/>
          <w:color w:val="282828"/>
          <w:sz w:val="28"/>
          <w:szCs w:val="28"/>
        </w:rPr>
        <w:t xml:space="preserve"> селищною радою спільно з КП “</w:t>
      </w:r>
      <w:proofErr w:type="spellStart"/>
      <w:r>
        <w:rPr>
          <w:rFonts w:ascii="Times New Roman" w:hAnsi="Times New Roman" w:cs="Times New Roman"/>
          <w:color w:val="282828"/>
          <w:sz w:val="28"/>
          <w:szCs w:val="28"/>
        </w:rPr>
        <w:t>Новомажарово</w:t>
      </w:r>
      <w:proofErr w:type="spellEnd"/>
      <w:r>
        <w:rPr>
          <w:rFonts w:ascii="Times New Roman" w:hAnsi="Times New Roman" w:cs="Times New Roman"/>
          <w:color w:val="282828"/>
          <w:sz w:val="28"/>
          <w:szCs w:val="28"/>
        </w:rPr>
        <w:t>” (код ЄДРПОУ 31855012) з</w:t>
      </w:r>
      <w:r>
        <w:rPr>
          <w:rFonts w:ascii="Times New Roman" w:hAnsi="Times New Roman" w:cs="Times New Roman"/>
          <w:color w:val="898989"/>
          <w:sz w:val="28"/>
          <w:szCs w:val="28"/>
        </w:rPr>
        <w:t xml:space="preserve"> </w:t>
      </w:r>
      <w:r>
        <w:rPr>
          <w:rFonts w:ascii="Times New Roman" w:hAnsi="Times New Roman" w:cs="Times New Roman"/>
          <w:color w:val="151515"/>
          <w:sz w:val="28"/>
          <w:szCs w:val="28"/>
        </w:rPr>
        <w:t xml:space="preserve">метою </w:t>
      </w:r>
      <w:r>
        <w:rPr>
          <w:rFonts w:ascii="Times New Roman" w:hAnsi="Times New Roman" w:cs="Times New Roman"/>
          <w:color w:val="161616"/>
          <w:sz w:val="28"/>
          <w:szCs w:val="28"/>
        </w:rPr>
        <w:t xml:space="preserve">здійснення </w:t>
      </w:r>
      <w:r>
        <w:rPr>
          <w:rFonts w:ascii="Times New Roman" w:hAnsi="Times New Roman" w:cs="Times New Roman"/>
          <w:color w:val="151515"/>
          <w:sz w:val="28"/>
          <w:szCs w:val="28"/>
        </w:rPr>
        <w:t xml:space="preserve">заходів </w:t>
      </w:r>
      <w:r>
        <w:rPr>
          <w:rFonts w:ascii="Times New Roman" w:hAnsi="Times New Roman" w:cs="Times New Roman"/>
          <w:color w:val="131313"/>
          <w:sz w:val="28"/>
          <w:szCs w:val="28"/>
        </w:rPr>
        <w:t xml:space="preserve">із </w:t>
      </w:r>
      <w:r>
        <w:rPr>
          <w:rFonts w:ascii="Times New Roman" w:hAnsi="Times New Roman" w:cs="Times New Roman"/>
          <w:color w:val="181818"/>
          <w:sz w:val="28"/>
          <w:szCs w:val="28"/>
        </w:rPr>
        <w:t xml:space="preserve">запобігання </w:t>
      </w:r>
      <w:r>
        <w:rPr>
          <w:rFonts w:ascii="Times New Roman" w:hAnsi="Times New Roman" w:cs="Times New Roman"/>
          <w:color w:val="0C0C0C"/>
          <w:sz w:val="28"/>
          <w:szCs w:val="28"/>
        </w:rPr>
        <w:t>виникненню</w:t>
      </w:r>
      <w:r>
        <w:rPr>
          <w:rFonts w:ascii="Times New Roman" w:hAnsi="Times New Roman" w:cs="Times New Roman"/>
          <w:color w:val="0C0C0C"/>
          <w:spacing w:val="40"/>
          <w:sz w:val="28"/>
          <w:szCs w:val="28"/>
        </w:rPr>
        <w:t xml:space="preserve"> </w:t>
      </w:r>
      <w:r>
        <w:rPr>
          <w:rFonts w:ascii="Times New Roman" w:hAnsi="Times New Roman" w:cs="Times New Roman"/>
          <w:color w:val="1C1C1C"/>
          <w:sz w:val="28"/>
          <w:szCs w:val="28"/>
        </w:rPr>
        <w:t>пожеж,</w:t>
      </w:r>
      <w:r>
        <w:rPr>
          <w:rFonts w:ascii="Times New Roman" w:hAnsi="Times New Roman" w:cs="Times New Roman"/>
          <w:color w:val="1C1C1C"/>
          <w:spacing w:val="40"/>
          <w:sz w:val="28"/>
          <w:szCs w:val="28"/>
        </w:rPr>
        <w:t xml:space="preserve"> </w:t>
      </w:r>
      <w:proofErr w:type="spellStart"/>
      <w:r>
        <w:rPr>
          <w:rFonts w:ascii="Times New Roman" w:hAnsi="Times New Roman" w:cs="Times New Roman"/>
          <w:color w:val="2B2B2B"/>
          <w:sz w:val="28"/>
          <w:szCs w:val="28"/>
        </w:rPr>
        <w:t>ïx</w:t>
      </w:r>
      <w:proofErr w:type="spellEnd"/>
      <w:r>
        <w:rPr>
          <w:rFonts w:ascii="Times New Roman" w:hAnsi="Times New Roman" w:cs="Times New Roman"/>
          <w:color w:val="2B2B2B"/>
          <w:spacing w:val="40"/>
          <w:sz w:val="28"/>
          <w:szCs w:val="28"/>
        </w:rPr>
        <w:t xml:space="preserve"> </w:t>
      </w:r>
      <w:r>
        <w:rPr>
          <w:rFonts w:ascii="Times New Roman" w:hAnsi="Times New Roman" w:cs="Times New Roman"/>
          <w:color w:val="1A1A1A"/>
          <w:sz w:val="28"/>
          <w:szCs w:val="28"/>
        </w:rPr>
        <w:t>гасіння,</w:t>
      </w:r>
      <w:r>
        <w:rPr>
          <w:rFonts w:ascii="Times New Roman" w:hAnsi="Times New Roman" w:cs="Times New Roman"/>
          <w:color w:val="1A1A1A"/>
          <w:spacing w:val="40"/>
          <w:sz w:val="28"/>
          <w:szCs w:val="28"/>
        </w:rPr>
        <w:t xml:space="preserve"> </w:t>
      </w:r>
      <w:r>
        <w:rPr>
          <w:rFonts w:ascii="Times New Roman" w:hAnsi="Times New Roman" w:cs="Times New Roman"/>
          <w:color w:val="0E0E0E"/>
          <w:sz w:val="28"/>
          <w:szCs w:val="28"/>
        </w:rPr>
        <w:t>проведен</w:t>
      </w:r>
      <w:r w:rsidR="00C60FCE">
        <w:rPr>
          <w:rFonts w:ascii="Times New Roman" w:hAnsi="Times New Roman" w:cs="Times New Roman"/>
          <w:color w:val="0E0E0E"/>
          <w:sz w:val="28"/>
          <w:szCs w:val="28"/>
        </w:rPr>
        <w:t>н</w:t>
      </w:r>
      <w:r>
        <w:rPr>
          <w:rFonts w:ascii="Times New Roman" w:hAnsi="Times New Roman" w:cs="Times New Roman"/>
          <w:color w:val="0E0E0E"/>
          <w:sz w:val="28"/>
          <w:szCs w:val="28"/>
        </w:rPr>
        <w:t>я</w:t>
      </w:r>
      <w:r>
        <w:rPr>
          <w:rFonts w:ascii="Times New Roman" w:hAnsi="Times New Roman" w:cs="Times New Roman"/>
          <w:color w:val="0E0E0E"/>
          <w:spacing w:val="40"/>
          <w:sz w:val="28"/>
          <w:szCs w:val="28"/>
        </w:rPr>
        <w:t xml:space="preserve"> </w:t>
      </w:r>
      <w:r>
        <w:rPr>
          <w:rFonts w:ascii="Times New Roman" w:hAnsi="Times New Roman" w:cs="Times New Roman"/>
          <w:sz w:val="28"/>
          <w:szCs w:val="28"/>
        </w:rPr>
        <w:t>аварійно-рятувальних</w:t>
      </w:r>
      <w:r>
        <w:rPr>
          <w:rFonts w:ascii="Times New Roman" w:hAnsi="Times New Roman" w:cs="Times New Roman"/>
          <w:spacing w:val="40"/>
          <w:sz w:val="28"/>
          <w:szCs w:val="28"/>
        </w:rPr>
        <w:t xml:space="preserve"> </w:t>
      </w:r>
      <w:r>
        <w:rPr>
          <w:rFonts w:ascii="Times New Roman" w:hAnsi="Times New Roman" w:cs="Times New Roman"/>
          <w:color w:val="2F2F2F"/>
          <w:sz w:val="28"/>
          <w:szCs w:val="28"/>
        </w:rPr>
        <w:t>та</w:t>
      </w:r>
      <w:r>
        <w:rPr>
          <w:rFonts w:ascii="Times New Roman" w:hAnsi="Times New Roman" w:cs="Times New Roman"/>
          <w:color w:val="2F2F2F"/>
          <w:spacing w:val="40"/>
          <w:sz w:val="28"/>
          <w:szCs w:val="28"/>
        </w:rPr>
        <w:t xml:space="preserve"> </w:t>
      </w:r>
      <w:r>
        <w:rPr>
          <w:rFonts w:ascii="Times New Roman" w:hAnsi="Times New Roman" w:cs="Times New Roman"/>
          <w:color w:val="1C1C1C"/>
          <w:sz w:val="28"/>
          <w:szCs w:val="28"/>
        </w:rPr>
        <w:t>інших</w:t>
      </w:r>
      <w:r>
        <w:rPr>
          <w:rFonts w:ascii="Times New Roman" w:hAnsi="Times New Roman" w:cs="Times New Roman"/>
          <w:color w:val="1C1C1C"/>
          <w:spacing w:val="40"/>
          <w:sz w:val="28"/>
          <w:szCs w:val="28"/>
        </w:rPr>
        <w:t xml:space="preserve"> </w:t>
      </w:r>
      <w:r>
        <w:rPr>
          <w:rFonts w:ascii="Times New Roman" w:hAnsi="Times New Roman" w:cs="Times New Roman"/>
          <w:color w:val="131313"/>
          <w:sz w:val="28"/>
          <w:szCs w:val="28"/>
        </w:rPr>
        <w:t xml:space="preserve">невідкладних </w:t>
      </w:r>
      <w:r>
        <w:rPr>
          <w:rFonts w:ascii="Times New Roman" w:hAnsi="Times New Roman" w:cs="Times New Roman"/>
          <w:color w:val="131313"/>
          <w:spacing w:val="-2"/>
          <w:sz w:val="28"/>
          <w:szCs w:val="28"/>
        </w:rPr>
        <w:t>робіт.</w:t>
      </w:r>
    </w:p>
    <w:p w:rsidR="001D0B3F" w:rsidRDefault="00C93A60">
      <w:pPr>
        <w:spacing w:before="34" w:line="244" w:lineRule="auto"/>
        <w:ind w:right="54" w:firstLine="660"/>
        <w:jc w:val="both"/>
        <w:rPr>
          <w:rFonts w:ascii="Times New Roman" w:hAnsi="Times New Roman" w:cs="Times New Roman"/>
          <w:color w:val="131313"/>
          <w:spacing w:val="-2"/>
          <w:sz w:val="28"/>
          <w:szCs w:val="28"/>
        </w:rPr>
      </w:pPr>
      <w:r>
        <w:rPr>
          <w:rFonts w:ascii="Times New Roman" w:hAnsi="Times New Roman" w:cs="Times New Roman"/>
          <w:sz w:val="28"/>
          <w:szCs w:val="28"/>
        </w:rPr>
        <w:t xml:space="preserve">Завдання </w:t>
      </w:r>
      <w:r>
        <w:rPr>
          <w:rFonts w:ascii="Times New Roman" w:hAnsi="Times New Roman" w:cs="Times New Roman"/>
          <w:color w:val="131313"/>
          <w:sz w:val="28"/>
          <w:szCs w:val="28"/>
        </w:rPr>
        <w:t xml:space="preserve">i </w:t>
      </w:r>
      <w:r>
        <w:rPr>
          <w:rFonts w:ascii="Times New Roman" w:hAnsi="Times New Roman" w:cs="Times New Roman"/>
          <w:color w:val="0A0A0A"/>
          <w:sz w:val="28"/>
          <w:szCs w:val="28"/>
        </w:rPr>
        <w:t xml:space="preserve">повноваження </w:t>
      </w:r>
      <w:r>
        <w:rPr>
          <w:rFonts w:ascii="Times New Roman" w:hAnsi="Times New Roman" w:cs="Times New Roman"/>
          <w:sz w:val="28"/>
          <w:szCs w:val="28"/>
        </w:rPr>
        <w:t xml:space="preserve">ПДПО, </w:t>
      </w:r>
      <w:r>
        <w:rPr>
          <w:rFonts w:ascii="Times New Roman" w:hAnsi="Times New Roman" w:cs="Times New Roman"/>
          <w:color w:val="1D1D1D"/>
          <w:sz w:val="28"/>
          <w:szCs w:val="28"/>
        </w:rPr>
        <w:t xml:space="preserve">права </w:t>
      </w:r>
      <w:r>
        <w:rPr>
          <w:rFonts w:ascii="Times New Roman" w:hAnsi="Times New Roman" w:cs="Times New Roman"/>
          <w:color w:val="161616"/>
          <w:sz w:val="28"/>
          <w:szCs w:val="28"/>
        </w:rPr>
        <w:t xml:space="preserve">та </w:t>
      </w:r>
      <w:r>
        <w:rPr>
          <w:rFonts w:ascii="Times New Roman" w:hAnsi="Times New Roman" w:cs="Times New Roman"/>
          <w:color w:val="181818"/>
          <w:sz w:val="28"/>
          <w:szCs w:val="28"/>
        </w:rPr>
        <w:t xml:space="preserve">обов’язки </w:t>
      </w:r>
      <w:proofErr w:type="spellStart"/>
      <w:r>
        <w:rPr>
          <w:rFonts w:ascii="Times New Roman" w:hAnsi="Times New Roman" w:cs="Times New Roman"/>
          <w:color w:val="262626"/>
          <w:sz w:val="28"/>
          <w:szCs w:val="28"/>
        </w:rPr>
        <w:t>ïx</w:t>
      </w:r>
      <w:proofErr w:type="spellEnd"/>
      <w:r>
        <w:rPr>
          <w:rFonts w:ascii="Times New Roman" w:hAnsi="Times New Roman" w:cs="Times New Roman"/>
          <w:color w:val="262626"/>
          <w:sz w:val="28"/>
          <w:szCs w:val="28"/>
        </w:rPr>
        <w:t xml:space="preserve"> </w:t>
      </w:r>
      <w:r>
        <w:rPr>
          <w:rFonts w:ascii="Times New Roman" w:hAnsi="Times New Roman" w:cs="Times New Roman"/>
          <w:color w:val="161616"/>
          <w:sz w:val="28"/>
          <w:szCs w:val="28"/>
        </w:rPr>
        <w:t xml:space="preserve">членів </w:t>
      </w:r>
      <w:r>
        <w:rPr>
          <w:rFonts w:ascii="Times New Roman" w:hAnsi="Times New Roman" w:cs="Times New Roman"/>
          <w:color w:val="333333"/>
          <w:sz w:val="28"/>
          <w:szCs w:val="28"/>
        </w:rPr>
        <w:t xml:space="preserve">i </w:t>
      </w:r>
      <w:r>
        <w:rPr>
          <w:rFonts w:ascii="Times New Roman" w:hAnsi="Times New Roman" w:cs="Times New Roman"/>
          <w:color w:val="262626"/>
          <w:sz w:val="28"/>
          <w:szCs w:val="28"/>
        </w:rPr>
        <w:t xml:space="preserve">учасників </w:t>
      </w:r>
      <w:r>
        <w:rPr>
          <w:rFonts w:ascii="Times New Roman" w:hAnsi="Times New Roman" w:cs="Times New Roman"/>
          <w:color w:val="151515"/>
          <w:sz w:val="28"/>
          <w:szCs w:val="28"/>
        </w:rPr>
        <w:t xml:space="preserve">визначаються </w:t>
      </w:r>
      <w:r>
        <w:rPr>
          <w:rFonts w:ascii="Times New Roman" w:hAnsi="Times New Roman" w:cs="Times New Roman"/>
          <w:color w:val="0C0C0C"/>
          <w:sz w:val="28"/>
          <w:szCs w:val="28"/>
        </w:rPr>
        <w:t xml:space="preserve">Положенням </w:t>
      </w:r>
      <w:r>
        <w:rPr>
          <w:rFonts w:ascii="Times New Roman" w:hAnsi="Times New Roman" w:cs="Times New Roman"/>
          <w:color w:val="131313"/>
          <w:sz w:val="28"/>
          <w:szCs w:val="28"/>
        </w:rPr>
        <w:t xml:space="preserve">про </w:t>
      </w:r>
      <w:r>
        <w:rPr>
          <w:rFonts w:ascii="Times New Roman" w:hAnsi="Times New Roman" w:cs="Times New Roman"/>
          <w:color w:val="111111"/>
          <w:sz w:val="28"/>
          <w:szCs w:val="28"/>
        </w:rPr>
        <w:t>такий підрозділ, що</w:t>
      </w:r>
      <w:r>
        <w:rPr>
          <w:rFonts w:ascii="Times New Roman" w:hAnsi="Times New Roman" w:cs="Times New Roman"/>
          <w:color w:val="4B4B4B"/>
          <w:sz w:val="28"/>
          <w:szCs w:val="28"/>
        </w:rPr>
        <w:t xml:space="preserve"> </w:t>
      </w:r>
      <w:r>
        <w:rPr>
          <w:rFonts w:ascii="Times New Roman" w:hAnsi="Times New Roman" w:cs="Times New Roman"/>
          <w:sz w:val="28"/>
          <w:szCs w:val="28"/>
        </w:rPr>
        <w:t xml:space="preserve">затверджується </w:t>
      </w:r>
      <w:proofErr w:type="spellStart"/>
      <w:r>
        <w:rPr>
          <w:rFonts w:ascii="Times New Roman" w:hAnsi="Times New Roman" w:cs="Times New Roman"/>
          <w:sz w:val="28"/>
          <w:szCs w:val="28"/>
        </w:rPr>
        <w:t>Зачепилівською</w:t>
      </w:r>
      <w:proofErr w:type="spellEnd"/>
      <w:r>
        <w:rPr>
          <w:rFonts w:ascii="Times New Roman" w:hAnsi="Times New Roman" w:cs="Times New Roman"/>
          <w:sz w:val="28"/>
          <w:szCs w:val="28"/>
        </w:rPr>
        <w:t xml:space="preserve"> селищною </w:t>
      </w:r>
      <w:r>
        <w:rPr>
          <w:rFonts w:ascii="Times New Roman" w:hAnsi="Times New Roman" w:cs="Times New Roman"/>
          <w:color w:val="0F0F0F"/>
          <w:sz w:val="28"/>
          <w:szCs w:val="28"/>
        </w:rPr>
        <w:t>радою</w:t>
      </w:r>
      <w:r>
        <w:rPr>
          <w:rFonts w:ascii="Times New Roman" w:hAnsi="Times New Roman" w:cs="Times New Roman"/>
          <w:color w:val="0F0F0F"/>
          <w:spacing w:val="40"/>
          <w:sz w:val="28"/>
          <w:szCs w:val="28"/>
        </w:rPr>
        <w:t xml:space="preserve"> </w:t>
      </w:r>
      <w:r>
        <w:rPr>
          <w:rFonts w:ascii="Times New Roman" w:hAnsi="Times New Roman" w:cs="Times New Roman"/>
          <w:color w:val="1C1C1C"/>
          <w:sz w:val="28"/>
          <w:szCs w:val="28"/>
        </w:rPr>
        <w:t xml:space="preserve">за </w:t>
      </w:r>
      <w:r>
        <w:rPr>
          <w:rFonts w:ascii="Times New Roman" w:hAnsi="Times New Roman" w:cs="Times New Roman"/>
          <w:color w:val="0C0C0C"/>
          <w:sz w:val="28"/>
          <w:szCs w:val="28"/>
        </w:rPr>
        <w:t xml:space="preserve">погодженням </w:t>
      </w:r>
      <w:r>
        <w:rPr>
          <w:rFonts w:ascii="Times New Roman" w:hAnsi="Times New Roman" w:cs="Times New Roman"/>
          <w:color w:val="212121"/>
          <w:sz w:val="28"/>
          <w:szCs w:val="28"/>
        </w:rPr>
        <w:t xml:space="preserve">із </w:t>
      </w:r>
      <w:r>
        <w:rPr>
          <w:rFonts w:ascii="Times New Roman" w:hAnsi="Times New Roman" w:cs="Times New Roman"/>
          <w:color w:val="0F0F0F"/>
          <w:sz w:val="28"/>
          <w:szCs w:val="28"/>
        </w:rPr>
        <w:t xml:space="preserve">Головним управлінням ДСНС </w:t>
      </w:r>
      <w:r>
        <w:rPr>
          <w:rFonts w:ascii="Times New Roman" w:hAnsi="Times New Roman" w:cs="Times New Roman"/>
          <w:color w:val="111111"/>
          <w:sz w:val="28"/>
          <w:szCs w:val="28"/>
        </w:rPr>
        <w:t xml:space="preserve">України </w:t>
      </w:r>
      <w:r>
        <w:rPr>
          <w:rFonts w:ascii="Times New Roman" w:hAnsi="Times New Roman" w:cs="Times New Roman"/>
          <w:color w:val="181818"/>
          <w:sz w:val="28"/>
          <w:szCs w:val="28"/>
        </w:rPr>
        <w:t xml:space="preserve">у </w:t>
      </w:r>
      <w:r>
        <w:rPr>
          <w:rFonts w:ascii="Times New Roman" w:hAnsi="Times New Roman" w:cs="Times New Roman"/>
          <w:sz w:val="28"/>
          <w:szCs w:val="28"/>
        </w:rPr>
        <w:t>Харківській</w:t>
      </w:r>
      <w:r>
        <w:rPr>
          <w:rFonts w:ascii="Times New Roman" w:hAnsi="Times New Roman" w:cs="Times New Roman"/>
          <w:spacing w:val="40"/>
          <w:sz w:val="28"/>
          <w:szCs w:val="28"/>
        </w:rPr>
        <w:t xml:space="preserve"> </w:t>
      </w:r>
      <w:r>
        <w:rPr>
          <w:rFonts w:ascii="Times New Roman" w:hAnsi="Times New Roman" w:cs="Times New Roman"/>
          <w:color w:val="0F0F0F"/>
          <w:sz w:val="28"/>
          <w:szCs w:val="28"/>
        </w:rPr>
        <w:t>області.</w:t>
      </w:r>
    </w:p>
    <w:p w:rsidR="001D0B3F" w:rsidRDefault="00C93A60">
      <w:pPr>
        <w:pStyle w:val="a5"/>
        <w:spacing w:after="0" w:line="249" w:lineRule="auto"/>
        <w:ind w:left="0" w:right="66" w:firstLine="0"/>
        <w:rPr>
          <w:w w:val="105"/>
          <w:sz w:val="28"/>
          <w:szCs w:val="28"/>
        </w:rPr>
      </w:pPr>
      <w:r>
        <w:rPr>
          <w:color w:val="111111"/>
          <w:w w:val="105"/>
          <w:sz w:val="28"/>
          <w:szCs w:val="28"/>
        </w:rPr>
        <w:t xml:space="preserve">1.2. ПДПО </w:t>
      </w:r>
      <w:r>
        <w:rPr>
          <w:color w:val="161616"/>
          <w:w w:val="105"/>
          <w:sz w:val="28"/>
          <w:szCs w:val="28"/>
        </w:rPr>
        <w:t>у</w:t>
      </w:r>
      <w:r>
        <w:rPr>
          <w:color w:val="161616"/>
          <w:spacing w:val="-2"/>
          <w:w w:val="105"/>
          <w:sz w:val="28"/>
          <w:szCs w:val="28"/>
        </w:rPr>
        <w:t xml:space="preserve"> </w:t>
      </w:r>
      <w:r>
        <w:rPr>
          <w:w w:val="105"/>
          <w:sz w:val="28"/>
          <w:szCs w:val="28"/>
        </w:rPr>
        <w:t>своїй</w:t>
      </w:r>
      <w:r>
        <w:rPr>
          <w:spacing w:val="-1"/>
          <w:w w:val="105"/>
          <w:sz w:val="28"/>
          <w:szCs w:val="28"/>
        </w:rPr>
        <w:t xml:space="preserve"> </w:t>
      </w:r>
      <w:r>
        <w:rPr>
          <w:color w:val="0A0A0A"/>
          <w:w w:val="105"/>
          <w:sz w:val="28"/>
          <w:szCs w:val="28"/>
        </w:rPr>
        <w:t xml:space="preserve">діяльності </w:t>
      </w:r>
      <w:r>
        <w:rPr>
          <w:w w:val="105"/>
          <w:sz w:val="28"/>
          <w:szCs w:val="28"/>
        </w:rPr>
        <w:t xml:space="preserve">керується </w:t>
      </w:r>
      <w:r>
        <w:rPr>
          <w:color w:val="111111"/>
          <w:w w:val="105"/>
          <w:sz w:val="28"/>
          <w:szCs w:val="28"/>
        </w:rPr>
        <w:t xml:space="preserve">Конституцією </w:t>
      </w:r>
      <w:r>
        <w:rPr>
          <w:color w:val="1F1F1F"/>
          <w:sz w:val="28"/>
          <w:szCs w:val="28"/>
        </w:rPr>
        <w:t xml:space="preserve">i </w:t>
      </w:r>
      <w:r>
        <w:rPr>
          <w:color w:val="0E0E0E"/>
          <w:w w:val="105"/>
          <w:sz w:val="28"/>
          <w:szCs w:val="28"/>
        </w:rPr>
        <w:t xml:space="preserve">законами </w:t>
      </w:r>
      <w:r>
        <w:rPr>
          <w:color w:val="212121"/>
          <w:w w:val="105"/>
          <w:sz w:val="28"/>
          <w:szCs w:val="28"/>
        </w:rPr>
        <w:t xml:space="preserve">України, </w:t>
      </w:r>
      <w:r>
        <w:rPr>
          <w:color w:val="131313"/>
          <w:w w:val="105"/>
          <w:sz w:val="28"/>
          <w:szCs w:val="28"/>
        </w:rPr>
        <w:t xml:space="preserve">Кодексом </w:t>
      </w:r>
      <w:r>
        <w:rPr>
          <w:w w:val="105"/>
          <w:sz w:val="28"/>
          <w:szCs w:val="28"/>
        </w:rPr>
        <w:t xml:space="preserve">цивільного захисту </w:t>
      </w:r>
      <w:r>
        <w:rPr>
          <w:color w:val="0C0C0C"/>
          <w:w w:val="105"/>
          <w:sz w:val="28"/>
          <w:szCs w:val="28"/>
        </w:rPr>
        <w:t xml:space="preserve">України, </w:t>
      </w:r>
      <w:r>
        <w:rPr>
          <w:color w:val="0A0A0A"/>
          <w:w w:val="105"/>
          <w:sz w:val="28"/>
          <w:szCs w:val="28"/>
        </w:rPr>
        <w:t xml:space="preserve">указами </w:t>
      </w:r>
      <w:r>
        <w:rPr>
          <w:color w:val="0F0F0F"/>
          <w:w w:val="105"/>
          <w:sz w:val="28"/>
          <w:szCs w:val="28"/>
        </w:rPr>
        <w:t xml:space="preserve">Президента </w:t>
      </w:r>
      <w:r>
        <w:rPr>
          <w:color w:val="111111"/>
          <w:w w:val="105"/>
          <w:sz w:val="28"/>
          <w:szCs w:val="28"/>
        </w:rPr>
        <w:t xml:space="preserve">України, </w:t>
      </w:r>
      <w:r>
        <w:rPr>
          <w:w w:val="105"/>
          <w:sz w:val="28"/>
          <w:szCs w:val="28"/>
        </w:rPr>
        <w:t xml:space="preserve">постановами </w:t>
      </w:r>
      <w:r>
        <w:rPr>
          <w:color w:val="111111"/>
          <w:w w:val="105"/>
          <w:sz w:val="28"/>
          <w:szCs w:val="28"/>
        </w:rPr>
        <w:t xml:space="preserve">та </w:t>
      </w:r>
      <w:r>
        <w:rPr>
          <w:color w:val="0A0A0A"/>
          <w:w w:val="105"/>
          <w:sz w:val="28"/>
          <w:szCs w:val="28"/>
        </w:rPr>
        <w:t xml:space="preserve">розпорядженнями </w:t>
      </w:r>
      <w:r>
        <w:rPr>
          <w:color w:val="111111"/>
          <w:w w:val="105"/>
          <w:sz w:val="28"/>
          <w:szCs w:val="28"/>
        </w:rPr>
        <w:t xml:space="preserve">Кабінету </w:t>
      </w:r>
      <w:r>
        <w:rPr>
          <w:color w:val="0F0F0F"/>
          <w:w w:val="105"/>
          <w:sz w:val="28"/>
          <w:szCs w:val="28"/>
        </w:rPr>
        <w:t xml:space="preserve">Міністрів </w:t>
      </w:r>
      <w:r>
        <w:rPr>
          <w:color w:val="161616"/>
          <w:w w:val="105"/>
          <w:sz w:val="28"/>
          <w:szCs w:val="28"/>
        </w:rPr>
        <w:t xml:space="preserve">України, </w:t>
      </w:r>
      <w:r>
        <w:rPr>
          <w:color w:val="0C0C0C"/>
          <w:w w:val="105"/>
          <w:sz w:val="28"/>
          <w:szCs w:val="28"/>
        </w:rPr>
        <w:t xml:space="preserve">наказами </w:t>
      </w:r>
      <w:r>
        <w:rPr>
          <w:color w:val="1A1A1A"/>
          <w:w w:val="105"/>
          <w:sz w:val="28"/>
          <w:szCs w:val="28"/>
        </w:rPr>
        <w:t xml:space="preserve">MBC та </w:t>
      </w:r>
      <w:r>
        <w:rPr>
          <w:w w:val="105"/>
          <w:sz w:val="28"/>
          <w:szCs w:val="28"/>
        </w:rPr>
        <w:t xml:space="preserve">ДСНС, </w:t>
      </w:r>
      <w:r>
        <w:rPr>
          <w:color w:val="111111"/>
          <w:w w:val="105"/>
          <w:sz w:val="28"/>
          <w:szCs w:val="28"/>
        </w:rPr>
        <w:t xml:space="preserve">цим </w:t>
      </w:r>
      <w:r>
        <w:rPr>
          <w:color w:val="0A0A0A"/>
          <w:w w:val="105"/>
          <w:sz w:val="28"/>
          <w:szCs w:val="28"/>
        </w:rPr>
        <w:t xml:space="preserve">Положенням, </w:t>
      </w:r>
      <w:r>
        <w:rPr>
          <w:color w:val="111111"/>
          <w:w w:val="105"/>
          <w:sz w:val="28"/>
          <w:szCs w:val="28"/>
        </w:rPr>
        <w:t xml:space="preserve">нормативно-правовими </w:t>
      </w:r>
      <w:r>
        <w:rPr>
          <w:color w:val="131313"/>
          <w:w w:val="105"/>
          <w:sz w:val="28"/>
          <w:szCs w:val="28"/>
        </w:rPr>
        <w:t xml:space="preserve">актами </w:t>
      </w:r>
      <w:r>
        <w:rPr>
          <w:color w:val="1A1A1A"/>
          <w:w w:val="105"/>
          <w:sz w:val="28"/>
          <w:szCs w:val="28"/>
        </w:rPr>
        <w:t>центральних</w:t>
      </w:r>
      <w:r>
        <w:rPr>
          <w:color w:val="1A1A1A"/>
          <w:spacing w:val="40"/>
          <w:w w:val="105"/>
          <w:sz w:val="28"/>
          <w:szCs w:val="28"/>
        </w:rPr>
        <w:t xml:space="preserve"> </w:t>
      </w:r>
      <w:r>
        <w:rPr>
          <w:color w:val="131313"/>
          <w:w w:val="105"/>
          <w:sz w:val="28"/>
          <w:szCs w:val="28"/>
        </w:rPr>
        <w:t xml:space="preserve">органів </w:t>
      </w:r>
      <w:r>
        <w:rPr>
          <w:w w:val="105"/>
          <w:sz w:val="28"/>
          <w:szCs w:val="28"/>
        </w:rPr>
        <w:t xml:space="preserve">виконавчої </w:t>
      </w:r>
      <w:r>
        <w:rPr>
          <w:color w:val="161616"/>
          <w:w w:val="105"/>
          <w:sz w:val="28"/>
          <w:szCs w:val="28"/>
        </w:rPr>
        <w:t xml:space="preserve">влади, </w:t>
      </w:r>
      <w:r>
        <w:rPr>
          <w:color w:val="2A2A2A"/>
          <w:w w:val="105"/>
          <w:sz w:val="28"/>
          <w:szCs w:val="28"/>
        </w:rPr>
        <w:t xml:space="preserve">а </w:t>
      </w:r>
      <w:r>
        <w:rPr>
          <w:color w:val="151515"/>
          <w:w w:val="105"/>
          <w:sz w:val="28"/>
          <w:szCs w:val="28"/>
        </w:rPr>
        <w:t xml:space="preserve">також </w:t>
      </w:r>
      <w:r>
        <w:rPr>
          <w:w w:val="105"/>
          <w:sz w:val="28"/>
          <w:szCs w:val="28"/>
        </w:rPr>
        <w:t xml:space="preserve">рішеннями сесії та </w:t>
      </w:r>
      <w:r>
        <w:rPr>
          <w:color w:val="161616"/>
          <w:w w:val="105"/>
          <w:sz w:val="28"/>
          <w:szCs w:val="28"/>
        </w:rPr>
        <w:t xml:space="preserve">виконавчого </w:t>
      </w:r>
      <w:r>
        <w:rPr>
          <w:color w:val="1A1A1A"/>
          <w:w w:val="105"/>
          <w:sz w:val="28"/>
          <w:szCs w:val="28"/>
        </w:rPr>
        <w:t xml:space="preserve">комітету </w:t>
      </w:r>
      <w:proofErr w:type="spellStart"/>
      <w:r>
        <w:rPr>
          <w:w w:val="105"/>
          <w:sz w:val="28"/>
          <w:szCs w:val="28"/>
        </w:rPr>
        <w:t>Зачепилівської</w:t>
      </w:r>
      <w:proofErr w:type="spellEnd"/>
      <w:r>
        <w:rPr>
          <w:w w:val="105"/>
          <w:sz w:val="28"/>
          <w:szCs w:val="28"/>
        </w:rPr>
        <w:t xml:space="preserve"> </w:t>
      </w:r>
      <w:r>
        <w:rPr>
          <w:color w:val="0E0E0E"/>
          <w:w w:val="105"/>
          <w:sz w:val="28"/>
          <w:szCs w:val="28"/>
        </w:rPr>
        <w:t xml:space="preserve">селищної </w:t>
      </w:r>
      <w:r>
        <w:rPr>
          <w:color w:val="1C1C1C"/>
          <w:w w:val="105"/>
          <w:sz w:val="28"/>
          <w:szCs w:val="28"/>
        </w:rPr>
        <w:t xml:space="preserve">ради, </w:t>
      </w:r>
      <w:r>
        <w:rPr>
          <w:color w:val="131313"/>
          <w:w w:val="105"/>
          <w:sz w:val="28"/>
          <w:szCs w:val="28"/>
        </w:rPr>
        <w:t xml:space="preserve">розпорядженнями </w:t>
      </w:r>
      <w:proofErr w:type="spellStart"/>
      <w:r>
        <w:rPr>
          <w:color w:val="161616"/>
          <w:w w:val="105"/>
          <w:sz w:val="28"/>
          <w:szCs w:val="28"/>
        </w:rPr>
        <w:t>Зачепилівського</w:t>
      </w:r>
      <w:proofErr w:type="spellEnd"/>
      <w:r>
        <w:rPr>
          <w:color w:val="161616"/>
          <w:w w:val="105"/>
          <w:sz w:val="28"/>
          <w:szCs w:val="28"/>
        </w:rPr>
        <w:t xml:space="preserve"> </w:t>
      </w:r>
      <w:r>
        <w:rPr>
          <w:w w:val="105"/>
          <w:sz w:val="28"/>
          <w:szCs w:val="28"/>
        </w:rPr>
        <w:t>селищного голови.</w:t>
      </w:r>
    </w:p>
    <w:p w:rsidR="001D0B3F" w:rsidRDefault="001D0B3F">
      <w:pPr>
        <w:pStyle w:val="a5"/>
        <w:spacing w:after="0" w:line="249" w:lineRule="auto"/>
        <w:ind w:left="0" w:right="66" w:firstLine="0"/>
        <w:rPr>
          <w:w w:val="105"/>
          <w:sz w:val="28"/>
          <w:szCs w:val="28"/>
        </w:rPr>
      </w:pPr>
    </w:p>
    <w:p w:rsidR="001D0B3F" w:rsidRDefault="00C93A60">
      <w:pPr>
        <w:pStyle w:val="a5"/>
        <w:spacing w:after="0" w:line="249" w:lineRule="auto"/>
        <w:ind w:left="0" w:right="66" w:firstLine="0"/>
        <w:rPr>
          <w:sz w:val="28"/>
          <w:szCs w:val="28"/>
        </w:rPr>
      </w:pPr>
      <w:r>
        <w:rPr>
          <w:w w:val="105"/>
          <w:sz w:val="28"/>
          <w:szCs w:val="28"/>
        </w:rPr>
        <w:t xml:space="preserve">1.3. </w:t>
      </w:r>
      <w:r>
        <w:rPr>
          <w:color w:val="161616"/>
          <w:sz w:val="28"/>
          <w:szCs w:val="28"/>
        </w:rPr>
        <w:t xml:space="preserve">3 </w:t>
      </w:r>
      <w:r>
        <w:rPr>
          <w:sz w:val="28"/>
          <w:szCs w:val="28"/>
        </w:rPr>
        <w:t xml:space="preserve">питань </w:t>
      </w:r>
      <w:r>
        <w:rPr>
          <w:color w:val="131313"/>
          <w:sz w:val="28"/>
          <w:szCs w:val="28"/>
        </w:rPr>
        <w:t xml:space="preserve">організації </w:t>
      </w:r>
      <w:r>
        <w:rPr>
          <w:color w:val="1A1A1A"/>
          <w:sz w:val="28"/>
          <w:szCs w:val="28"/>
        </w:rPr>
        <w:t xml:space="preserve">несення </w:t>
      </w:r>
      <w:r>
        <w:rPr>
          <w:color w:val="161616"/>
          <w:sz w:val="28"/>
          <w:szCs w:val="28"/>
        </w:rPr>
        <w:t xml:space="preserve">служби, </w:t>
      </w:r>
      <w:r>
        <w:rPr>
          <w:color w:val="151515"/>
          <w:sz w:val="28"/>
          <w:szCs w:val="28"/>
        </w:rPr>
        <w:t xml:space="preserve">гасіння </w:t>
      </w:r>
      <w:r>
        <w:rPr>
          <w:color w:val="1A1A1A"/>
          <w:sz w:val="28"/>
          <w:szCs w:val="28"/>
        </w:rPr>
        <w:t xml:space="preserve">пожеж, </w:t>
      </w:r>
      <w:r>
        <w:rPr>
          <w:color w:val="131313"/>
          <w:sz w:val="28"/>
          <w:szCs w:val="28"/>
        </w:rPr>
        <w:t xml:space="preserve">експлуатації </w:t>
      </w:r>
      <w:r>
        <w:rPr>
          <w:color w:val="0C0C0C"/>
          <w:sz w:val="28"/>
          <w:szCs w:val="28"/>
        </w:rPr>
        <w:t xml:space="preserve">пожежної </w:t>
      </w:r>
      <w:r>
        <w:rPr>
          <w:color w:val="0F0F0F"/>
          <w:sz w:val="28"/>
          <w:szCs w:val="28"/>
        </w:rPr>
        <w:t xml:space="preserve">техніки </w:t>
      </w:r>
      <w:r>
        <w:rPr>
          <w:color w:val="161616"/>
          <w:sz w:val="28"/>
          <w:szCs w:val="28"/>
        </w:rPr>
        <w:t xml:space="preserve">та </w:t>
      </w:r>
      <w:proofErr w:type="spellStart"/>
      <w:r>
        <w:rPr>
          <w:color w:val="0C0C0C"/>
          <w:sz w:val="28"/>
          <w:szCs w:val="28"/>
        </w:rPr>
        <w:t>пожежно</w:t>
      </w:r>
      <w:proofErr w:type="spellEnd"/>
      <w:r>
        <w:rPr>
          <w:color w:val="0C0C0C"/>
          <w:sz w:val="28"/>
          <w:szCs w:val="28"/>
        </w:rPr>
        <w:t xml:space="preserve">-технічного </w:t>
      </w:r>
      <w:r>
        <w:rPr>
          <w:color w:val="181818"/>
          <w:sz w:val="28"/>
          <w:szCs w:val="28"/>
        </w:rPr>
        <w:t xml:space="preserve">обладнання </w:t>
      </w:r>
      <w:r>
        <w:rPr>
          <w:color w:val="0F0F0F"/>
          <w:sz w:val="28"/>
          <w:szCs w:val="28"/>
        </w:rPr>
        <w:t xml:space="preserve">ПДПО </w:t>
      </w:r>
      <w:r>
        <w:rPr>
          <w:color w:val="181818"/>
          <w:sz w:val="28"/>
          <w:szCs w:val="28"/>
        </w:rPr>
        <w:t>керується</w:t>
      </w:r>
      <w:r>
        <w:rPr>
          <w:color w:val="181818"/>
          <w:spacing w:val="40"/>
          <w:sz w:val="28"/>
          <w:szCs w:val="28"/>
        </w:rPr>
        <w:t xml:space="preserve"> н</w:t>
      </w:r>
      <w:r>
        <w:rPr>
          <w:sz w:val="28"/>
          <w:szCs w:val="28"/>
        </w:rPr>
        <w:t>ормативно-правовими</w:t>
      </w:r>
      <w:r>
        <w:rPr>
          <w:spacing w:val="80"/>
          <w:w w:val="150"/>
          <w:sz w:val="28"/>
          <w:szCs w:val="28"/>
        </w:rPr>
        <w:t xml:space="preserve"> </w:t>
      </w:r>
      <w:r>
        <w:rPr>
          <w:color w:val="161616"/>
          <w:sz w:val="28"/>
          <w:szCs w:val="28"/>
        </w:rPr>
        <w:t>актами,</w:t>
      </w:r>
      <w:r>
        <w:rPr>
          <w:color w:val="161616"/>
          <w:spacing w:val="80"/>
          <w:w w:val="150"/>
          <w:sz w:val="28"/>
          <w:szCs w:val="28"/>
        </w:rPr>
        <w:t xml:space="preserve"> </w:t>
      </w:r>
      <w:r>
        <w:rPr>
          <w:color w:val="181818"/>
          <w:sz w:val="28"/>
          <w:szCs w:val="28"/>
        </w:rPr>
        <w:t>що</w:t>
      </w:r>
      <w:r>
        <w:rPr>
          <w:color w:val="181818"/>
          <w:spacing w:val="80"/>
          <w:w w:val="150"/>
          <w:sz w:val="28"/>
          <w:szCs w:val="28"/>
        </w:rPr>
        <w:t xml:space="preserve"> </w:t>
      </w:r>
      <w:r>
        <w:rPr>
          <w:color w:val="1C1C1C"/>
          <w:sz w:val="28"/>
          <w:szCs w:val="28"/>
        </w:rPr>
        <w:t>регулюють</w:t>
      </w:r>
      <w:r>
        <w:rPr>
          <w:color w:val="1C1C1C"/>
          <w:spacing w:val="80"/>
          <w:w w:val="150"/>
          <w:sz w:val="28"/>
          <w:szCs w:val="28"/>
        </w:rPr>
        <w:t xml:space="preserve"> </w:t>
      </w:r>
      <w:r>
        <w:rPr>
          <w:color w:val="1F1F1F"/>
          <w:sz w:val="28"/>
          <w:szCs w:val="28"/>
        </w:rPr>
        <w:t>діяльність</w:t>
      </w:r>
      <w:r>
        <w:rPr>
          <w:color w:val="1F1F1F"/>
          <w:spacing w:val="80"/>
          <w:w w:val="150"/>
          <w:sz w:val="28"/>
          <w:szCs w:val="28"/>
        </w:rPr>
        <w:t xml:space="preserve"> </w:t>
      </w:r>
      <w:proofErr w:type="spellStart"/>
      <w:r>
        <w:rPr>
          <w:color w:val="1C1C1C"/>
          <w:sz w:val="28"/>
          <w:szCs w:val="28"/>
        </w:rPr>
        <w:t>пожежно</w:t>
      </w:r>
      <w:proofErr w:type="spellEnd"/>
      <w:r>
        <w:rPr>
          <w:color w:val="1C1C1C"/>
          <w:sz w:val="28"/>
          <w:szCs w:val="28"/>
        </w:rPr>
        <w:t>-</w:t>
      </w:r>
      <w:r>
        <w:rPr>
          <w:sz w:val="28"/>
          <w:szCs w:val="28"/>
        </w:rPr>
        <w:t xml:space="preserve">рятувальних </w:t>
      </w:r>
      <w:r>
        <w:rPr>
          <w:color w:val="111111"/>
          <w:sz w:val="28"/>
          <w:szCs w:val="28"/>
        </w:rPr>
        <w:t xml:space="preserve">підрозділів </w:t>
      </w:r>
      <w:r>
        <w:rPr>
          <w:color w:val="1C1C1C"/>
          <w:sz w:val="28"/>
          <w:szCs w:val="28"/>
        </w:rPr>
        <w:t xml:space="preserve">ДСНС </w:t>
      </w:r>
      <w:r>
        <w:rPr>
          <w:color w:val="151515"/>
          <w:sz w:val="28"/>
          <w:szCs w:val="28"/>
        </w:rPr>
        <w:t xml:space="preserve">та </w:t>
      </w:r>
      <w:r>
        <w:rPr>
          <w:color w:val="232323"/>
          <w:sz w:val="28"/>
          <w:szCs w:val="28"/>
        </w:rPr>
        <w:t xml:space="preserve">внутрішніми </w:t>
      </w:r>
      <w:r>
        <w:rPr>
          <w:color w:val="161616"/>
          <w:sz w:val="28"/>
          <w:szCs w:val="28"/>
        </w:rPr>
        <w:t xml:space="preserve">інструкціями, </w:t>
      </w:r>
      <w:r>
        <w:rPr>
          <w:color w:val="1C1C1C"/>
          <w:sz w:val="28"/>
          <w:szCs w:val="28"/>
        </w:rPr>
        <w:t xml:space="preserve">затвердженими </w:t>
      </w:r>
      <w:r>
        <w:rPr>
          <w:color w:val="0C0C0C"/>
          <w:sz w:val="28"/>
          <w:szCs w:val="28"/>
        </w:rPr>
        <w:t xml:space="preserve">начальником </w:t>
      </w:r>
      <w:r>
        <w:rPr>
          <w:sz w:val="28"/>
          <w:szCs w:val="28"/>
        </w:rPr>
        <w:t>ПДПО.</w:t>
      </w:r>
      <w:r w:rsidR="00C60FCE">
        <w:rPr>
          <w:sz w:val="28"/>
          <w:szCs w:val="28"/>
        </w:rPr>
        <w:t xml:space="preserve"> Реагування на надзвичайні ситуації та пожежі здійснюється цілодобово.</w:t>
      </w:r>
    </w:p>
    <w:p w:rsidR="001D0B3F" w:rsidRDefault="001D0B3F">
      <w:pPr>
        <w:pStyle w:val="a5"/>
        <w:spacing w:after="0" w:line="249" w:lineRule="auto"/>
        <w:ind w:left="0" w:right="66" w:firstLine="0"/>
        <w:rPr>
          <w:sz w:val="28"/>
          <w:szCs w:val="28"/>
        </w:rPr>
      </w:pPr>
    </w:p>
    <w:p w:rsidR="001D0B3F" w:rsidRDefault="00C93A60">
      <w:pPr>
        <w:pStyle w:val="a5"/>
        <w:spacing w:after="0" w:line="249" w:lineRule="auto"/>
        <w:ind w:left="0" w:right="66" w:firstLine="0"/>
        <w:rPr>
          <w:color w:val="111111"/>
          <w:w w:val="105"/>
          <w:sz w:val="28"/>
          <w:szCs w:val="28"/>
        </w:rPr>
      </w:pPr>
      <w:r>
        <w:rPr>
          <w:sz w:val="28"/>
          <w:szCs w:val="28"/>
        </w:rPr>
        <w:t xml:space="preserve">1.4. </w:t>
      </w:r>
      <w:r>
        <w:rPr>
          <w:color w:val="111111"/>
          <w:w w:val="105"/>
          <w:sz w:val="28"/>
          <w:szCs w:val="28"/>
        </w:rPr>
        <w:t xml:space="preserve">Координація </w:t>
      </w:r>
      <w:r>
        <w:rPr>
          <w:color w:val="2D2D2D"/>
          <w:w w:val="105"/>
          <w:sz w:val="28"/>
          <w:szCs w:val="28"/>
        </w:rPr>
        <w:t xml:space="preserve">та </w:t>
      </w:r>
      <w:r>
        <w:rPr>
          <w:color w:val="2A2A2A"/>
          <w:w w:val="105"/>
          <w:sz w:val="28"/>
          <w:szCs w:val="28"/>
        </w:rPr>
        <w:t xml:space="preserve">контроль </w:t>
      </w:r>
      <w:r>
        <w:rPr>
          <w:color w:val="1A1A1A"/>
          <w:w w:val="105"/>
          <w:sz w:val="28"/>
          <w:szCs w:val="28"/>
        </w:rPr>
        <w:t xml:space="preserve">діяльності ПДПО </w:t>
      </w:r>
      <w:r>
        <w:rPr>
          <w:color w:val="1C1C1C"/>
          <w:w w:val="105"/>
          <w:sz w:val="28"/>
          <w:szCs w:val="28"/>
        </w:rPr>
        <w:t xml:space="preserve">здійснюється </w:t>
      </w:r>
      <w:proofErr w:type="spellStart"/>
      <w:r>
        <w:rPr>
          <w:color w:val="111111"/>
          <w:w w:val="105"/>
          <w:sz w:val="28"/>
          <w:szCs w:val="28"/>
        </w:rPr>
        <w:t>Зачепилівською</w:t>
      </w:r>
      <w:proofErr w:type="spellEnd"/>
      <w:r>
        <w:rPr>
          <w:color w:val="111111"/>
          <w:w w:val="105"/>
          <w:sz w:val="28"/>
          <w:szCs w:val="28"/>
        </w:rPr>
        <w:t xml:space="preserve"> </w:t>
      </w:r>
      <w:r>
        <w:rPr>
          <w:color w:val="151515"/>
          <w:w w:val="105"/>
          <w:sz w:val="28"/>
          <w:szCs w:val="28"/>
        </w:rPr>
        <w:t xml:space="preserve">селищною </w:t>
      </w:r>
      <w:r>
        <w:rPr>
          <w:color w:val="181818"/>
          <w:w w:val="105"/>
          <w:sz w:val="28"/>
          <w:szCs w:val="28"/>
        </w:rPr>
        <w:t>радою</w:t>
      </w:r>
      <w:r>
        <w:rPr>
          <w:color w:val="181818"/>
          <w:spacing w:val="-1"/>
          <w:w w:val="105"/>
          <w:sz w:val="28"/>
          <w:szCs w:val="28"/>
        </w:rPr>
        <w:t xml:space="preserve"> </w:t>
      </w:r>
      <w:r>
        <w:rPr>
          <w:color w:val="333333"/>
          <w:w w:val="105"/>
          <w:sz w:val="28"/>
          <w:szCs w:val="28"/>
        </w:rPr>
        <w:t>та</w:t>
      </w:r>
      <w:r>
        <w:rPr>
          <w:color w:val="333333"/>
          <w:spacing w:val="-3"/>
          <w:w w:val="105"/>
          <w:sz w:val="28"/>
          <w:szCs w:val="28"/>
        </w:rPr>
        <w:t xml:space="preserve"> </w:t>
      </w:r>
      <w:r>
        <w:rPr>
          <w:color w:val="1C1C1C"/>
          <w:w w:val="105"/>
          <w:sz w:val="28"/>
          <w:szCs w:val="28"/>
        </w:rPr>
        <w:t xml:space="preserve">Головним </w:t>
      </w:r>
      <w:r>
        <w:rPr>
          <w:color w:val="181818"/>
          <w:w w:val="105"/>
          <w:sz w:val="28"/>
          <w:szCs w:val="28"/>
        </w:rPr>
        <w:t xml:space="preserve">управлінням </w:t>
      </w:r>
      <w:r>
        <w:rPr>
          <w:color w:val="151515"/>
          <w:w w:val="105"/>
          <w:sz w:val="28"/>
          <w:szCs w:val="28"/>
        </w:rPr>
        <w:t xml:space="preserve">ДСНС </w:t>
      </w:r>
      <w:r>
        <w:rPr>
          <w:color w:val="232323"/>
          <w:w w:val="105"/>
          <w:sz w:val="28"/>
          <w:szCs w:val="28"/>
        </w:rPr>
        <w:t xml:space="preserve">України </w:t>
      </w:r>
      <w:r>
        <w:rPr>
          <w:color w:val="1A1A1A"/>
          <w:w w:val="105"/>
          <w:sz w:val="28"/>
          <w:szCs w:val="28"/>
        </w:rPr>
        <w:t xml:space="preserve">у </w:t>
      </w:r>
      <w:r>
        <w:rPr>
          <w:w w:val="105"/>
          <w:sz w:val="28"/>
          <w:szCs w:val="28"/>
        </w:rPr>
        <w:t xml:space="preserve">Харківській </w:t>
      </w:r>
      <w:r>
        <w:rPr>
          <w:color w:val="111111"/>
          <w:w w:val="105"/>
          <w:sz w:val="28"/>
          <w:szCs w:val="28"/>
        </w:rPr>
        <w:t>області.</w:t>
      </w:r>
    </w:p>
    <w:p w:rsidR="001D0B3F" w:rsidRDefault="00C93A60">
      <w:pPr>
        <w:pStyle w:val="a5"/>
        <w:spacing w:after="0" w:line="249" w:lineRule="auto"/>
        <w:ind w:left="0" w:right="66" w:firstLine="0"/>
        <w:rPr>
          <w:color w:val="111111"/>
          <w:w w:val="105"/>
          <w:sz w:val="28"/>
          <w:szCs w:val="28"/>
        </w:rPr>
      </w:pPr>
      <w:r>
        <w:rPr>
          <w:color w:val="111111"/>
          <w:w w:val="105"/>
          <w:sz w:val="28"/>
          <w:szCs w:val="28"/>
        </w:rPr>
        <w:t xml:space="preserve"> </w:t>
      </w:r>
    </w:p>
    <w:p w:rsidR="001D0B3F" w:rsidRDefault="00C93A60">
      <w:pPr>
        <w:pStyle w:val="a5"/>
        <w:spacing w:after="0" w:line="249" w:lineRule="auto"/>
        <w:ind w:left="0" w:right="66" w:firstLine="0"/>
        <w:rPr>
          <w:color w:val="111111"/>
          <w:w w:val="105"/>
          <w:sz w:val="28"/>
          <w:szCs w:val="28"/>
        </w:rPr>
      </w:pPr>
      <w:r>
        <w:rPr>
          <w:color w:val="111111"/>
          <w:w w:val="105"/>
          <w:sz w:val="28"/>
          <w:szCs w:val="28"/>
        </w:rPr>
        <w:t>1.5. ПДПО утворено як:</w:t>
      </w:r>
    </w:p>
    <w:p w:rsidR="001D0B3F" w:rsidRDefault="00C93A60">
      <w:pPr>
        <w:pStyle w:val="a5"/>
        <w:spacing w:after="0" w:line="249" w:lineRule="auto"/>
        <w:ind w:left="0" w:right="66" w:firstLine="0"/>
        <w:rPr>
          <w:color w:val="212121"/>
          <w:sz w:val="28"/>
          <w:szCs w:val="28"/>
        </w:rPr>
      </w:pPr>
      <w:r>
        <w:rPr>
          <w:sz w:val="28"/>
          <w:szCs w:val="28"/>
        </w:rPr>
        <w:t xml:space="preserve">пожежну </w:t>
      </w:r>
      <w:r>
        <w:rPr>
          <w:color w:val="111111"/>
          <w:sz w:val="28"/>
          <w:szCs w:val="28"/>
        </w:rPr>
        <w:t xml:space="preserve">команду </w:t>
      </w:r>
      <w:r>
        <w:rPr>
          <w:color w:val="5B5B5B"/>
          <w:sz w:val="28"/>
          <w:szCs w:val="28"/>
        </w:rPr>
        <w:t xml:space="preserve">— </w:t>
      </w:r>
      <w:r>
        <w:rPr>
          <w:color w:val="161616"/>
          <w:sz w:val="28"/>
          <w:szCs w:val="28"/>
        </w:rPr>
        <w:t xml:space="preserve">підрозділ у </w:t>
      </w:r>
      <w:r>
        <w:rPr>
          <w:color w:val="0F0F0F"/>
          <w:sz w:val="28"/>
          <w:szCs w:val="28"/>
        </w:rPr>
        <w:t xml:space="preserve">складі </w:t>
      </w:r>
      <w:r>
        <w:rPr>
          <w:color w:val="131313"/>
          <w:sz w:val="28"/>
          <w:szCs w:val="28"/>
        </w:rPr>
        <w:t xml:space="preserve">не </w:t>
      </w:r>
      <w:r>
        <w:rPr>
          <w:color w:val="1C1C1C"/>
          <w:sz w:val="28"/>
          <w:szCs w:val="28"/>
        </w:rPr>
        <w:t xml:space="preserve">менше </w:t>
      </w:r>
      <w:r>
        <w:rPr>
          <w:color w:val="212121"/>
          <w:sz w:val="28"/>
          <w:szCs w:val="28"/>
        </w:rPr>
        <w:t xml:space="preserve">п'яти </w:t>
      </w:r>
      <w:r>
        <w:rPr>
          <w:color w:val="1A1A1A"/>
          <w:sz w:val="28"/>
          <w:szCs w:val="28"/>
        </w:rPr>
        <w:t xml:space="preserve">осіб, </w:t>
      </w:r>
      <w:r>
        <w:rPr>
          <w:color w:val="1F1F1F"/>
          <w:sz w:val="28"/>
          <w:szCs w:val="28"/>
        </w:rPr>
        <w:t xml:space="preserve">забезпечений </w:t>
      </w:r>
      <w:r>
        <w:rPr>
          <w:sz w:val="28"/>
          <w:szCs w:val="28"/>
        </w:rPr>
        <w:t>пожежним</w:t>
      </w:r>
      <w:r>
        <w:rPr>
          <w:spacing w:val="40"/>
          <w:sz w:val="28"/>
          <w:szCs w:val="28"/>
        </w:rPr>
        <w:t xml:space="preserve"> </w:t>
      </w:r>
      <w:r>
        <w:rPr>
          <w:color w:val="0C0C0C"/>
          <w:sz w:val="28"/>
          <w:szCs w:val="28"/>
        </w:rPr>
        <w:t>автомобілем</w:t>
      </w:r>
      <w:r>
        <w:rPr>
          <w:color w:val="0C0C0C"/>
          <w:spacing w:val="40"/>
          <w:sz w:val="28"/>
          <w:szCs w:val="28"/>
        </w:rPr>
        <w:t xml:space="preserve"> </w:t>
      </w:r>
      <w:r>
        <w:rPr>
          <w:color w:val="1F1F1F"/>
          <w:sz w:val="28"/>
          <w:szCs w:val="28"/>
        </w:rPr>
        <w:t>a6o</w:t>
      </w:r>
      <w:r>
        <w:rPr>
          <w:color w:val="1F1F1F"/>
          <w:spacing w:val="40"/>
          <w:sz w:val="28"/>
          <w:szCs w:val="28"/>
        </w:rPr>
        <w:t xml:space="preserve"> </w:t>
      </w:r>
      <w:r>
        <w:rPr>
          <w:sz w:val="28"/>
          <w:szCs w:val="28"/>
        </w:rPr>
        <w:t>іншою</w:t>
      </w:r>
      <w:r>
        <w:rPr>
          <w:spacing w:val="40"/>
          <w:sz w:val="28"/>
          <w:szCs w:val="28"/>
        </w:rPr>
        <w:t xml:space="preserve"> </w:t>
      </w:r>
      <w:r>
        <w:rPr>
          <w:color w:val="0F0F0F"/>
          <w:sz w:val="28"/>
          <w:szCs w:val="28"/>
        </w:rPr>
        <w:t>технікою</w:t>
      </w:r>
      <w:r>
        <w:rPr>
          <w:color w:val="0F0F0F"/>
          <w:spacing w:val="40"/>
          <w:sz w:val="28"/>
          <w:szCs w:val="28"/>
        </w:rPr>
        <w:t xml:space="preserve"> </w:t>
      </w:r>
      <w:r>
        <w:rPr>
          <w:color w:val="1A1A1A"/>
          <w:sz w:val="28"/>
          <w:szCs w:val="28"/>
        </w:rPr>
        <w:t>для</w:t>
      </w:r>
      <w:r>
        <w:rPr>
          <w:color w:val="1A1A1A"/>
          <w:spacing w:val="40"/>
          <w:sz w:val="28"/>
          <w:szCs w:val="28"/>
        </w:rPr>
        <w:t xml:space="preserve"> </w:t>
      </w:r>
      <w:r>
        <w:rPr>
          <w:color w:val="1C1C1C"/>
          <w:sz w:val="28"/>
          <w:szCs w:val="28"/>
        </w:rPr>
        <w:t>гасіння</w:t>
      </w:r>
      <w:r>
        <w:rPr>
          <w:color w:val="1C1C1C"/>
          <w:spacing w:val="40"/>
          <w:sz w:val="28"/>
          <w:szCs w:val="28"/>
        </w:rPr>
        <w:t xml:space="preserve"> </w:t>
      </w:r>
      <w:r>
        <w:rPr>
          <w:color w:val="212121"/>
          <w:sz w:val="28"/>
          <w:szCs w:val="28"/>
        </w:rPr>
        <w:t>пожеж.</w:t>
      </w:r>
    </w:p>
    <w:p w:rsidR="001D0B3F" w:rsidRDefault="001D0B3F">
      <w:pPr>
        <w:pStyle w:val="a5"/>
        <w:spacing w:after="0" w:line="249" w:lineRule="auto"/>
        <w:ind w:left="0" w:right="66" w:firstLine="0"/>
        <w:rPr>
          <w:color w:val="212121"/>
          <w:sz w:val="28"/>
          <w:szCs w:val="28"/>
        </w:rPr>
      </w:pPr>
    </w:p>
    <w:p w:rsidR="001D0B3F" w:rsidRDefault="00C93A60">
      <w:pPr>
        <w:pStyle w:val="a5"/>
        <w:spacing w:after="0" w:line="249" w:lineRule="auto"/>
        <w:ind w:left="0" w:right="66" w:firstLine="0"/>
        <w:rPr>
          <w:color w:val="0E0E0E"/>
          <w:sz w:val="28"/>
          <w:szCs w:val="28"/>
        </w:rPr>
      </w:pPr>
      <w:r>
        <w:rPr>
          <w:color w:val="212121"/>
          <w:sz w:val="28"/>
          <w:szCs w:val="28"/>
        </w:rPr>
        <w:t xml:space="preserve">1.6. </w:t>
      </w:r>
      <w:r>
        <w:rPr>
          <w:sz w:val="28"/>
          <w:szCs w:val="28"/>
        </w:rPr>
        <w:t xml:space="preserve">Юридичне </w:t>
      </w:r>
      <w:r>
        <w:rPr>
          <w:color w:val="131313"/>
          <w:sz w:val="28"/>
          <w:szCs w:val="28"/>
        </w:rPr>
        <w:t xml:space="preserve">місце </w:t>
      </w:r>
      <w:r>
        <w:rPr>
          <w:sz w:val="28"/>
          <w:szCs w:val="28"/>
        </w:rPr>
        <w:t xml:space="preserve">розташування ПДПО: </w:t>
      </w:r>
      <w:r>
        <w:rPr>
          <w:color w:val="161616"/>
          <w:sz w:val="28"/>
          <w:szCs w:val="28"/>
        </w:rPr>
        <w:t xml:space="preserve">Харківська </w:t>
      </w:r>
      <w:r>
        <w:rPr>
          <w:color w:val="1F1F1F"/>
          <w:sz w:val="28"/>
          <w:szCs w:val="28"/>
        </w:rPr>
        <w:t xml:space="preserve">область, </w:t>
      </w:r>
      <w:proofErr w:type="spellStart"/>
      <w:r>
        <w:rPr>
          <w:sz w:val="28"/>
          <w:szCs w:val="28"/>
        </w:rPr>
        <w:t>Берестинський</w:t>
      </w:r>
      <w:proofErr w:type="spellEnd"/>
      <w:r>
        <w:rPr>
          <w:spacing w:val="40"/>
          <w:sz w:val="28"/>
          <w:szCs w:val="28"/>
        </w:rPr>
        <w:t xml:space="preserve"> </w:t>
      </w:r>
      <w:r>
        <w:rPr>
          <w:color w:val="0E0E0E"/>
          <w:sz w:val="28"/>
          <w:szCs w:val="28"/>
        </w:rPr>
        <w:t xml:space="preserve">район, </w:t>
      </w:r>
      <w:proofErr w:type="spellStart"/>
      <w:r>
        <w:rPr>
          <w:color w:val="0E0E0E"/>
          <w:sz w:val="28"/>
          <w:szCs w:val="28"/>
        </w:rPr>
        <w:t>с.Нове</w:t>
      </w:r>
      <w:proofErr w:type="spellEnd"/>
      <w:r>
        <w:rPr>
          <w:color w:val="0E0E0E"/>
          <w:sz w:val="28"/>
          <w:szCs w:val="28"/>
        </w:rPr>
        <w:t xml:space="preserve"> </w:t>
      </w:r>
      <w:proofErr w:type="spellStart"/>
      <w:r>
        <w:rPr>
          <w:color w:val="0E0E0E"/>
          <w:sz w:val="28"/>
          <w:szCs w:val="28"/>
        </w:rPr>
        <w:t>Мажарове</w:t>
      </w:r>
      <w:proofErr w:type="spellEnd"/>
      <w:r>
        <w:rPr>
          <w:color w:val="0E0E0E"/>
          <w:sz w:val="28"/>
          <w:szCs w:val="28"/>
        </w:rPr>
        <w:t xml:space="preserve">, </w:t>
      </w:r>
      <w:proofErr w:type="spellStart"/>
      <w:r>
        <w:rPr>
          <w:color w:val="0E0E0E"/>
          <w:sz w:val="28"/>
          <w:szCs w:val="28"/>
        </w:rPr>
        <w:t>вул.Центральна</w:t>
      </w:r>
      <w:proofErr w:type="spellEnd"/>
      <w:r>
        <w:rPr>
          <w:color w:val="0E0E0E"/>
          <w:sz w:val="28"/>
          <w:szCs w:val="28"/>
        </w:rPr>
        <w:t>, 17.</w:t>
      </w:r>
    </w:p>
    <w:p w:rsidR="001D0B3F" w:rsidRDefault="00C93A60">
      <w:pPr>
        <w:pStyle w:val="a5"/>
        <w:spacing w:after="0" w:line="249" w:lineRule="auto"/>
        <w:ind w:left="0" w:right="66" w:firstLine="0"/>
        <w:rPr>
          <w:color w:val="232323"/>
          <w:sz w:val="28"/>
          <w:szCs w:val="28"/>
        </w:rPr>
      </w:pPr>
      <w:r>
        <w:rPr>
          <w:sz w:val="28"/>
          <w:szCs w:val="28"/>
        </w:rPr>
        <w:t xml:space="preserve">Фактичне </w:t>
      </w:r>
      <w:r>
        <w:rPr>
          <w:color w:val="111111"/>
          <w:sz w:val="28"/>
          <w:szCs w:val="28"/>
        </w:rPr>
        <w:t xml:space="preserve">місце </w:t>
      </w:r>
      <w:r>
        <w:rPr>
          <w:sz w:val="28"/>
          <w:szCs w:val="28"/>
        </w:rPr>
        <w:t xml:space="preserve">розташування ПДПО: </w:t>
      </w:r>
      <w:r>
        <w:rPr>
          <w:color w:val="131313"/>
          <w:sz w:val="28"/>
          <w:szCs w:val="28"/>
        </w:rPr>
        <w:t xml:space="preserve">Харківська </w:t>
      </w:r>
      <w:r>
        <w:rPr>
          <w:color w:val="1A1A1A"/>
          <w:sz w:val="28"/>
          <w:szCs w:val="28"/>
        </w:rPr>
        <w:t xml:space="preserve">область, </w:t>
      </w:r>
      <w:proofErr w:type="spellStart"/>
      <w:r>
        <w:rPr>
          <w:color w:val="181818"/>
          <w:sz w:val="28"/>
          <w:szCs w:val="28"/>
        </w:rPr>
        <w:t>Берестинський</w:t>
      </w:r>
      <w:proofErr w:type="spellEnd"/>
      <w:r>
        <w:rPr>
          <w:color w:val="181818"/>
          <w:sz w:val="28"/>
          <w:szCs w:val="28"/>
        </w:rPr>
        <w:t xml:space="preserve"> </w:t>
      </w:r>
      <w:r>
        <w:rPr>
          <w:sz w:val="28"/>
          <w:szCs w:val="28"/>
        </w:rPr>
        <w:t>район,</w:t>
      </w:r>
      <w:r>
        <w:rPr>
          <w:spacing w:val="40"/>
          <w:sz w:val="28"/>
          <w:szCs w:val="28"/>
        </w:rPr>
        <w:t xml:space="preserve"> </w:t>
      </w:r>
      <w:r>
        <w:rPr>
          <w:color w:val="0E0E0E"/>
          <w:spacing w:val="40"/>
          <w:sz w:val="28"/>
          <w:szCs w:val="28"/>
        </w:rPr>
        <w:t xml:space="preserve"> </w:t>
      </w:r>
      <w:proofErr w:type="spellStart"/>
      <w:r>
        <w:rPr>
          <w:color w:val="0C0C0C"/>
          <w:sz w:val="28"/>
          <w:szCs w:val="28"/>
        </w:rPr>
        <w:t>с.Нове</w:t>
      </w:r>
      <w:proofErr w:type="spellEnd"/>
      <w:r>
        <w:rPr>
          <w:color w:val="0C0C0C"/>
          <w:sz w:val="28"/>
          <w:szCs w:val="28"/>
        </w:rPr>
        <w:t xml:space="preserve"> </w:t>
      </w:r>
      <w:proofErr w:type="spellStart"/>
      <w:r>
        <w:rPr>
          <w:color w:val="0C0C0C"/>
          <w:sz w:val="28"/>
          <w:szCs w:val="28"/>
        </w:rPr>
        <w:t>Мажарове</w:t>
      </w:r>
      <w:proofErr w:type="spellEnd"/>
      <w:r>
        <w:rPr>
          <w:sz w:val="28"/>
          <w:szCs w:val="28"/>
        </w:rPr>
        <w:t>,</w:t>
      </w:r>
      <w:r>
        <w:rPr>
          <w:spacing w:val="40"/>
          <w:sz w:val="28"/>
          <w:szCs w:val="28"/>
        </w:rPr>
        <w:t xml:space="preserve"> </w:t>
      </w:r>
      <w:proofErr w:type="spellStart"/>
      <w:r>
        <w:rPr>
          <w:sz w:val="28"/>
          <w:szCs w:val="28"/>
        </w:rPr>
        <w:t>вул.Кооперативна</w:t>
      </w:r>
      <w:proofErr w:type="spellEnd"/>
      <w:r>
        <w:rPr>
          <w:color w:val="111111"/>
          <w:sz w:val="28"/>
          <w:szCs w:val="28"/>
        </w:rPr>
        <w:t>,</w:t>
      </w:r>
      <w:r>
        <w:rPr>
          <w:color w:val="111111"/>
          <w:spacing w:val="40"/>
          <w:sz w:val="28"/>
          <w:szCs w:val="28"/>
        </w:rPr>
        <w:t xml:space="preserve"> 2-А</w:t>
      </w:r>
      <w:r>
        <w:rPr>
          <w:color w:val="232323"/>
          <w:sz w:val="28"/>
          <w:szCs w:val="28"/>
        </w:rPr>
        <w:t>.</w:t>
      </w:r>
    </w:p>
    <w:p w:rsidR="001D0B3F" w:rsidRDefault="001D0B3F">
      <w:pPr>
        <w:pStyle w:val="a5"/>
        <w:spacing w:after="0" w:line="249" w:lineRule="auto"/>
        <w:ind w:left="0" w:right="66" w:firstLine="0"/>
        <w:rPr>
          <w:color w:val="232323"/>
          <w:sz w:val="28"/>
          <w:szCs w:val="28"/>
        </w:rPr>
      </w:pPr>
    </w:p>
    <w:p w:rsidR="001D0B3F" w:rsidRDefault="00C93A60">
      <w:pPr>
        <w:pStyle w:val="a5"/>
        <w:spacing w:after="0" w:line="249" w:lineRule="auto"/>
        <w:ind w:left="0" w:right="66" w:firstLine="0"/>
        <w:rPr>
          <w:spacing w:val="76"/>
          <w:w w:val="105"/>
          <w:sz w:val="28"/>
          <w:szCs w:val="28"/>
        </w:rPr>
      </w:pPr>
      <w:r>
        <w:rPr>
          <w:color w:val="232323"/>
          <w:sz w:val="28"/>
          <w:szCs w:val="28"/>
        </w:rPr>
        <w:lastRenderedPageBreak/>
        <w:t xml:space="preserve">1.7. </w:t>
      </w:r>
      <w:r>
        <w:rPr>
          <w:w w:val="105"/>
          <w:sz w:val="28"/>
          <w:szCs w:val="28"/>
        </w:rPr>
        <w:t xml:space="preserve">Зона обслуговування ПДПО </w:t>
      </w:r>
      <w:r>
        <w:rPr>
          <w:color w:val="0E0E0E"/>
          <w:w w:val="105"/>
          <w:sz w:val="28"/>
          <w:szCs w:val="28"/>
        </w:rPr>
        <w:t xml:space="preserve">поширюється </w:t>
      </w:r>
      <w:r>
        <w:rPr>
          <w:color w:val="2F2F2F"/>
          <w:w w:val="105"/>
          <w:sz w:val="28"/>
          <w:szCs w:val="28"/>
        </w:rPr>
        <w:t xml:space="preserve">на </w:t>
      </w:r>
      <w:r>
        <w:rPr>
          <w:color w:val="181818"/>
          <w:w w:val="105"/>
          <w:sz w:val="28"/>
          <w:szCs w:val="28"/>
        </w:rPr>
        <w:t xml:space="preserve">територію </w:t>
      </w:r>
      <w:r>
        <w:rPr>
          <w:color w:val="161616"/>
          <w:w w:val="105"/>
          <w:sz w:val="28"/>
          <w:szCs w:val="28"/>
        </w:rPr>
        <w:t xml:space="preserve">населених </w:t>
      </w:r>
      <w:r>
        <w:rPr>
          <w:w w:val="105"/>
          <w:sz w:val="28"/>
          <w:szCs w:val="28"/>
        </w:rPr>
        <w:t>пунктів:</w:t>
      </w:r>
      <w:r>
        <w:rPr>
          <w:spacing w:val="76"/>
          <w:w w:val="105"/>
          <w:sz w:val="28"/>
          <w:szCs w:val="28"/>
        </w:rPr>
        <w:t xml:space="preserve"> </w:t>
      </w:r>
      <w:proofErr w:type="spellStart"/>
      <w:r>
        <w:rPr>
          <w:spacing w:val="76"/>
          <w:w w:val="105"/>
          <w:sz w:val="28"/>
          <w:szCs w:val="28"/>
        </w:rPr>
        <w:t>с.Нове</w:t>
      </w:r>
      <w:proofErr w:type="spellEnd"/>
      <w:r>
        <w:rPr>
          <w:spacing w:val="76"/>
          <w:w w:val="105"/>
          <w:sz w:val="28"/>
          <w:szCs w:val="28"/>
        </w:rPr>
        <w:t xml:space="preserve"> </w:t>
      </w:r>
      <w:proofErr w:type="spellStart"/>
      <w:r>
        <w:rPr>
          <w:spacing w:val="76"/>
          <w:w w:val="105"/>
          <w:sz w:val="28"/>
          <w:szCs w:val="28"/>
        </w:rPr>
        <w:t>Мажаров</w:t>
      </w:r>
      <w:r w:rsidR="008B34DD">
        <w:rPr>
          <w:spacing w:val="76"/>
          <w:w w:val="105"/>
          <w:sz w:val="28"/>
          <w:szCs w:val="28"/>
        </w:rPr>
        <w:t>е</w:t>
      </w:r>
      <w:proofErr w:type="spellEnd"/>
      <w:r>
        <w:rPr>
          <w:spacing w:val="76"/>
          <w:w w:val="105"/>
          <w:sz w:val="28"/>
          <w:szCs w:val="28"/>
        </w:rPr>
        <w:t xml:space="preserve">, </w:t>
      </w:r>
      <w:proofErr w:type="spellStart"/>
      <w:r>
        <w:rPr>
          <w:spacing w:val="76"/>
          <w:w w:val="105"/>
          <w:sz w:val="28"/>
          <w:szCs w:val="28"/>
        </w:rPr>
        <w:t>с.Старе</w:t>
      </w:r>
      <w:proofErr w:type="spellEnd"/>
      <w:r>
        <w:rPr>
          <w:spacing w:val="76"/>
          <w:w w:val="105"/>
          <w:sz w:val="28"/>
          <w:szCs w:val="28"/>
        </w:rPr>
        <w:t xml:space="preserve"> </w:t>
      </w:r>
      <w:proofErr w:type="spellStart"/>
      <w:r>
        <w:rPr>
          <w:spacing w:val="76"/>
          <w:w w:val="105"/>
          <w:sz w:val="28"/>
          <w:szCs w:val="28"/>
        </w:rPr>
        <w:t>Мажарове</w:t>
      </w:r>
      <w:proofErr w:type="spellEnd"/>
      <w:r>
        <w:rPr>
          <w:spacing w:val="76"/>
          <w:w w:val="105"/>
          <w:sz w:val="28"/>
          <w:szCs w:val="28"/>
        </w:rPr>
        <w:t>, а також залучається до реагування на пожежі до інших населених пунктів громади.</w:t>
      </w:r>
    </w:p>
    <w:p w:rsidR="001D0B3F" w:rsidRDefault="00C93A60">
      <w:pPr>
        <w:pStyle w:val="a5"/>
        <w:spacing w:after="0" w:line="249" w:lineRule="auto"/>
        <w:ind w:left="0" w:right="66" w:firstLineChars="244" w:firstLine="683"/>
        <w:rPr>
          <w:w w:val="105"/>
          <w:sz w:val="28"/>
          <w:szCs w:val="28"/>
        </w:rPr>
      </w:pPr>
      <w:r>
        <w:rPr>
          <w:sz w:val="28"/>
          <w:szCs w:val="28"/>
        </w:rPr>
        <w:t>Відповідно</w:t>
      </w:r>
      <w:r>
        <w:rPr>
          <w:spacing w:val="24"/>
          <w:sz w:val="28"/>
          <w:szCs w:val="28"/>
        </w:rPr>
        <w:t xml:space="preserve">  </w:t>
      </w:r>
      <w:r>
        <w:rPr>
          <w:color w:val="1C1C1C"/>
          <w:sz w:val="28"/>
          <w:szCs w:val="28"/>
        </w:rPr>
        <w:t>до</w:t>
      </w:r>
      <w:r>
        <w:rPr>
          <w:color w:val="1C1C1C"/>
          <w:spacing w:val="23"/>
          <w:sz w:val="28"/>
          <w:szCs w:val="28"/>
        </w:rPr>
        <w:t xml:space="preserve">  </w:t>
      </w:r>
      <w:r>
        <w:rPr>
          <w:sz w:val="28"/>
          <w:szCs w:val="28"/>
        </w:rPr>
        <w:t>планів</w:t>
      </w:r>
      <w:r>
        <w:rPr>
          <w:spacing w:val="29"/>
          <w:sz w:val="28"/>
          <w:szCs w:val="28"/>
        </w:rPr>
        <w:t xml:space="preserve">  </w:t>
      </w:r>
      <w:r>
        <w:rPr>
          <w:color w:val="0E0E0E"/>
          <w:sz w:val="28"/>
          <w:szCs w:val="28"/>
        </w:rPr>
        <w:t>залучення</w:t>
      </w:r>
      <w:r>
        <w:rPr>
          <w:color w:val="0E0E0E"/>
          <w:spacing w:val="31"/>
          <w:sz w:val="28"/>
          <w:szCs w:val="28"/>
        </w:rPr>
        <w:t xml:space="preserve">  </w:t>
      </w:r>
      <w:r>
        <w:rPr>
          <w:sz w:val="28"/>
          <w:szCs w:val="28"/>
        </w:rPr>
        <w:t>сил</w:t>
      </w:r>
      <w:r>
        <w:rPr>
          <w:spacing w:val="78"/>
          <w:w w:val="150"/>
          <w:sz w:val="28"/>
          <w:szCs w:val="28"/>
        </w:rPr>
        <w:t xml:space="preserve"> </w:t>
      </w:r>
      <w:r>
        <w:rPr>
          <w:color w:val="0E0E0E"/>
          <w:sz w:val="28"/>
          <w:szCs w:val="28"/>
        </w:rPr>
        <w:t>та</w:t>
      </w:r>
      <w:r>
        <w:rPr>
          <w:color w:val="0E0E0E"/>
          <w:spacing w:val="76"/>
          <w:w w:val="150"/>
          <w:sz w:val="28"/>
          <w:szCs w:val="28"/>
        </w:rPr>
        <w:t xml:space="preserve"> </w:t>
      </w:r>
      <w:r>
        <w:rPr>
          <w:sz w:val="28"/>
          <w:szCs w:val="28"/>
        </w:rPr>
        <w:t>засобів</w:t>
      </w:r>
      <w:r>
        <w:rPr>
          <w:spacing w:val="75"/>
          <w:w w:val="150"/>
          <w:sz w:val="28"/>
          <w:szCs w:val="28"/>
        </w:rPr>
        <w:t xml:space="preserve"> </w:t>
      </w:r>
      <w:proofErr w:type="spellStart"/>
      <w:r>
        <w:rPr>
          <w:color w:val="0F0F0F"/>
          <w:sz w:val="28"/>
          <w:szCs w:val="28"/>
        </w:rPr>
        <w:t>Берестинського</w:t>
      </w:r>
      <w:proofErr w:type="spellEnd"/>
      <w:r>
        <w:rPr>
          <w:color w:val="0F0F0F"/>
          <w:sz w:val="28"/>
          <w:szCs w:val="28"/>
        </w:rPr>
        <w:t xml:space="preserve"> </w:t>
      </w:r>
      <w:r>
        <w:rPr>
          <w:color w:val="1F1F1F"/>
          <w:spacing w:val="-2"/>
          <w:sz w:val="28"/>
          <w:szCs w:val="28"/>
        </w:rPr>
        <w:t xml:space="preserve">району </w:t>
      </w:r>
      <w:r>
        <w:rPr>
          <w:sz w:val="28"/>
          <w:szCs w:val="28"/>
        </w:rPr>
        <w:t>допускається залучення</w:t>
      </w:r>
      <w:r>
        <w:rPr>
          <w:spacing w:val="40"/>
          <w:sz w:val="28"/>
          <w:szCs w:val="28"/>
        </w:rPr>
        <w:t xml:space="preserve"> </w:t>
      </w:r>
      <w:r>
        <w:rPr>
          <w:sz w:val="28"/>
          <w:szCs w:val="28"/>
        </w:rPr>
        <w:t xml:space="preserve">ПДПО поза межами визначеної </w:t>
      </w:r>
      <w:r>
        <w:rPr>
          <w:color w:val="212121"/>
          <w:sz w:val="28"/>
          <w:szCs w:val="28"/>
        </w:rPr>
        <w:t xml:space="preserve">зони </w:t>
      </w:r>
      <w:r>
        <w:rPr>
          <w:sz w:val="28"/>
          <w:szCs w:val="28"/>
        </w:rPr>
        <w:t>обслуговування,</w:t>
      </w:r>
      <w:r>
        <w:rPr>
          <w:spacing w:val="80"/>
          <w:sz w:val="28"/>
          <w:szCs w:val="28"/>
        </w:rPr>
        <w:t xml:space="preserve"> </w:t>
      </w:r>
      <w:r>
        <w:rPr>
          <w:sz w:val="28"/>
          <w:szCs w:val="28"/>
        </w:rPr>
        <w:t>якщо</w:t>
      </w:r>
      <w:r>
        <w:rPr>
          <w:spacing w:val="65"/>
          <w:sz w:val="28"/>
          <w:szCs w:val="28"/>
        </w:rPr>
        <w:t xml:space="preserve"> </w:t>
      </w:r>
      <w:r>
        <w:rPr>
          <w:sz w:val="28"/>
          <w:szCs w:val="28"/>
        </w:rPr>
        <w:t>цього</w:t>
      </w:r>
      <w:r>
        <w:rPr>
          <w:spacing w:val="67"/>
          <w:sz w:val="28"/>
          <w:szCs w:val="28"/>
        </w:rPr>
        <w:t xml:space="preserve"> </w:t>
      </w:r>
      <w:r>
        <w:rPr>
          <w:sz w:val="28"/>
          <w:szCs w:val="28"/>
        </w:rPr>
        <w:t>вимагає</w:t>
      </w:r>
      <w:r>
        <w:rPr>
          <w:spacing w:val="74"/>
          <w:sz w:val="28"/>
          <w:szCs w:val="28"/>
        </w:rPr>
        <w:t xml:space="preserve"> </w:t>
      </w:r>
      <w:r>
        <w:rPr>
          <w:sz w:val="28"/>
          <w:szCs w:val="28"/>
        </w:rPr>
        <w:t>характер</w:t>
      </w:r>
      <w:r>
        <w:rPr>
          <w:spacing w:val="70"/>
          <w:sz w:val="28"/>
          <w:szCs w:val="28"/>
        </w:rPr>
        <w:t xml:space="preserve"> </w:t>
      </w:r>
      <w:r>
        <w:rPr>
          <w:color w:val="151515"/>
          <w:sz w:val="28"/>
          <w:szCs w:val="28"/>
        </w:rPr>
        <w:t>та</w:t>
      </w:r>
      <w:r>
        <w:rPr>
          <w:color w:val="151515"/>
          <w:spacing w:val="70"/>
          <w:sz w:val="28"/>
          <w:szCs w:val="28"/>
        </w:rPr>
        <w:t xml:space="preserve"> </w:t>
      </w:r>
      <w:r>
        <w:rPr>
          <w:sz w:val="28"/>
          <w:szCs w:val="28"/>
        </w:rPr>
        <w:t>масштаб</w:t>
      </w:r>
      <w:r>
        <w:rPr>
          <w:spacing w:val="51"/>
          <w:w w:val="150"/>
          <w:sz w:val="28"/>
          <w:szCs w:val="28"/>
        </w:rPr>
        <w:t xml:space="preserve"> </w:t>
      </w:r>
      <w:r>
        <w:rPr>
          <w:sz w:val="28"/>
          <w:szCs w:val="28"/>
        </w:rPr>
        <w:t xml:space="preserve">небезпечної </w:t>
      </w:r>
      <w:r>
        <w:rPr>
          <w:color w:val="1C1C1C"/>
          <w:sz w:val="28"/>
          <w:szCs w:val="28"/>
        </w:rPr>
        <w:t>події,</w:t>
      </w:r>
      <w:r>
        <w:rPr>
          <w:color w:val="1C1C1C"/>
          <w:spacing w:val="59"/>
          <w:sz w:val="28"/>
          <w:szCs w:val="28"/>
        </w:rPr>
        <w:t xml:space="preserve"> </w:t>
      </w:r>
      <w:r>
        <w:rPr>
          <w:color w:val="2D2D2D"/>
          <w:sz w:val="28"/>
          <w:szCs w:val="28"/>
        </w:rPr>
        <w:t>до</w:t>
      </w:r>
      <w:r>
        <w:rPr>
          <w:color w:val="2D2D2D"/>
          <w:spacing w:val="57"/>
          <w:sz w:val="28"/>
          <w:szCs w:val="28"/>
        </w:rPr>
        <w:t xml:space="preserve"> </w:t>
      </w:r>
      <w:r>
        <w:rPr>
          <w:color w:val="0F0F0F"/>
          <w:sz w:val="28"/>
          <w:szCs w:val="28"/>
        </w:rPr>
        <w:t>ліквідації</w:t>
      </w:r>
      <w:r>
        <w:rPr>
          <w:color w:val="0F0F0F"/>
          <w:spacing w:val="48"/>
          <w:w w:val="150"/>
          <w:sz w:val="28"/>
          <w:szCs w:val="28"/>
        </w:rPr>
        <w:t xml:space="preserve"> </w:t>
      </w:r>
      <w:r>
        <w:rPr>
          <w:color w:val="0A0A0A"/>
          <w:spacing w:val="-4"/>
          <w:sz w:val="28"/>
          <w:szCs w:val="28"/>
        </w:rPr>
        <w:t xml:space="preserve">якої залучається ПДПО. Відшкодування витрат, пов’язаних із залученням </w:t>
      </w:r>
      <w:r>
        <w:rPr>
          <w:w w:val="105"/>
          <w:sz w:val="28"/>
          <w:szCs w:val="28"/>
        </w:rPr>
        <w:t xml:space="preserve">підрозділу до реагування </w:t>
      </w:r>
      <w:r>
        <w:rPr>
          <w:color w:val="0F0F0F"/>
          <w:w w:val="105"/>
          <w:sz w:val="28"/>
          <w:szCs w:val="28"/>
        </w:rPr>
        <w:t xml:space="preserve">на </w:t>
      </w:r>
      <w:r>
        <w:rPr>
          <w:w w:val="105"/>
          <w:sz w:val="28"/>
          <w:szCs w:val="28"/>
        </w:rPr>
        <w:t xml:space="preserve">територію іншої територіальної громади, </w:t>
      </w:r>
      <w:r>
        <w:rPr>
          <w:color w:val="0F0F0F"/>
          <w:w w:val="105"/>
          <w:sz w:val="28"/>
          <w:szCs w:val="28"/>
        </w:rPr>
        <w:t xml:space="preserve">може </w:t>
      </w:r>
      <w:r>
        <w:rPr>
          <w:w w:val="105"/>
          <w:sz w:val="28"/>
          <w:szCs w:val="28"/>
        </w:rPr>
        <w:t>визначатись угодами про</w:t>
      </w:r>
      <w:r>
        <w:rPr>
          <w:spacing w:val="-12"/>
          <w:w w:val="105"/>
          <w:sz w:val="28"/>
          <w:szCs w:val="28"/>
        </w:rPr>
        <w:t xml:space="preserve"> </w:t>
      </w:r>
      <w:r>
        <w:rPr>
          <w:w w:val="105"/>
          <w:sz w:val="28"/>
          <w:szCs w:val="28"/>
        </w:rPr>
        <w:t>співробітництво</w:t>
      </w:r>
      <w:r>
        <w:rPr>
          <w:spacing w:val="-7"/>
          <w:w w:val="105"/>
          <w:sz w:val="28"/>
          <w:szCs w:val="28"/>
        </w:rPr>
        <w:t xml:space="preserve"> </w:t>
      </w:r>
      <w:r>
        <w:rPr>
          <w:color w:val="0C0C0C"/>
          <w:w w:val="105"/>
          <w:sz w:val="28"/>
          <w:szCs w:val="28"/>
        </w:rPr>
        <w:t>у</w:t>
      </w:r>
      <w:r>
        <w:rPr>
          <w:color w:val="0C0C0C"/>
          <w:spacing w:val="-2"/>
          <w:w w:val="105"/>
          <w:sz w:val="28"/>
          <w:szCs w:val="28"/>
        </w:rPr>
        <w:t xml:space="preserve"> </w:t>
      </w:r>
      <w:r>
        <w:rPr>
          <w:w w:val="105"/>
          <w:sz w:val="28"/>
          <w:szCs w:val="28"/>
        </w:rPr>
        <w:t xml:space="preserve">випадку </w:t>
      </w:r>
      <w:proofErr w:type="spellStart"/>
      <w:r>
        <w:rPr>
          <w:color w:val="111111"/>
          <w:w w:val="105"/>
          <w:sz w:val="28"/>
          <w:szCs w:val="28"/>
        </w:rPr>
        <w:t>ïx</w:t>
      </w:r>
      <w:proofErr w:type="spellEnd"/>
      <w:r>
        <w:rPr>
          <w:color w:val="111111"/>
          <w:w w:val="105"/>
          <w:sz w:val="28"/>
          <w:szCs w:val="28"/>
        </w:rPr>
        <w:t xml:space="preserve"> </w:t>
      </w:r>
      <w:r>
        <w:rPr>
          <w:w w:val="105"/>
          <w:sz w:val="28"/>
          <w:szCs w:val="28"/>
        </w:rPr>
        <w:t>укладення.</w:t>
      </w:r>
    </w:p>
    <w:p w:rsidR="001D0B3F" w:rsidRDefault="00C93A60">
      <w:pPr>
        <w:pStyle w:val="a5"/>
        <w:spacing w:after="0" w:line="249" w:lineRule="auto"/>
        <w:ind w:left="0" w:right="66" w:firstLine="0"/>
        <w:rPr>
          <w:w w:val="105"/>
          <w:sz w:val="28"/>
          <w:szCs w:val="28"/>
        </w:rPr>
      </w:pPr>
      <w:r>
        <w:rPr>
          <w:w w:val="105"/>
          <w:sz w:val="28"/>
          <w:szCs w:val="28"/>
        </w:rPr>
        <w:t>1.8. ПДПО може мати власний гімн, знак та прапор, спеціал</w:t>
      </w:r>
      <w:r w:rsidR="000A40E8">
        <w:rPr>
          <w:w w:val="105"/>
          <w:sz w:val="28"/>
          <w:szCs w:val="28"/>
        </w:rPr>
        <w:t>ь</w:t>
      </w:r>
      <w:r>
        <w:rPr>
          <w:w w:val="105"/>
          <w:sz w:val="28"/>
          <w:szCs w:val="28"/>
        </w:rPr>
        <w:t>ний одяг та розрізнення, Положення про застосування та використання яких, затверджується засновником.</w:t>
      </w:r>
    </w:p>
    <w:p w:rsidR="001D0B3F" w:rsidRDefault="00C93A60">
      <w:pPr>
        <w:pStyle w:val="a5"/>
        <w:spacing w:after="0" w:line="249" w:lineRule="auto"/>
        <w:ind w:left="0" w:right="66" w:firstLine="0"/>
        <w:rPr>
          <w:w w:val="105"/>
          <w:sz w:val="28"/>
          <w:szCs w:val="28"/>
        </w:rPr>
      </w:pPr>
      <w:r>
        <w:rPr>
          <w:w w:val="105"/>
          <w:sz w:val="28"/>
          <w:szCs w:val="28"/>
        </w:rPr>
        <w:t xml:space="preserve">1.9. Діяльність ПДПО може бути припинена за рішенням виконавчого комітету </w:t>
      </w:r>
      <w:proofErr w:type="spellStart"/>
      <w:r>
        <w:rPr>
          <w:w w:val="105"/>
          <w:sz w:val="28"/>
          <w:szCs w:val="28"/>
        </w:rPr>
        <w:t>Зачепилівської</w:t>
      </w:r>
      <w:proofErr w:type="spellEnd"/>
      <w:r>
        <w:rPr>
          <w:w w:val="105"/>
          <w:sz w:val="28"/>
          <w:szCs w:val="28"/>
        </w:rPr>
        <w:t xml:space="preserve"> селищної ради, із завчасним (не менше 60 днів) інформуванням Головного управління ДСНС України у Харківській області.</w:t>
      </w:r>
    </w:p>
    <w:p w:rsidR="001D0B3F" w:rsidRDefault="001D0B3F">
      <w:pPr>
        <w:pStyle w:val="a5"/>
        <w:spacing w:after="0" w:line="249" w:lineRule="auto"/>
        <w:ind w:left="0" w:right="66" w:firstLine="0"/>
        <w:rPr>
          <w:w w:val="105"/>
          <w:sz w:val="27"/>
        </w:rPr>
      </w:pPr>
    </w:p>
    <w:p w:rsidR="001D0B3F" w:rsidRDefault="00C93A60">
      <w:pPr>
        <w:pStyle w:val="a5"/>
        <w:spacing w:after="0" w:line="249" w:lineRule="auto"/>
        <w:ind w:left="0" w:right="66" w:firstLine="0"/>
        <w:jc w:val="center"/>
        <w:rPr>
          <w:b/>
          <w:bCs/>
          <w:w w:val="105"/>
          <w:sz w:val="27"/>
        </w:rPr>
      </w:pPr>
      <w:r>
        <w:rPr>
          <w:b/>
          <w:bCs/>
          <w:w w:val="105"/>
          <w:sz w:val="27"/>
          <w:lang w:val="en-US"/>
        </w:rPr>
        <w:t>II</w:t>
      </w:r>
      <w:r w:rsidRPr="008B34DD">
        <w:rPr>
          <w:b/>
          <w:bCs/>
          <w:w w:val="105"/>
          <w:sz w:val="27"/>
        </w:rPr>
        <w:t>.</w:t>
      </w:r>
      <w:r>
        <w:rPr>
          <w:b/>
          <w:bCs/>
          <w:w w:val="105"/>
          <w:sz w:val="27"/>
        </w:rPr>
        <w:t xml:space="preserve"> ОСНОВНІ ЗАВДАННЯ ПДПО</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2.1. Основними завданнями ПДПО є забезпечення пожежної безпеки, запобігання виникненню пожеж та нещасних випадків на них, гасіння пожеж, рятування людей, а також надання допомоги у ліквідації наслідків інших надзвичайних ситуацій та небезпечних подій.</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2.2. ПДПО відповідно до покладених на нього завдань:</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2.2.1. Проводить заходи із запобігання виникненню пожеж та нещасних випадків, зокрема шляхом:</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а)  розроблення за погодженням з </w:t>
      </w:r>
      <w:proofErr w:type="spellStart"/>
      <w:r>
        <w:rPr>
          <w:rFonts w:ascii="Times New Roman" w:hAnsi="Times New Roman" w:cs="Times New Roman"/>
          <w:color w:val="131313"/>
          <w:spacing w:val="-2"/>
          <w:sz w:val="28"/>
          <w:szCs w:val="28"/>
        </w:rPr>
        <w:t>Берестинським</w:t>
      </w:r>
      <w:proofErr w:type="spellEnd"/>
      <w:r>
        <w:rPr>
          <w:rFonts w:ascii="Times New Roman" w:hAnsi="Times New Roman" w:cs="Times New Roman"/>
          <w:color w:val="131313"/>
          <w:spacing w:val="-2"/>
          <w:sz w:val="28"/>
          <w:szCs w:val="28"/>
        </w:rPr>
        <w:t xml:space="preserve"> районним управлінням цивільного захисту та превентивної діяльності Головного управління ДСНС України у Харківській області річних планів заходів із запобігання виникненню аварій, пожеж та інших небезпечних подій;</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б) організації та проведення профілактично-роз’яснювальної роботи, навчання населення правилам пожежної безпеки, діям під час виникнення пожежі, а також алгоритму дій у разі виявлення вибухонебезпечних предметів та під час сигналу “Повітряна тривога”;</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в) участі у проведенні занять із дотримання правил пожежної безпеки у класах безпеки, закладах освіти, охорони здоров’я та спортивних закладах згідно із сезонною потребою;</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lastRenderedPageBreak/>
        <w:t>г) участі у межах повноважень у роботі комісій, зокрема, з розслідування пожеж;</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д) надання письмових пропозицій виконавчому комітету </w:t>
      </w:r>
      <w:proofErr w:type="spellStart"/>
      <w:r>
        <w:rPr>
          <w:rFonts w:ascii="Times New Roman" w:hAnsi="Times New Roman" w:cs="Times New Roman"/>
          <w:color w:val="131313"/>
          <w:spacing w:val="-2"/>
          <w:sz w:val="28"/>
          <w:szCs w:val="28"/>
        </w:rPr>
        <w:t>Зачепилівської</w:t>
      </w:r>
      <w:proofErr w:type="spellEnd"/>
      <w:r>
        <w:rPr>
          <w:rFonts w:ascii="Times New Roman" w:hAnsi="Times New Roman" w:cs="Times New Roman"/>
          <w:color w:val="131313"/>
          <w:spacing w:val="-2"/>
          <w:sz w:val="28"/>
          <w:szCs w:val="28"/>
        </w:rPr>
        <w:t xml:space="preserve"> селищної ради щодо покращення протипожежного стану та підвищення рівня пожежної безпеки населених пунктів та територій, об’єктів суб’єктів господарювання;</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є) подання на розгляд виконавчого комітету </w:t>
      </w:r>
      <w:proofErr w:type="spellStart"/>
      <w:r>
        <w:rPr>
          <w:rFonts w:ascii="Times New Roman" w:hAnsi="Times New Roman" w:cs="Times New Roman"/>
          <w:color w:val="131313"/>
          <w:spacing w:val="-2"/>
          <w:sz w:val="28"/>
          <w:szCs w:val="28"/>
        </w:rPr>
        <w:t>Зачепилівської</w:t>
      </w:r>
      <w:proofErr w:type="spellEnd"/>
      <w:r>
        <w:rPr>
          <w:rFonts w:ascii="Times New Roman" w:hAnsi="Times New Roman" w:cs="Times New Roman"/>
          <w:color w:val="131313"/>
          <w:spacing w:val="-2"/>
          <w:sz w:val="28"/>
          <w:szCs w:val="28"/>
        </w:rPr>
        <w:t xml:space="preserve"> селищної ради, місцевої комісії з питань техногенно-екологічної безпеки та надзвичайних ситуацій </w:t>
      </w:r>
      <w:proofErr w:type="spellStart"/>
      <w:r>
        <w:rPr>
          <w:rFonts w:ascii="Times New Roman" w:hAnsi="Times New Roman" w:cs="Times New Roman"/>
          <w:color w:val="131313"/>
          <w:spacing w:val="-2"/>
          <w:sz w:val="28"/>
          <w:szCs w:val="28"/>
        </w:rPr>
        <w:t>Зачепилівської</w:t>
      </w:r>
      <w:proofErr w:type="spellEnd"/>
      <w:r>
        <w:rPr>
          <w:rFonts w:ascii="Times New Roman" w:hAnsi="Times New Roman" w:cs="Times New Roman"/>
          <w:color w:val="131313"/>
          <w:spacing w:val="-2"/>
          <w:sz w:val="28"/>
          <w:szCs w:val="28"/>
        </w:rPr>
        <w:t xml:space="preserve"> селищної ради пропозицій щодо вирішення проблемних питань протипожежного захисту об’єктів на території обслуговування;</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ж) популяризації добровольчого руху та </w:t>
      </w:r>
      <w:proofErr w:type="spellStart"/>
      <w:r>
        <w:rPr>
          <w:rFonts w:ascii="Times New Roman" w:hAnsi="Times New Roman" w:cs="Times New Roman"/>
          <w:color w:val="131313"/>
          <w:spacing w:val="-2"/>
          <w:sz w:val="28"/>
          <w:szCs w:val="28"/>
        </w:rPr>
        <w:t>пожежно</w:t>
      </w:r>
      <w:proofErr w:type="spellEnd"/>
      <w:r>
        <w:rPr>
          <w:rFonts w:ascii="Times New Roman" w:hAnsi="Times New Roman" w:cs="Times New Roman"/>
          <w:color w:val="131313"/>
          <w:spacing w:val="-2"/>
          <w:sz w:val="28"/>
          <w:szCs w:val="28"/>
        </w:rPr>
        <w:t>-рятувальної справи серед населення, зокрема, дітей (утворення та розвиток осередків юних рятувальників-пожежників);</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з) чергування під час проведення пожежонебезпечних робіт, культурно-масових, спортивних, просвітницьких, святкових або інших заходів з масовим перебуванням людей.</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2.2.2. Здійснює роботи з гасіння пожеж, евакуації людей та матеріальних цінностей, заходи для мінімізації або ліквідації наслідків пожеж, зокрема разом з підрозділами для забезпечення державної, відомчої та місцевої пожежної команди.</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2.2.3. Проводить заходи для постійного підтримання готовності до виконання відповідних завдань членів ПДПО.</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2.2.4. Інформує </w:t>
      </w:r>
      <w:proofErr w:type="spellStart"/>
      <w:r>
        <w:rPr>
          <w:rFonts w:ascii="Times New Roman" w:hAnsi="Times New Roman" w:cs="Times New Roman"/>
          <w:color w:val="131313"/>
          <w:spacing w:val="-2"/>
          <w:sz w:val="28"/>
          <w:szCs w:val="28"/>
        </w:rPr>
        <w:t>Зачепилівську</w:t>
      </w:r>
      <w:proofErr w:type="spellEnd"/>
      <w:r>
        <w:rPr>
          <w:rFonts w:ascii="Times New Roman" w:hAnsi="Times New Roman" w:cs="Times New Roman"/>
          <w:color w:val="131313"/>
          <w:spacing w:val="-2"/>
          <w:sz w:val="28"/>
          <w:szCs w:val="28"/>
        </w:rPr>
        <w:t xml:space="preserve"> селищну раду та </w:t>
      </w:r>
      <w:proofErr w:type="spellStart"/>
      <w:r>
        <w:rPr>
          <w:rFonts w:ascii="Times New Roman" w:hAnsi="Times New Roman" w:cs="Times New Roman"/>
          <w:color w:val="131313"/>
          <w:spacing w:val="-2"/>
          <w:sz w:val="28"/>
          <w:szCs w:val="28"/>
        </w:rPr>
        <w:t>Берестинське</w:t>
      </w:r>
      <w:proofErr w:type="spellEnd"/>
      <w:r>
        <w:rPr>
          <w:rFonts w:ascii="Times New Roman" w:hAnsi="Times New Roman" w:cs="Times New Roman"/>
          <w:color w:val="131313"/>
          <w:spacing w:val="-2"/>
          <w:sz w:val="28"/>
          <w:szCs w:val="28"/>
        </w:rPr>
        <w:t xml:space="preserve"> районне управління цивільного захисту та превентивної діяльності Головного управління ДСНС України у Харківській області про факти виникнення пожеж і про випадки виявлення порушень правил пожежної безпеки.</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2.2.5. Організовує та проводить серед працівників підприємств, установ, організацій та громадян роботу з дотримання вимог правил пожежної безпеки, підбір осіб, які бажають стати членами чи учасниками ПДПО.</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2.2.6. Організовує та проводить серед членів та учасників ПДПО заходи для підтримки мотивації залучення осіб до діяльності підрозділу.</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2.2.7. Бере участь у проведенні:</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а)  змагань, конкурсів, фестивалів тощо на професійну тематику;</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lastRenderedPageBreak/>
        <w:t xml:space="preserve">б) разом з </w:t>
      </w:r>
      <w:proofErr w:type="spellStart"/>
      <w:r>
        <w:rPr>
          <w:rFonts w:ascii="Times New Roman" w:hAnsi="Times New Roman" w:cs="Times New Roman"/>
          <w:color w:val="131313"/>
          <w:spacing w:val="-2"/>
          <w:sz w:val="28"/>
          <w:szCs w:val="28"/>
        </w:rPr>
        <w:t>Берестинським</w:t>
      </w:r>
      <w:proofErr w:type="spellEnd"/>
      <w:r>
        <w:rPr>
          <w:rFonts w:ascii="Times New Roman" w:hAnsi="Times New Roman" w:cs="Times New Roman"/>
          <w:color w:val="131313"/>
          <w:spacing w:val="-2"/>
          <w:sz w:val="28"/>
          <w:szCs w:val="28"/>
        </w:rPr>
        <w:t xml:space="preserve"> районним управлінням цивільного захисту та превентивної діяльності Головного управління ДСНС України у Харківській області, органами освіти, молодіжними організаціями, іншими </w:t>
      </w:r>
      <w:proofErr w:type="spellStart"/>
      <w:r>
        <w:rPr>
          <w:rFonts w:ascii="Times New Roman" w:hAnsi="Times New Roman" w:cs="Times New Roman"/>
          <w:color w:val="131313"/>
          <w:spacing w:val="-2"/>
          <w:sz w:val="28"/>
          <w:szCs w:val="28"/>
        </w:rPr>
        <w:t>пожежно</w:t>
      </w:r>
      <w:proofErr w:type="spellEnd"/>
      <w:r>
        <w:rPr>
          <w:rFonts w:ascii="Times New Roman" w:hAnsi="Times New Roman" w:cs="Times New Roman"/>
          <w:color w:val="131313"/>
          <w:spacing w:val="-2"/>
          <w:sz w:val="28"/>
          <w:szCs w:val="28"/>
        </w:rPr>
        <w:t>-рятувальними підрозділами заходів з утворення та організації роботи осередків (дружин, гуртків, секцій тощо) юних рятувальників-пожежників;</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в) перевірок виконання вимог законодавства з питань пожежної безпеки разом з </w:t>
      </w:r>
      <w:proofErr w:type="spellStart"/>
      <w:r>
        <w:rPr>
          <w:rFonts w:ascii="Times New Roman" w:hAnsi="Times New Roman" w:cs="Times New Roman"/>
          <w:color w:val="131313"/>
          <w:spacing w:val="-2"/>
          <w:sz w:val="28"/>
          <w:szCs w:val="28"/>
        </w:rPr>
        <w:t>Берестинським</w:t>
      </w:r>
      <w:proofErr w:type="spellEnd"/>
      <w:r>
        <w:rPr>
          <w:rFonts w:ascii="Times New Roman" w:hAnsi="Times New Roman" w:cs="Times New Roman"/>
          <w:color w:val="131313"/>
          <w:spacing w:val="-2"/>
          <w:sz w:val="28"/>
          <w:szCs w:val="28"/>
        </w:rPr>
        <w:t xml:space="preserve"> районним управлінням цивільного захисту та превентивної діяльності Головного управління ДСНС України у Харківській області та Головним управлінням ДСНС України у Харківській області;</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г) рейдів, </w:t>
      </w:r>
      <w:proofErr w:type="spellStart"/>
      <w:r>
        <w:rPr>
          <w:rFonts w:ascii="Times New Roman" w:hAnsi="Times New Roman" w:cs="Times New Roman"/>
          <w:color w:val="131313"/>
          <w:spacing w:val="-2"/>
          <w:sz w:val="28"/>
          <w:szCs w:val="28"/>
        </w:rPr>
        <w:t>відпрацюваннях</w:t>
      </w:r>
      <w:proofErr w:type="spellEnd"/>
      <w:r>
        <w:rPr>
          <w:rFonts w:ascii="Times New Roman" w:hAnsi="Times New Roman" w:cs="Times New Roman"/>
          <w:color w:val="131313"/>
          <w:spacing w:val="-2"/>
          <w:sz w:val="28"/>
          <w:szCs w:val="28"/>
        </w:rPr>
        <w:t xml:space="preserve"> населених пунктів тощо;</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д) інших заходів запобігання виникнення пожеж і надзвичайних ситуацій.</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2.2.8. Вносить </w:t>
      </w:r>
      <w:proofErr w:type="spellStart"/>
      <w:r>
        <w:rPr>
          <w:rFonts w:ascii="Times New Roman" w:hAnsi="Times New Roman" w:cs="Times New Roman"/>
          <w:color w:val="131313"/>
          <w:spacing w:val="-2"/>
          <w:sz w:val="28"/>
          <w:szCs w:val="28"/>
        </w:rPr>
        <w:t>Зачепилівській</w:t>
      </w:r>
      <w:proofErr w:type="spellEnd"/>
      <w:r>
        <w:rPr>
          <w:rFonts w:ascii="Times New Roman" w:hAnsi="Times New Roman" w:cs="Times New Roman"/>
          <w:color w:val="131313"/>
          <w:spacing w:val="-2"/>
          <w:sz w:val="28"/>
          <w:szCs w:val="28"/>
        </w:rPr>
        <w:t xml:space="preserve"> селищній раді пропозиції з питань забезпечення пожежної безпеки, популяризації участі у діяльності ПДПО.</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2.2.9. Здійснює інші функції, передбачені актами законодавства.</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2.3. Забороняється залучати членів та учасників ПДПО та використовувати закріплену за ним пожежну техніку та/або обладнання до виконання завдань, не передбачених цим Положенням.</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2.4. На період залучення членів ПДПО до гасіння пожеж, проведення аварійно-рятувальних та інших невідкладних робіт, проходження підготовки, перепідготовки за ними зберігається місце роботи (посада) та середня заробітна плата за основним місцем роботи.</w:t>
      </w:r>
    </w:p>
    <w:p w:rsidR="001D0B3F" w:rsidRDefault="00C93A60">
      <w:pPr>
        <w:spacing w:before="34" w:line="244" w:lineRule="auto"/>
        <w:ind w:right="54"/>
        <w:jc w:val="center"/>
        <w:rPr>
          <w:rFonts w:ascii="Times New Roman" w:hAnsi="Times New Roman" w:cs="Times New Roman"/>
          <w:b/>
          <w:bCs/>
          <w:color w:val="131313"/>
          <w:spacing w:val="-2"/>
          <w:sz w:val="28"/>
          <w:szCs w:val="28"/>
        </w:rPr>
      </w:pPr>
      <w:r>
        <w:rPr>
          <w:rFonts w:ascii="Times New Roman" w:hAnsi="Times New Roman" w:cs="Times New Roman"/>
          <w:b/>
          <w:bCs/>
          <w:color w:val="131313"/>
          <w:spacing w:val="-2"/>
          <w:sz w:val="28"/>
          <w:szCs w:val="28"/>
          <w:lang w:val="en-US"/>
        </w:rPr>
        <w:t>III</w:t>
      </w:r>
      <w:r>
        <w:rPr>
          <w:rFonts w:ascii="Times New Roman" w:hAnsi="Times New Roman" w:cs="Times New Roman"/>
          <w:b/>
          <w:bCs/>
          <w:color w:val="131313"/>
          <w:spacing w:val="-2"/>
          <w:sz w:val="28"/>
          <w:szCs w:val="28"/>
        </w:rPr>
        <w:t>. Організація діяльності ПДПО</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3.1. ПДПО очолює начальник, який призначається і звільняється згідно з цим Положенням відповідним рішенням виконавчого комітету </w:t>
      </w:r>
      <w:proofErr w:type="spellStart"/>
      <w:r>
        <w:rPr>
          <w:rFonts w:ascii="Times New Roman" w:hAnsi="Times New Roman" w:cs="Times New Roman"/>
          <w:color w:val="131313"/>
          <w:spacing w:val="-2"/>
          <w:sz w:val="28"/>
          <w:szCs w:val="28"/>
        </w:rPr>
        <w:t>Зачепилівської</w:t>
      </w:r>
      <w:proofErr w:type="spellEnd"/>
      <w:r>
        <w:rPr>
          <w:rFonts w:ascii="Times New Roman" w:hAnsi="Times New Roman" w:cs="Times New Roman"/>
          <w:color w:val="131313"/>
          <w:spacing w:val="-2"/>
          <w:sz w:val="28"/>
          <w:szCs w:val="28"/>
        </w:rPr>
        <w:t xml:space="preserve"> селищної ради за рекомендацією керівника КП “</w:t>
      </w:r>
      <w:proofErr w:type="spellStart"/>
      <w:r>
        <w:rPr>
          <w:rFonts w:ascii="Times New Roman" w:hAnsi="Times New Roman" w:cs="Times New Roman"/>
          <w:color w:val="131313"/>
          <w:spacing w:val="-2"/>
          <w:sz w:val="28"/>
          <w:szCs w:val="28"/>
        </w:rPr>
        <w:t>Новомажарово</w:t>
      </w:r>
      <w:proofErr w:type="spellEnd"/>
      <w:r>
        <w:rPr>
          <w:rFonts w:ascii="Times New Roman" w:hAnsi="Times New Roman" w:cs="Times New Roman"/>
          <w:color w:val="131313"/>
          <w:spacing w:val="-2"/>
          <w:sz w:val="28"/>
          <w:szCs w:val="28"/>
        </w:rPr>
        <w:t xml:space="preserve">” </w:t>
      </w:r>
      <w:proofErr w:type="spellStart"/>
      <w:r>
        <w:rPr>
          <w:rFonts w:ascii="Times New Roman" w:hAnsi="Times New Roman" w:cs="Times New Roman"/>
          <w:color w:val="131313"/>
          <w:spacing w:val="-2"/>
          <w:sz w:val="28"/>
          <w:szCs w:val="28"/>
        </w:rPr>
        <w:t>Зачепилівської</w:t>
      </w:r>
      <w:proofErr w:type="spellEnd"/>
      <w:r>
        <w:rPr>
          <w:rFonts w:ascii="Times New Roman" w:hAnsi="Times New Roman" w:cs="Times New Roman"/>
          <w:color w:val="131313"/>
          <w:spacing w:val="-2"/>
          <w:sz w:val="28"/>
          <w:szCs w:val="28"/>
        </w:rPr>
        <w:t xml:space="preserve"> селищної ради за пропозицією загальних зборів членів підрозділу.</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3.2. Начальник ПДПО здійснює керівництво його діяльністю та несе персональну відповідальність за виконання покладених на нього завдань, організацію роботи, збір членів ПДПО у разі необхідності, залучення учасників ПДПО та підтримку мотивації членів та учасників підрозділу. Начальник ПДПО безпосередньо координує діяльність всіх членів та учасників підрозділу.</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3.3. Для організації та забезпечення збору членів ПДПО та виклику їх до місця пожежі начальник ПДПО має право використовувати усі наявні на </w:t>
      </w:r>
      <w:r>
        <w:rPr>
          <w:rFonts w:ascii="Times New Roman" w:hAnsi="Times New Roman" w:cs="Times New Roman"/>
          <w:color w:val="131313"/>
          <w:spacing w:val="-2"/>
          <w:sz w:val="28"/>
          <w:szCs w:val="28"/>
        </w:rPr>
        <w:lastRenderedPageBreak/>
        <w:t>території засоби зв’язку та оповіщення, програмне забезпечення та інші механізми для реалізації виконання поставлених завдань.</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3.4. Начальник ПДПО може мати заступника, який призначається за поданням начальника ПДПО, погодженим із керівником КП “</w:t>
      </w:r>
      <w:proofErr w:type="spellStart"/>
      <w:r>
        <w:rPr>
          <w:rFonts w:ascii="Times New Roman" w:hAnsi="Times New Roman" w:cs="Times New Roman"/>
          <w:color w:val="131313"/>
          <w:spacing w:val="-2"/>
          <w:sz w:val="28"/>
          <w:szCs w:val="28"/>
        </w:rPr>
        <w:t>Новомажарово</w:t>
      </w:r>
      <w:proofErr w:type="spellEnd"/>
      <w:r>
        <w:rPr>
          <w:rFonts w:ascii="Times New Roman" w:hAnsi="Times New Roman" w:cs="Times New Roman"/>
          <w:color w:val="131313"/>
          <w:spacing w:val="-2"/>
          <w:sz w:val="28"/>
          <w:szCs w:val="28"/>
        </w:rPr>
        <w:t xml:space="preserve">” </w:t>
      </w:r>
      <w:proofErr w:type="spellStart"/>
      <w:r>
        <w:rPr>
          <w:rFonts w:ascii="Times New Roman" w:hAnsi="Times New Roman" w:cs="Times New Roman"/>
          <w:color w:val="131313"/>
          <w:spacing w:val="-2"/>
          <w:sz w:val="28"/>
          <w:szCs w:val="28"/>
        </w:rPr>
        <w:t>Зачепилівської</w:t>
      </w:r>
      <w:proofErr w:type="spellEnd"/>
      <w:r>
        <w:rPr>
          <w:rFonts w:ascii="Times New Roman" w:hAnsi="Times New Roman" w:cs="Times New Roman"/>
          <w:color w:val="131313"/>
          <w:spacing w:val="-2"/>
          <w:sz w:val="28"/>
          <w:szCs w:val="28"/>
        </w:rPr>
        <w:t xml:space="preserve"> селищної ради та загальними зборами членів ПДПО. У разі відсутності начальника ПДПО його обов’язки виконує заступник начальника. На посаду заступника начальника поширюється ті самі вимоги, що і до посади начальника підрозділу, які визначаються в посадових інструкціях.</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 xml:space="preserve">3.5. Ведення обліку членів та учасників ПДПО та їхнього залучення покладається на виконавчий комітет </w:t>
      </w:r>
      <w:proofErr w:type="spellStart"/>
      <w:r>
        <w:rPr>
          <w:rFonts w:ascii="Times New Roman" w:hAnsi="Times New Roman" w:cs="Times New Roman"/>
          <w:color w:val="131313"/>
          <w:spacing w:val="-2"/>
          <w:sz w:val="28"/>
          <w:szCs w:val="28"/>
        </w:rPr>
        <w:t>Зачепилівської</w:t>
      </w:r>
      <w:proofErr w:type="spellEnd"/>
      <w:r>
        <w:rPr>
          <w:rFonts w:ascii="Times New Roman" w:hAnsi="Times New Roman" w:cs="Times New Roman"/>
          <w:color w:val="131313"/>
          <w:spacing w:val="-2"/>
          <w:sz w:val="28"/>
          <w:szCs w:val="28"/>
        </w:rPr>
        <w:t xml:space="preserve"> селищної ради та начальника підрозділу. Начальник підрозділу може п</w:t>
      </w:r>
      <w:r w:rsidR="000A40E8">
        <w:rPr>
          <w:rFonts w:ascii="Times New Roman" w:hAnsi="Times New Roman" w:cs="Times New Roman"/>
          <w:color w:val="131313"/>
          <w:spacing w:val="-2"/>
          <w:sz w:val="28"/>
          <w:szCs w:val="28"/>
        </w:rPr>
        <w:t>о</w:t>
      </w:r>
      <w:r>
        <w:rPr>
          <w:rFonts w:ascii="Times New Roman" w:hAnsi="Times New Roman" w:cs="Times New Roman"/>
          <w:color w:val="131313"/>
          <w:spacing w:val="-2"/>
          <w:sz w:val="28"/>
          <w:szCs w:val="28"/>
        </w:rPr>
        <w:t>класти відповідні обов’язки на свого заступника.</w:t>
      </w:r>
    </w:p>
    <w:p w:rsidR="001D0B3F" w:rsidRDefault="00C93A60">
      <w:pPr>
        <w:spacing w:before="34" w:line="244" w:lineRule="auto"/>
        <w:ind w:right="54"/>
        <w:jc w:val="both"/>
        <w:rPr>
          <w:rFonts w:ascii="Times New Roman" w:hAnsi="Times New Roman" w:cs="Times New Roman"/>
          <w:color w:val="131313"/>
          <w:spacing w:val="-2"/>
          <w:sz w:val="28"/>
          <w:szCs w:val="28"/>
        </w:rPr>
      </w:pPr>
      <w:r>
        <w:rPr>
          <w:rFonts w:ascii="Times New Roman" w:hAnsi="Times New Roman" w:cs="Times New Roman"/>
          <w:color w:val="131313"/>
          <w:spacing w:val="-2"/>
          <w:sz w:val="28"/>
          <w:szCs w:val="28"/>
        </w:rPr>
        <w:t>3.6. ПДПО</w:t>
      </w:r>
      <w:r w:rsidR="000A40E8">
        <w:rPr>
          <w:rFonts w:ascii="Times New Roman" w:hAnsi="Times New Roman" w:cs="Times New Roman"/>
          <w:color w:val="131313"/>
          <w:spacing w:val="-2"/>
          <w:sz w:val="28"/>
          <w:szCs w:val="28"/>
        </w:rPr>
        <w:t xml:space="preserve"> під час ліквідації надзвичайних ситуацій та пожеж</w:t>
      </w:r>
      <w:r>
        <w:rPr>
          <w:rFonts w:ascii="Times New Roman" w:hAnsi="Times New Roman" w:cs="Times New Roman"/>
          <w:color w:val="131313"/>
          <w:spacing w:val="-2"/>
          <w:sz w:val="28"/>
          <w:szCs w:val="28"/>
        </w:rPr>
        <w:t xml:space="preserve"> перебуває в оперативному підпорядкуванні Головного управління ДСНС України у Харківській області.</w:t>
      </w:r>
    </w:p>
    <w:p w:rsidR="001D0B3F" w:rsidRDefault="00C93A60">
      <w:pPr>
        <w:jc w:val="center"/>
        <w:rPr>
          <w:rFonts w:ascii="Times New Roman" w:hAnsi="Times New Roman" w:cs="Times New Roman"/>
          <w:b/>
          <w:bCs/>
          <w:sz w:val="28"/>
          <w:szCs w:val="28"/>
        </w:rPr>
      </w:pPr>
      <w:r>
        <w:rPr>
          <w:rFonts w:ascii="Times New Roman" w:hAnsi="Times New Roman" w:cs="Times New Roman"/>
          <w:b/>
          <w:bCs/>
          <w:sz w:val="28"/>
          <w:szCs w:val="28"/>
          <w:lang w:val="en-US"/>
        </w:rPr>
        <w:t>IV</w:t>
      </w:r>
      <w:r>
        <w:rPr>
          <w:rFonts w:ascii="Times New Roman" w:hAnsi="Times New Roman" w:cs="Times New Roman"/>
          <w:b/>
          <w:bCs/>
          <w:sz w:val="28"/>
          <w:szCs w:val="28"/>
        </w:rPr>
        <w:t xml:space="preserve">. ПРАВА ТА ОБОВ’ЯЗКИ НАЧАЛЬНИКА ПДПО </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4.1. Начальник ПДПО має право: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4.1.1. Самостійно організовувати діяльність підрозділу в межах вимог нормативно-правових актів, якими керується у своїй діяльності підрозділ.</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4.1.2. Звертатися до виконавчого комітету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та керівництва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щодо: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а) покращення матеріально-технічного забезпечення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б) вдосконалення нормативно-правової основи діяльності підрозділу та залучення членів та учасників;</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в) вирішення проблем взаємодії з іншими </w:t>
      </w:r>
      <w:proofErr w:type="spellStart"/>
      <w:r>
        <w:rPr>
          <w:rFonts w:ascii="Times New Roman" w:hAnsi="Times New Roman" w:cs="Times New Roman"/>
          <w:sz w:val="28"/>
          <w:szCs w:val="28"/>
        </w:rPr>
        <w:t>пожежно</w:t>
      </w:r>
      <w:proofErr w:type="spellEnd"/>
      <w:r>
        <w:rPr>
          <w:rFonts w:ascii="Times New Roman" w:hAnsi="Times New Roman" w:cs="Times New Roman"/>
          <w:sz w:val="28"/>
          <w:szCs w:val="28"/>
        </w:rPr>
        <w:t>-рятувальними підрозділам</w:t>
      </w:r>
      <w:r w:rsidR="00E74DAD">
        <w:rPr>
          <w:rFonts w:ascii="Times New Roman" w:hAnsi="Times New Roman" w:cs="Times New Roman"/>
          <w:sz w:val="28"/>
          <w:szCs w:val="28"/>
        </w:rPr>
        <w:t>и</w:t>
      </w:r>
      <w:r>
        <w:rPr>
          <w:rFonts w:ascii="Times New Roman" w:hAnsi="Times New Roman" w:cs="Times New Roman"/>
          <w:sz w:val="28"/>
          <w:szCs w:val="28"/>
        </w:rPr>
        <w:t>;</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г) організації заходів заохочення членів та/або учасників підрозділу, підняття їхньої мотивації, виділення коштів на ці заходи, включення їх у відповідні програми;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 г) організації заходів, визначених пунктами 2.2.1 та 2.2.7 цього Положення, виділення коштів на їх проведення, організації сприяння інших органів та організацій.</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4.1.3. Виконувати </w:t>
      </w:r>
      <w:proofErr w:type="spellStart"/>
      <w:r>
        <w:rPr>
          <w:rFonts w:ascii="Times New Roman" w:hAnsi="Times New Roman" w:cs="Times New Roman"/>
          <w:sz w:val="28"/>
          <w:szCs w:val="28"/>
        </w:rPr>
        <w:t>обов</w:t>
      </w:r>
      <w:proofErr w:type="spellEnd"/>
      <w:r>
        <w:rPr>
          <w:rFonts w:ascii="Times New Roman" w:hAnsi="Times New Roman" w:cs="Times New Roman"/>
          <w:sz w:val="28"/>
          <w:szCs w:val="28"/>
          <w:lang w:val="ru-RU"/>
        </w:rPr>
        <w:t>’</w:t>
      </w:r>
      <w:proofErr w:type="spellStart"/>
      <w:r>
        <w:rPr>
          <w:rFonts w:ascii="Times New Roman" w:hAnsi="Times New Roman" w:cs="Times New Roman"/>
          <w:sz w:val="28"/>
          <w:szCs w:val="28"/>
        </w:rPr>
        <w:t>язки</w:t>
      </w:r>
      <w:proofErr w:type="spellEnd"/>
      <w:r>
        <w:rPr>
          <w:rFonts w:ascii="Times New Roman" w:hAnsi="Times New Roman" w:cs="Times New Roman"/>
          <w:sz w:val="28"/>
          <w:szCs w:val="28"/>
        </w:rPr>
        <w:t xml:space="preserve"> керівника гасіння пожежі до приїзду державного </w:t>
      </w:r>
      <w:proofErr w:type="spellStart"/>
      <w:r>
        <w:rPr>
          <w:rFonts w:ascii="Times New Roman" w:hAnsi="Times New Roman" w:cs="Times New Roman"/>
          <w:sz w:val="28"/>
          <w:szCs w:val="28"/>
        </w:rPr>
        <w:t>пожежно</w:t>
      </w:r>
      <w:proofErr w:type="spellEnd"/>
      <w:r>
        <w:rPr>
          <w:rFonts w:ascii="Times New Roman" w:hAnsi="Times New Roman" w:cs="Times New Roman"/>
          <w:sz w:val="28"/>
          <w:szCs w:val="28"/>
        </w:rPr>
        <w:t>-рятувального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4.1.4. Відповідно до діючих нормативно-правових актів отримувати від суб’єктів господарювання, розміщених в зоні його відповідальності, інформацію необхідну для виконання завдань із запобігання виникнення пожеж та їх гасіння.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lang w:val="ru-RU"/>
        </w:rPr>
        <w:t>4</w:t>
      </w:r>
      <w:r>
        <w:rPr>
          <w:rFonts w:ascii="Times New Roman" w:hAnsi="Times New Roman" w:cs="Times New Roman"/>
          <w:sz w:val="28"/>
          <w:szCs w:val="28"/>
        </w:rPr>
        <w:t>.1.5. Проводити набір кандидатів у члени та учасники підрозділу відповідно до прийнятого порядку.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4.2. Начальник підрозділу </w:t>
      </w:r>
      <w:proofErr w:type="spellStart"/>
      <w:r>
        <w:rPr>
          <w:rFonts w:ascii="Times New Roman" w:hAnsi="Times New Roman" w:cs="Times New Roman"/>
          <w:sz w:val="28"/>
          <w:szCs w:val="28"/>
        </w:rPr>
        <w:t>зобов</w:t>
      </w:r>
      <w:proofErr w:type="spellEnd"/>
      <w:r w:rsidRPr="008B34DD">
        <w:rPr>
          <w:rFonts w:ascii="Times New Roman" w:hAnsi="Times New Roman" w:cs="Times New Roman"/>
          <w:sz w:val="28"/>
          <w:szCs w:val="28"/>
          <w:lang w:val="ru-RU"/>
        </w:rPr>
        <w:t>’</w:t>
      </w:r>
      <w:proofErr w:type="spellStart"/>
      <w:r>
        <w:rPr>
          <w:rFonts w:ascii="Times New Roman" w:hAnsi="Times New Roman" w:cs="Times New Roman"/>
          <w:sz w:val="28"/>
          <w:szCs w:val="28"/>
        </w:rPr>
        <w:t>язаний</w:t>
      </w:r>
      <w:proofErr w:type="spellEnd"/>
      <w:r>
        <w:rPr>
          <w:rFonts w:ascii="Times New Roman" w:hAnsi="Times New Roman" w:cs="Times New Roman"/>
          <w:sz w:val="28"/>
          <w:szCs w:val="28"/>
        </w:rPr>
        <w:t>:</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4.2.1. Організовувати гасіння пожежі, порятунок людей і майна до прибуття підрозділів державної пожежної охорони.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4.2.2. Вживати заходів із запобігання виникненню пожеж відповідно до затверджених річних планів.</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4.2.3. Проводити заняття із членами підрозділу і перевіряти їх готовність до дій за призначенням, впроваджувати заходи для підтримки мотивації членів та учасників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4.2.4. Інформувати </w:t>
      </w:r>
      <w:proofErr w:type="spellStart"/>
      <w:r>
        <w:rPr>
          <w:rFonts w:ascii="Times New Roman" w:hAnsi="Times New Roman" w:cs="Times New Roman"/>
          <w:sz w:val="28"/>
          <w:szCs w:val="28"/>
        </w:rPr>
        <w:t>Берестинське</w:t>
      </w:r>
      <w:proofErr w:type="spellEnd"/>
      <w:r>
        <w:rPr>
          <w:rFonts w:ascii="Times New Roman" w:hAnsi="Times New Roman" w:cs="Times New Roman"/>
          <w:sz w:val="28"/>
          <w:szCs w:val="28"/>
        </w:rPr>
        <w:t xml:space="preserve"> районне управління цивільного захисту та превентивної діяльності Головного управління ДСНС України у Харківській області та виконавчий комітет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про випадки виявлення порушень правил пожежної безпеки.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4.2.5. Розробляти та вести документацію, покладену на нього, зокрема щодо обліку членів та учасників ПДПО та їх залучення.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4.2.6. Здійснювати планування та організацію роботи, розробляти заходи для реалізації поточних завдань, функцій і обов’язків членів підрозділу. </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4.2.7. Визначати порядок оповіщення і збору членів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4.2.8. Здійснювати контроль за діяльністю членів підрозділу і вести облік фактичного часу, дати та обсягу залучення членів та учасників підрозділу (якщо не покладено на заступника).</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4.2.9. Знати порядок організації гасіння пожежі, застосування наявної </w:t>
      </w:r>
      <w:proofErr w:type="spellStart"/>
      <w:r>
        <w:rPr>
          <w:rFonts w:ascii="Times New Roman" w:hAnsi="Times New Roman" w:cs="Times New Roman"/>
          <w:sz w:val="28"/>
          <w:szCs w:val="28"/>
        </w:rPr>
        <w:t>пожежно</w:t>
      </w:r>
      <w:proofErr w:type="spellEnd"/>
      <w:r>
        <w:rPr>
          <w:rFonts w:ascii="Times New Roman" w:hAnsi="Times New Roman" w:cs="Times New Roman"/>
          <w:sz w:val="28"/>
          <w:szCs w:val="28"/>
        </w:rPr>
        <w:t xml:space="preserve">-рятувальної техніки, первинних засобів пожежогасіння, </w:t>
      </w:r>
      <w:r>
        <w:rPr>
          <w:rFonts w:ascii="Times New Roman" w:hAnsi="Times New Roman" w:cs="Times New Roman"/>
          <w:sz w:val="28"/>
          <w:szCs w:val="28"/>
        </w:rPr>
        <w:lastRenderedPageBreak/>
        <w:t>розміщення джерел протипожежного водопостачання (водоймищ, гідрантів, тощо);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4.2.10. Вести реєстр членів та учасників підрозділу та супутню документацію (якщо не покладено на заступника).</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4.2.11. Виконувати інші </w:t>
      </w:r>
      <w:proofErr w:type="spellStart"/>
      <w:r>
        <w:rPr>
          <w:rFonts w:ascii="Times New Roman" w:hAnsi="Times New Roman" w:cs="Times New Roman"/>
          <w:sz w:val="28"/>
          <w:szCs w:val="28"/>
        </w:rPr>
        <w:t>обов</w:t>
      </w:r>
      <w:proofErr w:type="spellEnd"/>
      <w:r>
        <w:rPr>
          <w:rFonts w:ascii="Times New Roman" w:hAnsi="Times New Roman" w:cs="Times New Roman"/>
          <w:sz w:val="28"/>
          <w:szCs w:val="28"/>
          <w:lang w:val="ru-RU"/>
        </w:rPr>
        <w:t>’</w:t>
      </w:r>
      <w:proofErr w:type="spellStart"/>
      <w:r>
        <w:rPr>
          <w:rFonts w:ascii="Times New Roman" w:hAnsi="Times New Roman" w:cs="Times New Roman"/>
          <w:sz w:val="28"/>
          <w:szCs w:val="28"/>
        </w:rPr>
        <w:t>язки</w:t>
      </w:r>
      <w:proofErr w:type="spellEnd"/>
      <w:r>
        <w:rPr>
          <w:rFonts w:ascii="Times New Roman" w:hAnsi="Times New Roman" w:cs="Times New Roman"/>
          <w:sz w:val="28"/>
          <w:szCs w:val="28"/>
        </w:rPr>
        <w:t>, згідно діючих нормативно-правових актів.</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4.3. Начальник підрозділу забезпечує проведення практичних занять з членами підрозділу не рідше одного разу на квартал для відпрацьовування навичок з евакуації людей, рятування матеріальних цінностей при пожежі, участі в гасінні пожежі та взаємодії з підрозділами Головного управління ДСНС України у Харківській області.</w:t>
      </w:r>
    </w:p>
    <w:p w:rsidR="001D0B3F" w:rsidRDefault="00C93A60">
      <w:pPr>
        <w:jc w:val="center"/>
        <w:rPr>
          <w:rFonts w:ascii="Times New Roman" w:hAnsi="Times New Roman" w:cs="Times New Roman"/>
          <w:b/>
          <w:bCs/>
          <w:sz w:val="28"/>
          <w:szCs w:val="28"/>
        </w:rPr>
      </w:pPr>
      <w:r>
        <w:rPr>
          <w:rFonts w:ascii="Times New Roman" w:hAnsi="Times New Roman" w:cs="Times New Roman"/>
          <w:b/>
          <w:bCs/>
          <w:sz w:val="28"/>
          <w:szCs w:val="28"/>
          <w:lang w:val="en-US"/>
        </w:rPr>
        <w:t>V</w:t>
      </w:r>
      <w:r>
        <w:rPr>
          <w:rFonts w:ascii="Times New Roman" w:hAnsi="Times New Roman" w:cs="Times New Roman"/>
          <w:b/>
          <w:bCs/>
          <w:sz w:val="28"/>
          <w:szCs w:val="28"/>
        </w:rPr>
        <w:t>.</w:t>
      </w:r>
      <w:r w:rsidRPr="008B34DD">
        <w:rPr>
          <w:rFonts w:ascii="Times New Roman" w:hAnsi="Times New Roman" w:cs="Times New Roman"/>
          <w:b/>
          <w:bCs/>
          <w:sz w:val="28"/>
          <w:szCs w:val="28"/>
          <w:lang w:val="ru-RU"/>
        </w:rPr>
        <w:t xml:space="preserve"> </w:t>
      </w:r>
      <w:r>
        <w:rPr>
          <w:rFonts w:ascii="Times New Roman" w:hAnsi="Times New Roman" w:cs="Times New Roman"/>
          <w:b/>
          <w:bCs/>
          <w:sz w:val="28"/>
          <w:szCs w:val="28"/>
        </w:rPr>
        <w:t>ШТАТНИЙ РОЗПИС ТА ПРАЦІВНИКИ ПДПО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5.1. Перелік посад, їх кількість та умови оплати праці визначаються штатним розписом, підготовлений з числа працівників підприємства, затверджений керівником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за погодженням з </w:t>
      </w:r>
      <w:proofErr w:type="spellStart"/>
      <w:r>
        <w:rPr>
          <w:rFonts w:ascii="Times New Roman" w:hAnsi="Times New Roman" w:cs="Times New Roman"/>
          <w:sz w:val="28"/>
          <w:szCs w:val="28"/>
        </w:rPr>
        <w:t>Зачепилівським</w:t>
      </w:r>
      <w:proofErr w:type="spellEnd"/>
      <w:r>
        <w:rPr>
          <w:rFonts w:ascii="Times New Roman" w:hAnsi="Times New Roman" w:cs="Times New Roman"/>
          <w:sz w:val="28"/>
          <w:szCs w:val="28"/>
        </w:rPr>
        <w:t xml:space="preserve"> селищним головою.</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5.2. Посадові </w:t>
      </w:r>
      <w:proofErr w:type="spellStart"/>
      <w:r>
        <w:rPr>
          <w:rFonts w:ascii="Times New Roman" w:hAnsi="Times New Roman" w:cs="Times New Roman"/>
          <w:sz w:val="28"/>
          <w:szCs w:val="28"/>
        </w:rPr>
        <w:t>обов</w:t>
      </w:r>
      <w:proofErr w:type="spellEnd"/>
      <w:r>
        <w:rPr>
          <w:rFonts w:ascii="Times New Roman" w:hAnsi="Times New Roman" w:cs="Times New Roman"/>
          <w:sz w:val="28"/>
          <w:szCs w:val="28"/>
          <w:lang w:val="ru-RU"/>
        </w:rPr>
        <w:t>’</w:t>
      </w:r>
      <w:proofErr w:type="spellStart"/>
      <w:r>
        <w:rPr>
          <w:rFonts w:ascii="Times New Roman" w:hAnsi="Times New Roman" w:cs="Times New Roman"/>
          <w:sz w:val="28"/>
          <w:szCs w:val="28"/>
        </w:rPr>
        <w:t>язки</w:t>
      </w:r>
      <w:proofErr w:type="spellEnd"/>
      <w:r>
        <w:rPr>
          <w:rFonts w:ascii="Times New Roman" w:hAnsi="Times New Roman" w:cs="Times New Roman"/>
          <w:sz w:val="28"/>
          <w:szCs w:val="28"/>
        </w:rPr>
        <w:t xml:space="preserve"> за кожною посадою визначаються відповідними посадовими інструкціями. Посадові інструкції начальника (заступника начальника) мають відповідати </w:t>
      </w:r>
      <w:proofErr w:type="spellStart"/>
      <w:r>
        <w:rPr>
          <w:rFonts w:ascii="Times New Roman" w:hAnsi="Times New Roman" w:cs="Times New Roman"/>
          <w:sz w:val="28"/>
          <w:szCs w:val="28"/>
        </w:rPr>
        <w:t>обов</w:t>
      </w:r>
      <w:proofErr w:type="spellEnd"/>
      <w:r>
        <w:rPr>
          <w:rFonts w:ascii="Times New Roman" w:hAnsi="Times New Roman" w:cs="Times New Roman"/>
          <w:sz w:val="28"/>
          <w:szCs w:val="28"/>
          <w:lang w:val="ru-RU"/>
        </w:rPr>
        <w:t>’</w:t>
      </w:r>
      <w:proofErr w:type="spellStart"/>
      <w:r>
        <w:rPr>
          <w:rFonts w:ascii="Times New Roman" w:hAnsi="Times New Roman" w:cs="Times New Roman"/>
          <w:sz w:val="28"/>
          <w:szCs w:val="28"/>
        </w:rPr>
        <w:t>язкам</w:t>
      </w:r>
      <w:proofErr w:type="spellEnd"/>
      <w:r>
        <w:rPr>
          <w:rFonts w:ascii="Times New Roman" w:hAnsi="Times New Roman" w:cs="Times New Roman"/>
          <w:sz w:val="28"/>
          <w:szCs w:val="28"/>
        </w:rPr>
        <w:t xml:space="preserve">, передбаченим у цьому Положенні. Посадові інструкції осіб, які залучаються до пожежогасіння, мають відповідати вимогам, передбаченим до пожежних-рятувальників </w:t>
      </w:r>
      <w:proofErr w:type="spellStart"/>
      <w:r>
        <w:rPr>
          <w:rFonts w:ascii="Times New Roman" w:hAnsi="Times New Roman" w:cs="Times New Roman"/>
          <w:sz w:val="28"/>
          <w:szCs w:val="28"/>
        </w:rPr>
        <w:t>пожежно</w:t>
      </w:r>
      <w:proofErr w:type="spellEnd"/>
      <w:r>
        <w:rPr>
          <w:rFonts w:ascii="Times New Roman" w:hAnsi="Times New Roman" w:cs="Times New Roman"/>
          <w:sz w:val="28"/>
          <w:szCs w:val="28"/>
        </w:rPr>
        <w:t xml:space="preserve">-рятувальних підрозділів для забезпечення добровільної пожежної охорони.  </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5.3. Адміністративні та бухгалтерські питання, пов’язані з діяльністю підрозділу, можуть бути на умовах цивільно-правового договору покладені начальником ПДПО на відповідних осіб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w:t>
      </w:r>
    </w:p>
    <w:p w:rsidR="001D0B3F" w:rsidRDefault="00C93A60">
      <w:pPr>
        <w:jc w:val="center"/>
        <w:rPr>
          <w:rFonts w:ascii="Times New Roman" w:hAnsi="Times New Roman" w:cs="Times New Roman"/>
          <w:b/>
          <w:bCs/>
          <w:sz w:val="28"/>
          <w:szCs w:val="28"/>
        </w:rPr>
      </w:pPr>
      <w:r>
        <w:rPr>
          <w:rFonts w:ascii="Times New Roman" w:hAnsi="Times New Roman" w:cs="Times New Roman"/>
          <w:b/>
          <w:bCs/>
          <w:sz w:val="28"/>
          <w:szCs w:val="28"/>
          <w:lang w:val="en-US"/>
        </w:rPr>
        <w:t>VI</w:t>
      </w:r>
      <w:r>
        <w:rPr>
          <w:rFonts w:ascii="Times New Roman" w:hAnsi="Times New Roman" w:cs="Times New Roman"/>
          <w:b/>
          <w:bCs/>
          <w:sz w:val="28"/>
          <w:szCs w:val="28"/>
        </w:rPr>
        <w:t>. СТАТУС, СОЦІАЛЬНІ ПРАВА ТА ГАРАНТІЇ ЧЛЕНІВ ТА УЧАСНИКІВ ПДПО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6.1. Членами підрозділу можуть бути особи, які досягли 18 років, мають повну цивільну дієздатність, здатні за станом </w:t>
      </w:r>
      <w:proofErr w:type="spellStart"/>
      <w:r>
        <w:rPr>
          <w:rFonts w:ascii="Times New Roman" w:hAnsi="Times New Roman" w:cs="Times New Roman"/>
          <w:sz w:val="28"/>
          <w:szCs w:val="28"/>
        </w:rPr>
        <w:t>здоров</w:t>
      </w:r>
      <w:proofErr w:type="spellEnd"/>
      <w:r>
        <w:rPr>
          <w:rFonts w:ascii="Times New Roman" w:hAnsi="Times New Roman" w:cs="Times New Roman"/>
          <w:sz w:val="28"/>
          <w:szCs w:val="28"/>
          <w:lang w:val="ru-RU"/>
        </w:rPr>
        <w:t>’</w:t>
      </w:r>
      <w:r>
        <w:rPr>
          <w:rFonts w:ascii="Times New Roman" w:hAnsi="Times New Roman" w:cs="Times New Roman"/>
          <w:sz w:val="28"/>
          <w:szCs w:val="28"/>
        </w:rPr>
        <w:t xml:space="preserve">я виконувати покладені на них </w:t>
      </w:r>
      <w:proofErr w:type="spellStart"/>
      <w:r>
        <w:rPr>
          <w:rFonts w:ascii="Times New Roman" w:hAnsi="Times New Roman" w:cs="Times New Roman"/>
          <w:sz w:val="28"/>
          <w:szCs w:val="28"/>
        </w:rPr>
        <w:t>обов</w:t>
      </w:r>
      <w:proofErr w:type="spellEnd"/>
      <w:r>
        <w:rPr>
          <w:rFonts w:ascii="Times New Roman" w:hAnsi="Times New Roman" w:cs="Times New Roman"/>
          <w:sz w:val="28"/>
          <w:szCs w:val="28"/>
          <w:lang w:val="ru-RU"/>
        </w:rPr>
        <w:t>’</w:t>
      </w:r>
      <w:proofErr w:type="spellStart"/>
      <w:r>
        <w:rPr>
          <w:rFonts w:ascii="Times New Roman" w:hAnsi="Times New Roman" w:cs="Times New Roman"/>
          <w:sz w:val="28"/>
          <w:szCs w:val="28"/>
        </w:rPr>
        <w:t>язки</w:t>
      </w:r>
      <w:proofErr w:type="spellEnd"/>
      <w:r>
        <w:rPr>
          <w:rFonts w:ascii="Times New Roman" w:hAnsi="Times New Roman" w:cs="Times New Roman"/>
          <w:sz w:val="28"/>
          <w:szCs w:val="28"/>
        </w:rPr>
        <w:t xml:space="preserve">, що підтверджується попередніми та періодичними </w:t>
      </w:r>
      <w:r>
        <w:rPr>
          <w:rFonts w:ascii="Times New Roman" w:hAnsi="Times New Roman" w:cs="Times New Roman"/>
          <w:sz w:val="28"/>
          <w:szCs w:val="28"/>
        </w:rPr>
        <w:lastRenderedPageBreak/>
        <w:t>медичними оглядами, та звернулися до виконавчого органу засновника з відповідною заявою у порядку, передбаченому розділом 7 цього Положення.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 Члени добровільної пожежної охорони під час виконання своїх обов’язків із запобігання виникненню пожеж, їх гасіння, проведення аварійно-рятувальних та інших невідкладних робіт мають право: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6.2.1. Вимагати від інших осіб додержання правил поведінки, безпеки і порядку дій у надзвичайних ситуаціях, а також нормативно-правових актів з питань пожежної та техногенної безпеки, цивільного захисту.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6.2.2. Користуватися закріпленими за підрозділом пожежною технікою, обладнанням і спорядженням.</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6.2.3. Проводити профілактично-роз</w:t>
      </w:r>
      <w:r>
        <w:rPr>
          <w:rFonts w:ascii="Times New Roman" w:hAnsi="Times New Roman" w:cs="Times New Roman"/>
          <w:sz w:val="28"/>
          <w:szCs w:val="28"/>
          <w:lang w:val="ru-RU"/>
        </w:rPr>
        <w:t>’</w:t>
      </w:r>
      <w:proofErr w:type="spellStart"/>
      <w:r>
        <w:rPr>
          <w:rFonts w:ascii="Times New Roman" w:hAnsi="Times New Roman" w:cs="Times New Roman"/>
          <w:sz w:val="28"/>
          <w:szCs w:val="28"/>
        </w:rPr>
        <w:t>яснювальну</w:t>
      </w:r>
      <w:proofErr w:type="spellEnd"/>
      <w:r>
        <w:rPr>
          <w:rFonts w:ascii="Times New Roman" w:hAnsi="Times New Roman" w:cs="Times New Roman"/>
          <w:sz w:val="28"/>
          <w:szCs w:val="28"/>
        </w:rPr>
        <w:t xml:space="preserve"> роботу з населенням з питань пожежної безпеки. </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6.2.4. Інформувати начальника підрозділу про порушення у сфері пожежної безпеки, а також вносити пропозиції щодо їх запобігання.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6.2.5. Для оцінки прийнятності ризику, який вони на себе покладають, бути повністю поінформованими про тип і масштаб надзвичайної ситуації чи іншої небезпечної події, у реагуванні на яку вони беруть участь.</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6.2.6. Клопотати перед начальником ПДПО про організацію тренувань, додаткових навчань чи підготовки за потребою.</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6.2.7. За узгодженням з начальником ПДПО користуватись приміщенням, яке перебуває у користуванні підрозділу, для проведення відкритих навчальних, соціально-культурних заходів за умови забезпечення схоронності майна.</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6.2.8. Звертатись до керівника гасіння пожежі із запитом організувати безоплатне харчування та місце для відпочинку, якщо реагування на виклик триває понад три години відповідно до законодавства.</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6.2.9. У порядку, передбаченому розділом 7, безкоштовно отримувати необхідні довідки про належність до членів підрозділу та/або про залучення до реагування.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6.2.10. Під час гасіння пожеж – на безперешкодний доступ до всіх виробничих та інших приміщень, будівель і територій, а також на вжиття </w:t>
      </w:r>
      <w:r>
        <w:rPr>
          <w:rFonts w:ascii="Times New Roman" w:hAnsi="Times New Roman" w:cs="Times New Roman"/>
          <w:sz w:val="28"/>
          <w:szCs w:val="28"/>
        </w:rPr>
        <w:lastRenderedPageBreak/>
        <w:t>будь-яких заходів з метою рятування людей, ліквідації пожежі та запобігання поширенню вогню.</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w:t>
      </w:r>
      <w:r w:rsidR="00E74DAD">
        <w:rPr>
          <w:rFonts w:ascii="Times New Roman" w:hAnsi="Times New Roman" w:cs="Times New Roman"/>
          <w:sz w:val="28"/>
          <w:szCs w:val="28"/>
        </w:rPr>
        <w:t>.</w:t>
      </w:r>
      <w:r>
        <w:rPr>
          <w:rFonts w:ascii="Times New Roman" w:hAnsi="Times New Roman" w:cs="Times New Roman"/>
          <w:sz w:val="28"/>
          <w:szCs w:val="28"/>
        </w:rPr>
        <w:t xml:space="preserve">2.11. Одержувати при виконанні робіт із гасіння пожеж відомості про наявність у будівлях та приміщеннях людей, вибухових та </w:t>
      </w:r>
      <w:proofErr w:type="spellStart"/>
      <w:r>
        <w:rPr>
          <w:rFonts w:ascii="Times New Roman" w:hAnsi="Times New Roman" w:cs="Times New Roman"/>
          <w:sz w:val="28"/>
          <w:szCs w:val="28"/>
        </w:rPr>
        <w:t>вибухо</w:t>
      </w:r>
      <w:proofErr w:type="spellEnd"/>
      <w:r>
        <w:rPr>
          <w:rFonts w:ascii="Times New Roman" w:hAnsi="Times New Roman" w:cs="Times New Roman"/>
          <w:sz w:val="28"/>
          <w:szCs w:val="28"/>
        </w:rPr>
        <w:t>- чи пожежонебезпечних матеріалів, а також іншу необхідну інформацію.</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6.2.12. У випадку виявлення порушень вимог пожежної безпеки складати на винних осіб протоколи про вчинення адміністративного правопорушення (стаття 255 Кодексу України про адміністративні правопорушення)  і в триденний термін передавати їх на розгляд до </w:t>
      </w:r>
      <w:proofErr w:type="spellStart"/>
      <w:r>
        <w:rPr>
          <w:rFonts w:ascii="Times New Roman" w:hAnsi="Times New Roman" w:cs="Times New Roman"/>
          <w:sz w:val="28"/>
          <w:szCs w:val="28"/>
        </w:rPr>
        <w:t>Берестинського</w:t>
      </w:r>
      <w:proofErr w:type="spellEnd"/>
      <w:r>
        <w:rPr>
          <w:rFonts w:ascii="Times New Roman" w:hAnsi="Times New Roman" w:cs="Times New Roman"/>
          <w:sz w:val="28"/>
          <w:szCs w:val="28"/>
        </w:rPr>
        <w:t xml:space="preserve"> районного управління цивільного захисту та превентивної діяльності Головного управління ДСНС України у Харківській області.</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6.2.13. Отримувати винагороду за залучення до гасіння пожеж, здійсненні </w:t>
      </w:r>
      <w:proofErr w:type="spellStart"/>
      <w:r>
        <w:rPr>
          <w:rFonts w:ascii="Times New Roman" w:hAnsi="Times New Roman" w:cs="Times New Roman"/>
          <w:sz w:val="28"/>
          <w:szCs w:val="28"/>
        </w:rPr>
        <w:t>пожежно</w:t>
      </w:r>
      <w:proofErr w:type="spellEnd"/>
      <w:r>
        <w:rPr>
          <w:rFonts w:ascii="Times New Roman" w:hAnsi="Times New Roman" w:cs="Times New Roman"/>
          <w:sz w:val="28"/>
          <w:szCs w:val="28"/>
        </w:rPr>
        <w:t xml:space="preserve">-профілактичних заходів та чергувань, громадянам, які залучалися в індивідуальному порядку до робіт з ліквідації наслідків надзвичайної ситуації, згідно з укладеними цивільно-правовими договорами між такими особами та </w:t>
      </w:r>
      <w:proofErr w:type="spellStart"/>
      <w:r>
        <w:rPr>
          <w:rFonts w:ascii="Times New Roman" w:hAnsi="Times New Roman" w:cs="Times New Roman"/>
          <w:sz w:val="28"/>
          <w:szCs w:val="28"/>
        </w:rPr>
        <w:t>Зачепилівською</w:t>
      </w:r>
      <w:proofErr w:type="spellEnd"/>
      <w:r>
        <w:rPr>
          <w:rFonts w:ascii="Times New Roman" w:hAnsi="Times New Roman" w:cs="Times New Roman"/>
          <w:sz w:val="28"/>
          <w:szCs w:val="28"/>
        </w:rPr>
        <w:t xml:space="preserve"> селищною радою і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за рахунок коштів, що виділяються для ліквідації наслідків надзвичайних ситуацій, з розрахунку середньомісячного заробітку за місцем основної роботи в межах, визначених законодавством.</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6.2.14. Користуватись додатковими соціальними гарантіями у випадку прийняття рішення </w:t>
      </w:r>
      <w:proofErr w:type="spellStart"/>
      <w:r>
        <w:rPr>
          <w:rFonts w:ascii="Times New Roman" w:hAnsi="Times New Roman" w:cs="Times New Roman"/>
          <w:sz w:val="28"/>
          <w:szCs w:val="28"/>
        </w:rPr>
        <w:t>Зачепилівською</w:t>
      </w:r>
      <w:proofErr w:type="spellEnd"/>
      <w:r>
        <w:rPr>
          <w:rFonts w:ascii="Times New Roman" w:hAnsi="Times New Roman" w:cs="Times New Roman"/>
          <w:sz w:val="28"/>
          <w:szCs w:val="28"/>
        </w:rPr>
        <w:t xml:space="preserve"> селищною радою про надання таких гарантій.</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6.2.15. Користуватись іншими правами, передбаченими документами з організації діяльності підрозділу та договорами про залучення.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6.3. Члени підрозділу зобов</w:t>
      </w:r>
      <w:r w:rsidRPr="008B34DD">
        <w:rPr>
          <w:rFonts w:ascii="Times New Roman" w:hAnsi="Times New Roman" w:cs="Times New Roman"/>
          <w:sz w:val="28"/>
          <w:szCs w:val="28"/>
        </w:rPr>
        <w:t>’</w:t>
      </w:r>
      <w:r>
        <w:rPr>
          <w:rFonts w:ascii="Times New Roman" w:hAnsi="Times New Roman" w:cs="Times New Roman"/>
          <w:sz w:val="28"/>
          <w:szCs w:val="28"/>
        </w:rPr>
        <w:t>язані:</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6.3.1. Брати участь у здійсненні заходів із запобігання виникненню пожеж, їх гасіння, проведення аварійно-рятувальних та інших невідкладних робіт.</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6.3.2. Повідомляти </w:t>
      </w:r>
      <w:proofErr w:type="spellStart"/>
      <w:r>
        <w:rPr>
          <w:rFonts w:ascii="Times New Roman" w:hAnsi="Times New Roman" w:cs="Times New Roman"/>
          <w:sz w:val="28"/>
          <w:szCs w:val="28"/>
        </w:rPr>
        <w:t>Берестинське</w:t>
      </w:r>
      <w:proofErr w:type="spellEnd"/>
      <w:r>
        <w:rPr>
          <w:rFonts w:ascii="Times New Roman" w:hAnsi="Times New Roman" w:cs="Times New Roman"/>
          <w:sz w:val="28"/>
          <w:szCs w:val="28"/>
        </w:rPr>
        <w:t xml:space="preserve"> районне управління цивільного захисту та превентивної діяльності Головного управління ДСНС України у Харківській області про виявлені порушення встановлених законодавством вимог пожежної та техногенної безпеки.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lastRenderedPageBreak/>
        <w:t>6.3.3. Виконувати законні вимоги керівника робіт з ліквідації наслідків надзвичайної ситуації та/або керівника гасіння пожежі.</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6.3.4. Дотримуватися встановлених вимог безпеки та охорони праці при здійсненні заходів із запобігання виникненню пожеж, їх гасіння, проведення аварійно-рятувальних та інших невідкладних робіт.</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6.3.5. Дотримуватися порядку дій у надзвичайних ситуаціях та під час гасіння пожеж, вимог Кодексу цивільного захисту України та інших нормативно-правових актів з питань пожежної та техногенної безпеки, цивільного захисту, у тому числі під час здійснення заходів, пов’язаних із запобіганням виникненню пожеж, їх гасінням, проведенням аварійно-рятувальних та інших невідкладних робіт. </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6.3.6. Мати спеціальні знання в обсязі, необхідному для виконання покладених </w:t>
      </w:r>
      <w:proofErr w:type="spellStart"/>
      <w:r>
        <w:rPr>
          <w:rFonts w:ascii="Times New Roman" w:hAnsi="Times New Roman" w:cs="Times New Roman"/>
          <w:sz w:val="28"/>
          <w:szCs w:val="28"/>
        </w:rPr>
        <w:t>обов</w:t>
      </w:r>
      <w:proofErr w:type="spellEnd"/>
      <w:r>
        <w:rPr>
          <w:rFonts w:ascii="Times New Roman" w:hAnsi="Times New Roman" w:cs="Times New Roman"/>
          <w:sz w:val="28"/>
          <w:szCs w:val="28"/>
          <w:lang w:val="ru-RU"/>
        </w:rPr>
        <w:t>’</w:t>
      </w:r>
      <w:proofErr w:type="spellStart"/>
      <w:r>
        <w:rPr>
          <w:rFonts w:ascii="Times New Roman" w:hAnsi="Times New Roman" w:cs="Times New Roman"/>
          <w:sz w:val="28"/>
          <w:szCs w:val="28"/>
        </w:rPr>
        <w:t>язків</w:t>
      </w:r>
      <w:proofErr w:type="spellEnd"/>
      <w:r>
        <w:rPr>
          <w:rFonts w:ascii="Times New Roman" w:hAnsi="Times New Roman" w:cs="Times New Roman"/>
          <w:sz w:val="28"/>
          <w:szCs w:val="28"/>
        </w:rPr>
        <w:t xml:space="preserve"> відповідно до затверджених програм підготовки до дій за призначенням відповідно до плану.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6.3.7. Знати розміщення джерел протипожежного водопостачання у зоні обслуговування підрозділу, систем автоматичної пожежної сигналізації і пожежогасіння, первинних засобів пожежогасіння та інших технічних засобів, правила застосування та вміти використовувати їх при гасінні пожеж.</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6.3.8. Зберігати в таємниці конфіденційну інформацію, яка стала їм відомою у зв’язку з виконанням завдань за призначенням (зокрема персональні дані постраждалих, умови їхнього побуту тощо).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6.3.9. Дбайливо поводитись з виданим у користування обладнанням та іншим майном ПДПО, виконувати інструкції з технічного обслуговування обладнання, використовувати обладнання відповідно до технічних паспортів, гарантійних талонів та інших експлуатаційних документів. </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lang w:val="ru-RU"/>
        </w:rPr>
        <w:t>6</w:t>
      </w:r>
      <w:r>
        <w:rPr>
          <w:rFonts w:ascii="Times New Roman" w:hAnsi="Times New Roman" w:cs="Times New Roman"/>
          <w:sz w:val="28"/>
          <w:szCs w:val="28"/>
        </w:rPr>
        <w:t>.3.10. Невідкладно інформувати начальника ПДПО про обставини, що перешкоджають участі в аварійно-рятувальних та інших невідкладних роботах, у випадку появи таких обставин.</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6.3.11. Брати активну участь у розвитку ПДПО, шляхом популяризації добровільного пожежного руху, участі у заходах з підтримки та розвитку командного руху, інших заходах, які організовуються за участю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lastRenderedPageBreak/>
        <w:t>6.3.12. З гідністю представляти підрозділ на заходах, у яких член підрозділу перебуває як представник ПДПО.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6.3.13. Виконувати інші покладені на них обов’язки, доручення і вказівки керівника підрозділу, які відповідають основним завданням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6.4. Член підрозділу несе особисту відповідальність за дотримання вимог особистої безпеки. Керівник робіт з ліквідації наслідків надзвичайної ситуації та/або керівник гасіння пожежі не несе відповідальності за невиконання членом підрозділу законних вимог такого керівника під час здійснення заходів із запобігання виникненню пожеж, їх гасіння, проведення аварійно-рятувальних та інших невідкладних робіт, а також недотримання членом підрозділу вимог, передбачених пунктами 6.3.4 і 6.3.5 цього Положення.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6.5. Для участі в гасінні пожеж, проведенні аварійно-рятувальних та інших невідкладних робіт члени підрозділу забезпечуються спеціальним одягом, спорядженням і засобами індивідуального захисту за рахунок коштів </w:t>
      </w:r>
      <w:bookmarkStart w:id="2" w:name="_Hlk238823943"/>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та/або КП </w:t>
      </w:r>
      <w:bookmarkEnd w:id="2"/>
      <w:r>
        <w:rPr>
          <w:rFonts w:ascii="Times New Roman" w:hAnsi="Times New Roman" w:cs="Times New Roman"/>
          <w:sz w:val="28"/>
          <w:szCs w:val="28"/>
        </w:rPr>
        <w:t>“</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6.6. Члени підрозділу в обов’язковому порядку підлягають особистому страхуванню, що здійснюється за рахунок коштів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та/або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які утворили такий підрозділ відповідно до законодавства.</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6.7. Члени підрозділу залучаються до гасіння пожеж та реагування на інші небезпечні події відповідно до визначених начальником підрозділу алгоритмів залучення та способу оповіщення.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6.8. Члени підрозділу можуть залучатися до роботи у складі </w:t>
      </w:r>
      <w:proofErr w:type="spellStart"/>
      <w:r>
        <w:rPr>
          <w:rFonts w:ascii="Times New Roman" w:hAnsi="Times New Roman" w:cs="Times New Roman"/>
          <w:sz w:val="28"/>
          <w:szCs w:val="28"/>
        </w:rPr>
        <w:t>пожежно</w:t>
      </w:r>
      <w:proofErr w:type="spellEnd"/>
      <w:r>
        <w:rPr>
          <w:rFonts w:ascii="Times New Roman" w:hAnsi="Times New Roman" w:cs="Times New Roman"/>
          <w:sz w:val="28"/>
          <w:szCs w:val="28"/>
        </w:rPr>
        <w:t>-рятувальних підрозділів для забезпечення добровільної пожежної охорони на підставі відповідних договорів.</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6.9. Учасники не можуть брати участь у гасінні пожеж та проведенні аварійно-рятувальних та інших невідкладних робіт. Учасниками підрозділів можуть бути неповнолітні особи, прийняття яких здійснюється за письмовою згодою їх батьків або інших законних представників. Без обмежень за станом здоров’я (за винятком інвалідності, яка впливає на дієздатність), та звернулися до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з відповідною заявою у порядку, передбаченому розділом 7 цього Положення.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lastRenderedPageBreak/>
        <w:t>6.10. Учасники підрозділу мають право: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6.10.1. Проводити серед населення профілактично-роз</w:t>
      </w:r>
      <w:r>
        <w:rPr>
          <w:rFonts w:ascii="Times New Roman" w:hAnsi="Times New Roman" w:cs="Times New Roman"/>
          <w:sz w:val="28"/>
          <w:szCs w:val="28"/>
          <w:lang w:val="ru-RU"/>
        </w:rPr>
        <w:t>’</w:t>
      </w:r>
      <w:proofErr w:type="spellStart"/>
      <w:r>
        <w:rPr>
          <w:rFonts w:ascii="Times New Roman" w:hAnsi="Times New Roman" w:cs="Times New Roman"/>
          <w:sz w:val="28"/>
          <w:szCs w:val="28"/>
        </w:rPr>
        <w:t>яснювальну</w:t>
      </w:r>
      <w:proofErr w:type="spellEnd"/>
      <w:r>
        <w:rPr>
          <w:rFonts w:ascii="Times New Roman" w:hAnsi="Times New Roman" w:cs="Times New Roman"/>
          <w:sz w:val="28"/>
          <w:szCs w:val="28"/>
        </w:rPr>
        <w:t xml:space="preserve"> роботу з питань пожежної та техногенної безпеки, цивільного захисту.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6.10.2. Популяризувати добровільну пожежну охорону.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6.10.3. Брати участь у публічних, масових та інших заходах, що організовуються та проводяться </w:t>
      </w:r>
      <w:proofErr w:type="spellStart"/>
      <w:r>
        <w:rPr>
          <w:rFonts w:ascii="Times New Roman" w:hAnsi="Times New Roman" w:cs="Times New Roman"/>
          <w:sz w:val="28"/>
          <w:szCs w:val="28"/>
        </w:rPr>
        <w:t>Зачепилівською</w:t>
      </w:r>
      <w:proofErr w:type="spellEnd"/>
      <w:r>
        <w:rPr>
          <w:rFonts w:ascii="Times New Roman" w:hAnsi="Times New Roman" w:cs="Times New Roman"/>
          <w:sz w:val="28"/>
          <w:szCs w:val="28"/>
        </w:rPr>
        <w:t xml:space="preserve"> селищною радою.</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6.10.4. Проводити агітацію та здійснювати добір осіб, які можуть стати членами або учасниками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6.10.5. Здійснювати пошук фінансування для забезпечення діяльності підрозділу, зокрема пожертви, благодійні внески, гранти тощо.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6.10.6. Інші права, передбачені порядком утворення та функціонування </w:t>
      </w:r>
      <w:proofErr w:type="spellStart"/>
      <w:r>
        <w:rPr>
          <w:rFonts w:ascii="Times New Roman" w:hAnsi="Times New Roman" w:cs="Times New Roman"/>
          <w:sz w:val="28"/>
          <w:szCs w:val="28"/>
        </w:rPr>
        <w:t>пожежно</w:t>
      </w:r>
      <w:proofErr w:type="spellEnd"/>
      <w:r>
        <w:rPr>
          <w:rFonts w:ascii="Times New Roman" w:hAnsi="Times New Roman" w:cs="Times New Roman"/>
          <w:sz w:val="28"/>
          <w:szCs w:val="28"/>
        </w:rPr>
        <w:t>-рятувальних підрозділів для забезпечення добровільної пожежної команди.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6.11. Неповнолітні учасники мають право залучатись лише до видів діяльності, передбачених пунктами 6.10.1.-6.10.3. цього Порядку.</w:t>
      </w:r>
    </w:p>
    <w:p w:rsidR="001D0B3F" w:rsidRDefault="00C93A60">
      <w:pPr>
        <w:jc w:val="center"/>
        <w:rPr>
          <w:rFonts w:ascii="Times New Roman" w:hAnsi="Times New Roman" w:cs="Times New Roman"/>
          <w:b/>
          <w:bCs/>
          <w:sz w:val="28"/>
          <w:szCs w:val="28"/>
        </w:rPr>
      </w:pPr>
      <w:r>
        <w:rPr>
          <w:rFonts w:ascii="Times New Roman" w:hAnsi="Times New Roman" w:cs="Times New Roman"/>
          <w:b/>
          <w:bCs/>
          <w:sz w:val="28"/>
          <w:szCs w:val="28"/>
          <w:lang w:val="en-US"/>
        </w:rPr>
        <w:t>VII</w:t>
      </w:r>
      <w:r>
        <w:rPr>
          <w:rFonts w:ascii="Times New Roman" w:hAnsi="Times New Roman" w:cs="Times New Roman"/>
          <w:b/>
          <w:bCs/>
          <w:sz w:val="28"/>
          <w:szCs w:val="28"/>
        </w:rPr>
        <w:t>. ПОРЯДОК ПРИЙНЯТТЯ ТА ВИКЛЮЧЕННЯ ЧЛЕНІВ ТА УЧАСНИКІВ ПДПО. ОБЛІК ЗАЛУЧЕННЯ ЧЛЕНІВ ТА УЧАСНИКІВ</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7.1. Прийняття членів підрозділу складається з таких кроків:</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7.1.1. Подання особою, яка бажає стати членом підрозділу, відповідної заяви до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Заява подається з результатами попереднього медичного огляду, які підтверджують допустимий стан здоров’я такої особи для її залучення до пожежогасіння.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7.1.2. Перевірка відповідності особи та результатів медичного огляду вимогам законодавства до членів ПДПО. У випадку невідповідності надається рішення про відмову з аргументацією причин відмови, у випадку відповідності - приймається рішення про надання статусу кандидата у члени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7.1.3. </w:t>
      </w:r>
      <w:proofErr w:type="spellStart"/>
      <w:r>
        <w:rPr>
          <w:rFonts w:ascii="Times New Roman" w:hAnsi="Times New Roman" w:cs="Times New Roman"/>
          <w:sz w:val="28"/>
          <w:szCs w:val="28"/>
        </w:rPr>
        <w:t>Зачепилівська</w:t>
      </w:r>
      <w:proofErr w:type="spellEnd"/>
      <w:r>
        <w:rPr>
          <w:rFonts w:ascii="Times New Roman" w:hAnsi="Times New Roman" w:cs="Times New Roman"/>
          <w:sz w:val="28"/>
          <w:szCs w:val="28"/>
        </w:rPr>
        <w:t xml:space="preserve"> селищна рада спільно з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організовує та здійснює оплату первинної підготовки для осіб, яких визначено кандидатами в члени підрозділу, Кандидати в члени підрозділу проходять підготовку, перепідготовку у </w:t>
      </w:r>
      <w:r>
        <w:rPr>
          <w:rFonts w:ascii="Times New Roman" w:hAnsi="Times New Roman" w:cs="Times New Roman"/>
          <w:sz w:val="28"/>
          <w:szCs w:val="28"/>
        </w:rPr>
        <w:lastRenderedPageBreak/>
        <w:t>закладах освіти ДСНС за навчальними програмами, розробленими та затвердженими закладами освіти ДСНС, погодженими із засновником.</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7.1.4. У випадку успішного проходження первинної підготовки кандидатами у члени підрозділу та отримання свідоцтва про її проходження </w:t>
      </w:r>
      <w:proofErr w:type="spellStart"/>
      <w:r>
        <w:rPr>
          <w:rFonts w:ascii="Times New Roman" w:hAnsi="Times New Roman" w:cs="Times New Roman"/>
          <w:sz w:val="28"/>
          <w:szCs w:val="28"/>
        </w:rPr>
        <w:t>Зачепилівська</w:t>
      </w:r>
      <w:proofErr w:type="spellEnd"/>
      <w:r>
        <w:rPr>
          <w:rFonts w:ascii="Times New Roman" w:hAnsi="Times New Roman" w:cs="Times New Roman"/>
          <w:sz w:val="28"/>
          <w:szCs w:val="28"/>
        </w:rPr>
        <w:t xml:space="preserve"> селищна рада запрошує таких кандидатів до вступу у підрозділ.</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7.1.5. Відомості про прийнятих членів підрозділу заносяться до реєстру членів та учасників підрозділу, а у випадку затвердження форми свідоцтва, посвідчення члена підрозділу - видається відповідний документ.</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7.2. У разі прийняття до підрозділу осіб, які раніше здобули професійну (професійно-технічну) освіту, фахову </w:t>
      </w:r>
      <w:proofErr w:type="spellStart"/>
      <w:r>
        <w:rPr>
          <w:rFonts w:ascii="Times New Roman" w:hAnsi="Times New Roman" w:cs="Times New Roman"/>
          <w:sz w:val="28"/>
          <w:szCs w:val="28"/>
        </w:rPr>
        <w:t>передвищу</w:t>
      </w:r>
      <w:proofErr w:type="spellEnd"/>
      <w:r>
        <w:rPr>
          <w:rFonts w:ascii="Times New Roman" w:hAnsi="Times New Roman" w:cs="Times New Roman"/>
          <w:sz w:val="28"/>
          <w:szCs w:val="28"/>
        </w:rPr>
        <w:t xml:space="preserve"> або вищу освіту за відповідною професією (спеціальністю) у сфері цивільного захисту за освітніми програмами, що відповідають покладеним на них обов’язкам, такі особи для проходження підготовки до закладів освіти ДСНС не направляються. У такому разі, після розгляду заяви і документів про проходження попереднього медичного огляду, у випадку їх відповідності, такі особи запрошуються до вступу у підрозділ.</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7.3. До набуття чинності полісу особистого страхування членів підрозділу начальник підрозділу може залучати таких членів виключно до завдань, не </w:t>
      </w:r>
      <w:proofErr w:type="spellStart"/>
      <w:r>
        <w:rPr>
          <w:rFonts w:ascii="Times New Roman" w:hAnsi="Times New Roman" w:cs="Times New Roman"/>
          <w:sz w:val="28"/>
          <w:szCs w:val="28"/>
        </w:rPr>
        <w:t>повʼязаних</w:t>
      </w:r>
      <w:proofErr w:type="spellEnd"/>
      <w:r>
        <w:rPr>
          <w:rFonts w:ascii="Times New Roman" w:hAnsi="Times New Roman" w:cs="Times New Roman"/>
          <w:sz w:val="28"/>
          <w:szCs w:val="28"/>
        </w:rPr>
        <w:t xml:space="preserve"> з реагуванням на пожежі та інші небезпечні події.</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7.4. Прийняття учасників підрозділу складається з таких кроків:</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7.4.1. Подання особою, яка бажає стати членом підрозділу, відповідної заяви до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Заява неповнолітньої особи подається разом з письмовою згодою батьків або законних представників особи.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7.4.2. Перевірка відповідності особи вимогам законодавства до учасників ПДПО та наявності згоди батьків чи законних представників у випадку подання заяви неповнолітньою особою. У випадку невідповідності надається рішення про відмову з аргументацією причин відмови, у випадку відповідності - приймається рішення про запрошення до вступу у підрозділ.</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7.4.3. Відомості про прийнятих учасників підрозділу заносяться до реєстру членів та учасників підрозділу, а у випадку затвердження форми посвідчення учасника підрозділу - видається посвідчення.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lastRenderedPageBreak/>
        <w:t>7.5. Члени ПДПО можуть бути виключені з підрозділу на таких підставах:</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7.5.1. Заява члена підрозділу про розірвання договору і виключення за власним бажанням.</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7.5.2. Зафіксоване у звіті керівника гасіння пожежі чи ліквідації надзвичайної ситуації безвідповідальне ставлення члена підрозділу до правил особистої безпеки, що спричинило ризик для життя або </w:t>
      </w:r>
      <w:proofErr w:type="spellStart"/>
      <w:r>
        <w:rPr>
          <w:rFonts w:ascii="Times New Roman" w:hAnsi="Times New Roman" w:cs="Times New Roman"/>
          <w:sz w:val="28"/>
          <w:szCs w:val="28"/>
        </w:rPr>
        <w:t>здоровʼя</w:t>
      </w:r>
      <w:proofErr w:type="spellEnd"/>
      <w:r>
        <w:rPr>
          <w:rFonts w:ascii="Times New Roman" w:hAnsi="Times New Roman" w:cs="Times New Roman"/>
          <w:sz w:val="28"/>
          <w:szCs w:val="28"/>
        </w:rPr>
        <w:t xml:space="preserve"> члена підрозділу, інших членів підрозділу або потерпілих - у такому разі рішення про розірвання договору приймається </w:t>
      </w:r>
      <w:proofErr w:type="spellStart"/>
      <w:r>
        <w:rPr>
          <w:rFonts w:ascii="Times New Roman" w:hAnsi="Times New Roman" w:cs="Times New Roman"/>
          <w:sz w:val="28"/>
          <w:szCs w:val="28"/>
        </w:rPr>
        <w:t>Зачепилівською</w:t>
      </w:r>
      <w:proofErr w:type="spellEnd"/>
      <w:r>
        <w:rPr>
          <w:rFonts w:ascii="Times New Roman" w:hAnsi="Times New Roman" w:cs="Times New Roman"/>
          <w:sz w:val="28"/>
          <w:szCs w:val="28"/>
        </w:rPr>
        <w:t xml:space="preserve"> селищною радою після заслуховування свідчень члена підрозділу, свідків та автора звіту.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7.5.3. Систематичне невиконання </w:t>
      </w:r>
      <w:proofErr w:type="spellStart"/>
      <w:r>
        <w:rPr>
          <w:rFonts w:ascii="Times New Roman" w:hAnsi="Times New Roman" w:cs="Times New Roman"/>
          <w:sz w:val="28"/>
          <w:szCs w:val="28"/>
        </w:rPr>
        <w:t>обовʼязків</w:t>
      </w:r>
      <w:proofErr w:type="spellEnd"/>
      <w:r>
        <w:rPr>
          <w:rFonts w:ascii="Times New Roman" w:hAnsi="Times New Roman" w:cs="Times New Roman"/>
          <w:sz w:val="28"/>
          <w:szCs w:val="28"/>
        </w:rPr>
        <w:t xml:space="preserve"> члена підрозділу, що проявляється в участі менше, ніж в четвертині викликів підрозділу на пожежі та четвертині усіх запланованих навчань підрозділу - у такому разі рішення про розірвання договору приймається уповноваженою особою виконавчого органу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після заслуховування доповіді начальника підрозділу та відповідного члена підрозділу (у випадку його/</w:t>
      </w:r>
      <w:proofErr w:type="spellStart"/>
      <w:r>
        <w:rPr>
          <w:rFonts w:ascii="Times New Roman" w:hAnsi="Times New Roman" w:cs="Times New Roman"/>
          <w:sz w:val="28"/>
          <w:szCs w:val="28"/>
        </w:rPr>
        <w:t>ії</w:t>
      </w:r>
      <w:proofErr w:type="spellEnd"/>
      <w:r>
        <w:rPr>
          <w:rFonts w:ascii="Times New Roman" w:hAnsi="Times New Roman" w:cs="Times New Roman"/>
          <w:sz w:val="28"/>
          <w:szCs w:val="28"/>
        </w:rPr>
        <w:t xml:space="preserve"> появи на заслуховування).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7.5.4. Не проходження періодичного медичного огляду - у такому разі рішення про розірвання договору приймається виконавчим органом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У випадку бажання члена підрозділу, щодо якого приймається рішення, його/її можуть перевести в учасники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7.5.5. Переїзд на постійне місце проживання та/або роботи поза зоною обслуговування підрозділу - у такому разі рішення про розірвання договору приймається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w:t>
      </w:r>
      <w:r w:rsidR="001D500B">
        <w:rPr>
          <w:rFonts w:ascii="Times New Roman" w:hAnsi="Times New Roman" w:cs="Times New Roman"/>
          <w:sz w:val="28"/>
          <w:szCs w:val="28"/>
        </w:rPr>
        <w:t>щ</w:t>
      </w:r>
      <w:r>
        <w:rPr>
          <w:rFonts w:ascii="Times New Roman" w:hAnsi="Times New Roman" w:cs="Times New Roman"/>
          <w:sz w:val="28"/>
          <w:szCs w:val="28"/>
        </w:rPr>
        <w:t>ної ради на підставі отриманих документів про зміну місця проживання та/або роботи, що перешкоджає подальшій участі. У випадку зміни місця проживання в межах територіальної громади члену може бути запропоновано переведення до підрозділу із зоною обслуговування, яка включа</w:t>
      </w:r>
      <w:r w:rsidR="001D500B">
        <w:rPr>
          <w:rFonts w:ascii="Times New Roman" w:hAnsi="Times New Roman" w:cs="Times New Roman"/>
          <w:sz w:val="28"/>
          <w:szCs w:val="28"/>
        </w:rPr>
        <w:t>є</w:t>
      </w:r>
      <w:r>
        <w:rPr>
          <w:rFonts w:ascii="Times New Roman" w:hAnsi="Times New Roman" w:cs="Times New Roman"/>
          <w:sz w:val="28"/>
          <w:szCs w:val="28"/>
        </w:rPr>
        <w:t xml:space="preserve"> нове місце проживання та або роботи, якщо виконавчий комітет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такого підрозділу є засновник попереднього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7.5.6. Притягнення до відповідальності за кримінальне правопорушення - у такому разі рішення про розірвання договору приймається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w:t>
      </w:r>
      <w:r w:rsidR="001D500B">
        <w:rPr>
          <w:rFonts w:ascii="Times New Roman" w:hAnsi="Times New Roman" w:cs="Times New Roman"/>
          <w:sz w:val="28"/>
          <w:szCs w:val="28"/>
        </w:rPr>
        <w:t>щ</w:t>
      </w:r>
      <w:r>
        <w:rPr>
          <w:rFonts w:ascii="Times New Roman" w:hAnsi="Times New Roman" w:cs="Times New Roman"/>
          <w:sz w:val="28"/>
          <w:szCs w:val="28"/>
        </w:rPr>
        <w:t xml:space="preserve">ної ради на підставі обвинувального </w:t>
      </w:r>
      <w:proofErr w:type="spellStart"/>
      <w:r>
        <w:rPr>
          <w:rFonts w:ascii="Times New Roman" w:hAnsi="Times New Roman" w:cs="Times New Roman"/>
          <w:sz w:val="28"/>
          <w:szCs w:val="28"/>
        </w:rPr>
        <w:t>вироку</w:t>
      </w:r>
      <w:proofErr w:type="spellEnd"/>
      <w:r>
        <w:rPr>
          <w:rFonts w:ascii="Times New Roman" w:hAnsi="Times New Roman" w:cs="Times New Roman"/>
          <w:sz w:val="28"/>
          <w:szCs w:val="28"/>
        </w:rPr>
        <w:t xml:space="preserve"> суду. На час розслідування та судового розгляду справи рішенням </w:t>
      </w:r>
      <w:r>
        <w:rPr>
          <w:rFonts w:ascii="Times New Roman" w:hAnsi="Times New Roman" w:cs="Times New Roman"/>
          <w:sz w:val="28"/>
          <w:szCs w:val="28"/>
        </w:rPr>
        <w:lastRenderedPageBreak/>
        <w:t xml:space="preserve">виконавчого комітету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може бути призупинено дію договору відповідним членом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7.5.7. Смерть, зникнення безвісти, оголошення померлим члена підрозділу - у такому разі рішення про розірвання договору приймається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на підставі відповідних документів. У випадку появи зниклого безвісти чи виявлення особи живою після оголошення померлою рішення про розірвання договору скасовується.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7.5.8. Постійна втрата дієздатності члена підрозділу - у такому разі рішення про розірвання договору приймається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на підставі відповідних документів.</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7.6. Учасники підрозділу можуть бути виключені з підрозділу на таких підставах:</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7.6.1. Заява учасника про розірвання договору і виключення за власним бажанням.</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7.6.2. Відкликання згоди батьків чи законних представників неповнолітнього учасника.</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7.6.3. Відсутність активності учасника підрозділу у жодному заході підрозділу протягом року (у випадку проведення заходів за участю учасників) - у такому разі рішення про розірвання договору приймається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після заслуховування доповіді начальника підрозділу та відповідного учасника (у випадку його/</w:t>
      </w:r>
      <w:proofErr w:type="spellStart"/>
      <w:r>
        <w:rPr>
          <w:rFonts w:ascii="Times New Roman" w:hAnsi="Times New Roman" w:cs="Times New Roman"/>
          <w:sz w:val="28"/>
          <w:szCs w:val="28"/>
        </w:rPr>
        <w:t>ії</w:t>
      </w:r>
      <w:proofErr w:type="spellEnd"/>
      <w:r>
        <w:rPr>
          <w:rFonts w:ascii="Times New Roman" w:hAnsi="Times New Roman" w:cs="Times New Roman"/>
          <w:sz w:val="28"/>
          <w:szCs w:val="28"/>
        </w:rPr>
        <w:t xml:space="preserve"> появи на заслуховування).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7.6.4. Переїзд на постійне місце проживання та/або роботи поза зоною обслуговування підрозділу, що унеможливлює навіть віддалену участь учасника підрозділу в організації заходів - у такому разі рішення про розірвання договору приймається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на підставі отриманих документів про зміну місця проживання та/або роботи, що перешкоджає подальшій участі. У випадку зміни місця проживання в межах територіальної громади учаснику може бути запропоновано переведення до підрозділу із зоною обслуговування, яка включає нове місце проживання та/або роботи, якщо засновником такого підрозділу є виконавчий комітет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7.6.5. Притягнення до відповідальності за кримінальне правопорушення - у такому разі рішення про розірвання договору приймається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на підставі обвинувального </w:t>
      </w:r>
      <w:proofErr w:type="spellStart"/>
      <w:r>
        <w:rPr>
          <w:rFonts w:ascii="Times New Roman" w:hAnsi="Times New Roman" w:cs="Times New Roman"/>
          <w:sz w:val="28"/>
          <w:szCs w:val="28"/>
        </w:rPr>
        <w:t>вироку</w:t>
      </w:r>
      <w:proofErr w:type="spellEnd"/>
      <w:r w:rsidR="001D500B">
        <w:rPr>
          <w:rFonts w:ascii="Times New Roman" w:hAnsi="Times New Roman" w:cs="Times New Roman"/>
          <w:sz w:val="28"/>
          <w:szCs w:val="28"/>
        </w:rPr>
        <w:t xml:space="preserve"> </w:t>
      </w:r>
      <w:r>
        <w:rPr>
          <w:rFonts w:ascii="Times New Roman" w:hAnsi="Times New Roman" w:cs="Times New Roman"/>
          <w:sz w:val="28"/>
          <w:szCs w:val="28"/>
        </w:rPr>
        <w:t>суду.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На час розслідування та судового розгляду справи виконавчий комітет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може призупинити дію договору з відповідним учасником підрозділу.</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7.6.6. Смерть, зникнення безвісти, оголошення померлим учасника підрозділу - у такому разі рішення про розірвання договору приймається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на підставі відповідних документів. У випадку появи зниклого безвісти чи виявлення особи живою після оголошення померлою рішення про розірвання договору скасовується.</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7.6.7. Постійна втрата дієздатності учасника підрозділу - у такому разі рішення про розірвання договору приймається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w:t>
      </w:r>
      <w:r w:rsidR="00A7381F">
        <w:rPr>
          <w:rFonts w:ascii="Times New Roman" w:hAnsi="Times New Roman" w:cs="Times New Roman"/>
          <w:sz w:val="28"/>
          <w:szCs w:val="28"/>
        </w:rPr>
        <w:t>щ</w:t>
      </w:r>
      <w:r>
        <w:rPr>
          <w:rFonts w:ascii="Times New Roman" w:hAnsi="Times New Roman" w:cs="Times New Roman"/>
          <w:sz w:val="28"/>
          <w:szCs w:val="28"/>
        </w:rPr>
        <w:t>ної ради на підставі відповідних документів.</w:t>
      </w:r>
    </w:p>
    <w:p w:rsidR="001D0B3F" w:rsidRDefault="00C93A60">
      <w:pPr>
        <w:jc w:val="center"/>
        <w:rPr>
          <w:rFonts w:ascii="Times New Roman" w:hAnsi="Times New Roman" w:cs="Times New Roman"/>
          <w:b/>
          <w:bCs/>
          <w:sz w:val="28"/>
          <w:szCs w:val="28"/>
        </w:rPr>
      </w:pPr>
      <w:r>
        <w:rPr>
          <w:rFonts w:ascii="Times New Roman" w:hAnsi="Times New Roman" w:cs="Times New Roman"/>
          <w:b/>
          <w:bCs/>
          <w:sz w:val="28"/>
          <w:szCs w:val="28"/>
          <w:lang w:val="en-US"/>
        </w:rPr>
        <w:t>VIII</w:t>
      </w:r>
      <w:r>
        <w:rPr>
          <w:rFonts w:ascii="Times New Roman" w:hAnsi="Times New Roman" w:cs="Times New Roman"/>
          <w:b/>
          <w:bCs/>
          <w:sz w:val="28"/>
          <w:szCs w:val="28"/>
        </w:rPr>
        <w:t>. ФІНАНСОВЕ ТА МАТЕРІАЛЬНО-ТЕХНІЧНЕ ЗАБЕЗПЕЧЕННЯ ДІЯЛЬНОСТІ ПДПО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8.1. Фінансування і матеріально-технічне забезпечення підрозділу здійснюється за рахунок коштів селищного бюджету та бюджету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членських внесків у випадку прийняття рішення про такі внески, прибутку від майна підрозділу, пожертвувань юридичних та фізичних осіб, інших джерел, не заборонених законодавством та у рамках  Цільової програми розвитку цивільного захисту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територіальної громади.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8.2. Приміщення, засоби </w:t>
      </w:r>
      <w:proofErr w:type="spellStart"/>
      <w:r>
        <w:rPr>
          <w:rFonts w:ascii="Times New Roman" w:hAnsi="Times New Roman" w:cs="Times New Roman"/>
          <w:sz w:val="28"/>
          <w:szCs w:val="28"/>
        </w:rPr>
        <w:t>звʼязку</w:t>
      </w:r>
      <w:proofErr w:type="spellEnd"/>
      <w:r>
        <w:rPr>
          <w:rFonts w:ascii="Times New Roman" w:hAnsi="Times New Roman" w:cs="Times New Roman"/>
          <w:sz w:val="28"/>
          <w:szCs w:val="28"/>
        </w:rPr>
        <w:t>, пожежна техніка, інше майно, а також кошти, що в установленому порядку надходять від юридичних та фізичних осіб (благодійна допомога, членські внески, плата за надання послуг тощо, для забезпечення діяльності підрозділу, підлягають обліку та використанню згідно із законодавством.</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8.3. 3 метою забезпечення добровільної пожежної команди </w:t>
      </w:r>
      <w:proofErr w:type="spellStart"/>
      <w:r>
        <w:rPr>
          <w:rFonts w:ascii="Times New Roman" w:hAnsi="Times New Roman" w:cs="Times New Roman"/>
          <w:sz w:val="28"/>
          <w:szCs w:val="28"/>
        </w:rPr>
        <w:t>Зачепилівська</w:t>
      </w:r>
      <w:proofErr w:type="spellEnd"/>
      <w:r>
        <w:rPr>
          <w:rFonts w:ascii="Times New Roman" w:hAnsi="Times New Roman" w:cs="Times New Roman"/>
          <w:sz w:val="28"/>
          <w:szCs w:val="28"/>
        </w:rPr>
        <w:t xml:space="preserve"> селищна рада, громадські </w:t>
      </w:r>
      <w:proofErr w:type="spellStart"/>
      <w:r>
        <w:rPr>
          <w:rFonts w:ascii="Times New Roman" w:hAnsi="Times New Roman" w:cs="Times New Roman"/>
          <w:sz w:val="28"/>
          <w:szCs w:val="28"/>
        </w:rPr>
        <w:t>обʼєднання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субʼєкти</w:t>
      </w:r>
      <w:proofErr w:type="spellEnd"/>
      <w:r>
        <w:rPr>
          <w:rFonts w:ascii="Times New Roman" w:hAnsi="Times New Roman" w:cs="Times New Roman"/>
          <w:sz w:val="28"/>
          <w:szCs w:val="28"/>
        </w:rPr>
        <w:t xml:space="preserve"> господарювання, інші юридичні особи та громадяни можуть у порядку, встановленому </w:t>
      </w:r>
      <w:r>
        <w:rPr>
          <w:rFonts w:ascii="Times New Roman" w:hAnsi="Times New Roman" w:cs="Times New Roman"/>
          <w:sz w:val="28"/>
          <w:szCs w:val="28"/>
        </w:rPr>
        <w:lastRenderedPageBreak/>
        <w:t xml:space="preserve">законодавством, надавати ПДПО у користування будівлі, споруди, приміщення, транспортні засоби, засоби </w:t>
      </w:r>
      <w:proofErr w:type="spellStart"/>
      <w:r>
        <w:rPr>
          <w:rFonts w:ascii="Times New Roman" w:hAnsi="Times New Roman" w:cs="Times New Roman"/>
          <w:sz w:val="28"/>
          <w:szCs w:val="28"/>
        </w:rPr>
        <w:t>звʼязку</w:t>
      </w:r>
      <w:proofErr w:type="spellEnd"/>
      <w:r>
        <w:rPr>
          <w:rFonts w:ascii="Times New Roman" w:hAnsi="Times New Roman" w:cs="Times New Roman"/>
          <w:sz w:val="28"/>
          <w:szCs w:val="28"/>
        </w:rPr>
        <w:t xml:space="preserve"> та інше необхідне майно.</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8.4. Майно підрозділу закріпл</w:t>
      </w:r>
      <w:r w:rsidR="00A7381F">
        <w:rPr>
          <w:rFonts w:ascii="Times New Roman" w:hAnsi="Times New Roman" w:cs="Times New Roman"/>
          <w:sz w:val="28"/>
          <w:szCs w:val="28"/>
        </w:rPr>
        <w:t>ю</w:t>
      </w:r>
      <w:r>
        <w:rPr>
          <w:rFonts w:ascii="Times New Roman" w:hAnsi="Times New Roman" w:cs="Times New Roman"/>
          <w:sz w:val="28"/>
          <w:szCs w:val="28"/>
        </w:rPr>
        <w:t>ється на балансі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Порядок використання обладнання підрозділу, закріплення обладнання за членами команди або порядок видачі обладнання під час реагувань, ведення звітної документації щодо розхідних матеріалів, які виділяються на функціонування підрозділу, затверджується виконавчим комітетом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8.5. </w:t>
      </w:r>
      <w:proofErr w:type="spellStart"/>
      <w:r>
        <w:rPr>
          <w:rFonts w:ascii="Times New Roman" w:hAnsi="Times New Roman" w:cs="Times New Roman"/>
          <w:sz w:val="28"/>
          <w:szCs w:val="28"/>
        </w:rPr>
        <w:t>Зачепилівська</w:t>
      </w:r>
      <w:proofErr w:type="spellEnd"/>
      <w:r>
        <w:rPr>
          <w:rFonts w:ascii="Times New Roman" w:hAnsi="Times New Roman" w:cs="Times New Roman"/>
          <w:sz w:val="28"/>
          <w:szCs w:val="28"/>
        </w:rPr>
        <w:t xml:space="preserve"> селищна рада та/або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можуть приймати рішення про виплати винагороди членам підрозділу, за час їх участі у гасінні пожеж, здійсненні заходів із запобігання та чергувань в межах, визначених законодавством.</w:t>
      </w: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 xml:space="preserve">8.6. </w:t>
      </w:r>
      <w:proofErr w:type="spellStart"/>
      <w:r>
        <w:rPr>
          <w:rFonts w:ascii="Times New Roman" w:hAnsi="Times New Roman" w:cs="Times New Roman"/>
          <w:sz w:val="28"/>
          <w:szCs w:val="28"/>
        </w:rPr>
        <w:t>Зачепилівська</w:t>
      </w:r>
      <w:proofErr w:type="spellEnd"/>
      <w:r>
        <w:rPr>
          <w:rFonts w:ascii="Times New Roman" w:hAnsi="Times New Roman" w:cs="Times New Roman"/>
          <w:sz w:val="28"/>
          <w:szCs w:val="28"/>
        </w:rPr>
        <w:t xml:space="preserve"> селищна рада та/або  КП “</w:t>
      </w:r>
      <w:proofErr w:type="spellStart"/>
      <w:r>
        <w:rPr>
          <w:rFonts w:ascii="Times New Roman" w:hAnsi="Times New Roman" w:cs="Times New Roman"/>
          <w:sz w:val="28"/>
          <w:szCs w:val="28"/>
        </w:rPr>
        <w:t>Новомажарово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Зачепилівської</w:t>
      </w:r>
      <w:proofErr w:type="spellEnd"/>
      <w:r>
        <w:rPr>
          <w:rFonts w:ascii="Times New Roman" w:hAnsi="Times New Roman" w:cs="Times New Roman"/>
          <w:sz w:val="28"/>
          <w:szCs w:val="28"/>
        </w:rPr>
        <w:t xml:space="preserve"> селищної ради можуть приймати рішення про додаткові гарантії соціального захисту та/або заходи стимулювання для членів підрозділу в межах своїх повноважень відповідно до законодавства.</w:t>
      </w:r>
    </w:p>
    <w:p w:rsidR="001D0B3F" w:rsidRDefault="001D0B3F">
      <w:pPr>
        <w:jc w:val="both"/>
        <w:rPr>
          <w:rFonts w:ascii="Times New Roman" w:hAnsi="Times New Roman" w:cs="Times New Roman"/>
          <w:sz w:val="28"/>
          <w:szCs w:val="28"/>
        </w:rPr>
      </w:pPr>
    </w:p>
    <w:p w:rsidR="001D0B3F" w:rsidRDefault="001D0B3F"/>
    <w:p w:rsidR="001D0B3F" w:rsidRDefault="001D0B3F">
      <w:pPr>
        <w:spacing w:before="1" w:line="254" w:lineRule="auto"/>
        <w:ind w:right="8"/>
        <w:jc w:val="both"/>
        <w:rPr>
          <w:rFonts w:ascii="Times New Roman" w:hAnsi="Times New Roman" w:cs="Times New Roman"/>
          <w:color w:val="282828"/>
          <w:sz w:val="28"/>
          <w:szCs w:val="28"/>
        </w:rPr>
      </w:pPr>
    </w:p>
    <w:p w:rsidR="001D0B3F" w:rsidRDefault="00C93A60">
      <w:pPr>
        <w:jc w:val="both"/>
        <w:rPr>
          <w:rFonts w:ascii="Times New Roman" w:hAnsi="Times New Roman" w:cs="Times New Roman"/>
          <w:sz w:val="28"/>
          <w:szCs w:val="28"/>
        </w:rPr>
      </w:pPr>
      <w:r>
        <w:rPr>
          <w:rFonts w:ascii="Times New Roman" w:hAnsi="Times New Roman" w:cs="Times New Roman"/>
          <w:sz w:val="28"/>
          <w:szCs w:val="28"/>
        </w:rPr>
        <w:t>Секретар ради                                                                              Світлана БАКА</w:t>
      </w:r>
    </w:p>
    <w:p w:rsidR="001D0B3F" w:rsidRDefault="001D0B3F">
      <w:pPr>
        <w:jc w:val="center"/>
      </w:pPr>
    </w:p>
    <w:p w:rsidR="001D0B3F" w:rsidRDefault="001D0B3F">
      <w:pPr>
        <w:jc w:val="center"/>
      </w:pPr>
    </w:p>
    <w:p w:rsidR="001D0B3F" w:rsidRDefault="001D0B3F">
      <w:pPr>
        <w:jc w:val="center"/>
      </w:pPr>
    </w:p>
    <w:p w:rsidR="001D0B3F" w:rsidRDefault="001D0B3F">
      <w:pPr>
        <w:jc w:val="center"/>
      </w:pPr>
    </w:p>
    <w:p w:rsidR="001D0B3F" w:rsidRDefault="001D0B3F">
      <w:pPr>
        <w:jc w:val="center"/>
      </w:pPr>
    </w:p>
    <w:p w:rsidR="001D0B3F" w:rsidRDefault="001D0B3F">
      <w:pPr>
        <w:jc w:val="center"/>
      </w:pPr>
    </w:p>
    <w:p w:rsidR="001D0B3F" w:rsidRDefault="001D0B3F">
      <w:pPr>
        <w:jc w:val="center"/>
      </w:pPr>
    </w:p>
    <w:p w:rsidR="001D0B3F" w:rsidRDefault="001D0B3F">
      <w:pPr>
        <w:jc w:val="center"/>
      </w:pPr>
    </w:p>
    <w:sectPr w:rsidR="001D0B3F">
      <w:pgSz w:w="11906" w:h="16838"/>
      <w:pgMar w:top="1440" w:right="866"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D0C3F" w:rsidRDefault="007D0C3F">
      <w:pPr>
        <w:spacing w:line="240" w:lineRule="auto"/>
      </w:pPr>
      <w:r>
        <w:separator/>
      </w:r>
    </w:p>
  </w:endnote>
  <w:endnote w:type="continuationSeparator" w:id="0">
    <w:p w:rsidR="007D0C3F" w:rsidRDefault="007D0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sans-serif">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D0C3F" w:rsidRDefault="007D0C3F">
      <w:pPr>
        <w:spacing w:after="0"/>
      </w:pPr>
      <w:r>
        <w:separator/>
      </w:r>
    </w:p>
  </w:footnote>
  <w:footnote w:type="continuationSeparator" w:id="0">
    <w:p w:rsidR="007D0C3F" w:rsidRDefault="007D0C3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3F"/>
    <w:rsid w:val="000A40E8"/>
    <w:rsid w:val="001D0B3F"/>
    <w:rsid w:val="001D500B"/>
    <w:rsid w:val="00295CA7"/>
    <w:rsid w:val="00567B1C"/>
    <w:rsid w:val="0057445B"/>
    <w:rsid w:val="007D0C3F"/>
    <w:rsid w:val="007F545E"/>
    <w:rsid w:val="008B34DD"/>
    <w:rsid w:val="00A7381F"/>
    <w:rsid w:val="00C60FCE"/>
    <w:rsid w:val="00C93A60"/>
    <w:rsid w:val="00E74DAD"/>
    <w:rsid w:val="01040F3A"/>
    <w:rsid w:val="021A2C80"/>
    <w:rsid w:val="02E5364E"/>
    <w:rsid w:val="0413083D"/>
    <w:rsid w:val="04FE7541"/>
    <w:rsid w:val="05C66F89"/>
    <w:rsid w:val="06312DB5"/>
    <w:rsid w:val="06451158"/>
    <w:rsid w:val="065F5E83"/>
    <w:rsid w:val="06785702"/>
    <w:rsid w:val="0695635D"/>
    <w:rsid w:val="08C87576"/>
    <w:rsid w:val="09EC6054"/>
    <w:rsid w:val="0BD95C00"/>
    <w:rsid w:val="0C2053DF"/>
    <w:rsid w:val="0D20061F"/>
    <w:rsid w:val="0DA61673"/>
    <w:rsid w:val="0DF471F4"/>
    <w:rsid w:val="0E4A68FE"/>
    <w:rsid w:val="0EBA6CD6"/>
    <w:rsid w:val="0F2A39ED"/>
    <w:rsid w:val="0F2C4CF2"/>
    <w:rsid w:val="104A76C8"/>
    <w:rsid w:val="104B00A3"/>
    <w:rsid w:val="10DE59BD"/>
    <w:rsid w:val="11A92B07"/>
    <w:rsid w:val="13126856"/>
    <w:rsid w:val="13AF1235"/>
    <w:rsid w:val="14ED00CC"/>
    <w:rsid w:val="157E6456"/>
    <w:rsid w:val="162561E4"/>
    <w:rsid w:val="170532D4"/>
    <w:rsid w:val="1720607C"/>
    <w:rsid w:val="17E55539"/>
    <w:rsid w:val="18EC56F3"/>
    <w:rsid w:val="193F18FA"/>
    <w:rsid w:val="194D0C0F"/>
    <w:rsid w:val="19B44E55"/>
    <w:rsid w:val="1A6F531A"/>
    <w:rsid w:val="1B076CE7"/>
    <w:rsid w:val="1BD35136"/>
    <w:rsid w:val="1C8C6AE3"/>
    <w:rsid w:val="2009009E"/>
    <w:rsid w:val="207929FA"/>
    <w:rsid w:val="21380790"/>
    <w:rsid w:val="222D671F"/>
    <w:rsid w:val="2234383E"/>
    <w:rsid w:val="22636BF9"/>
    <w:rsid w:val="22DE0AC1"/>
    <w:rsid w:val="22F92970"/>
    <w:rsid w:val="23C50DBF"/>
    <w:rsid w:val="23F4536A"/>
    <w:rsid w:val="24154D7C"/>
    <w:rsid w:val="24E322BB"/>
    <w:rsid w:val="25AD2E5D"/>
    <w:rsid w:val="26177FE1"/>
    <w:rsid w:val="27BB09BF"/>
    <w:rsid w:val="27CD08D9"/>
    <w:rsid w:val="280C74C5"/>
    <w:rsid w:val="2859765A"/>
    <w:rsid w:val="291B318E"/>
    <w:rsid w:val="29776717"/>
    <w:rsid w:val="2C2B1183"/>
    <w:rsid w:val="2CFA0557"/>
    <w:rsid w:val="2D0F04FC"/>
    <w:rsid w:val="2DB85492"/>
    <w:rsid w:val="2DF9440E"/>
    <w:rsid w:val="2DFE0184"/>
    <w:rsid w:val="2E2E026D"/>
    <w:rsid w:val="2E6F28C9"/>
    <w:rsid w:val="2F0D6CBD"/>
    <w:rsid w:val="2F6B035B"/>
    <w:rsid w:val="2F9959A7"/>
    <w:rsid w:val="2F9D73F5"/>
    <w:rsid w:val="31DD3461"/>
    <w:rsid w:val="32167F39"/>
    <w:rsid w:val="33604A58"/>
    <w:rsid w:val="339B5B37"/>
    <w:rsid w:val="341747C2"/>
    <w:rsid w:val="35A5140F"/>
    <w:rsid w:val="35D850E1"/>
    <w:rsid w:val="36C7606F"/>
    <w:rsid w:val="36FC7442"/>
    <w:rsid w:val="379850C2"/>
    <w:rsid w:val="379A05C5"/>
    <w:rsid w:val="37AD5068"/>
    <w:rsid w:val="37CB4618"/>
    <w:rsid w:val="38527D74"/>
    <w:rsid w:val="396E5E89"/>
    <w:rsid w:val="3AB704E3"/>
    <w:rsid w:val="3DE73B9D"/>
    <w:rsid w:val="3DF876BB"/>
    <w:rsid w:val="3DFC4B02"/>
    <w:rsid w:val="3E116F60"/>
    <w:rsid w:val="3E1B52F1"/>
    <w:rsid w:val="3E805C90"/>
    <w:rsid w:val="3F2A54AE"/>
    <w:rsid w:val="3FDE6257"/>
    <w:rsid w:val="40050695"/>
    <w:rsid w:val="40EF1917"/>
    <w:rsid w:val="414B3BA4"/>
    <w:rsid w:val="414B55B7"/>
    <w:rsid w:val="416205D1"/>
    <w:rsid w:val="41E740AD"/>
    <w:rsid w:val="42087E65"/>
    <w:rsid w:val="43835153"/>
    <w:rsid w:val="4549123C"/>
    <w:rsid w:val="46C23027"/>
    <w:rsid w:val="474B6403"/>
    <w:rsid w:val="48B82823"/>
    <w:rsid w:val="4B5A112C"/>
    <w:rsid w:val="4B646014"/>
    <w:rsid w:val="4DF34673"/>
    <w:rsid w:val="4E2B4519"/>
    <w:rsid w:val="4E9E6D0A"/>
    <w:rsid w:val="4FC3106B"/>
    <w:rsid w:val="4FEC222F"/>
    <w:rsid w:val="504925C9"/>
    <w:rsid w:val="511C58C7"/>
    <w:rsid w:val="5138052B"/>
    <w:rsid w:val="51457EE2"/>
    <w:rsid w:val="51BF4329"/>
    <w:rsid w:val="520E50C0"/>
    <w:rsid w:val="54691D09"/>
    <w:rsid w:val="548A5AC1"/>
    <w:rsid w:val="55576C83"/>
    <w:rsid w:val="55F622D4"/>
    <w:rsid w:val="57971EC0"/>
    <w:rsid w:val="5872092A"/>
    <w:rsid w:val="59E47507"/>
    <w:rsid w:val="5A0148B9"/>
    <w:rsid w:val="5A7125EE"/>
    <w:rsid w:val="5A731374"/>
    <w:rsid w:val="5B082265"/>
    <w:rsid w:val="5BA16F7A"/>
    <w:rsid w:val="5C141A62"/>
    <w:rsid w:val="5C2A2C44"/>
    <w:rsid w:val="5DA311AC"/>
    <w:rsid w:val="5E590CDA"/>
    <w:rsid w:val="5ED91228"/>
    <w:rsid w:val="60EE59F8"/>
    <w:rsid w:val="614A35AB"/>
    <w:rsid w:val="61FC67F1"/>
    <w:rsid w:val="630F1C12"/>
    <w:rsid w:val="63201EAD"/>
    <w:rsid w:val="64FA2A94"/>
    <w:rsid w:val="656A1DF2"/>
    <w:rsid w:val="65FC1361"/>
    <w:rsid w:val="665876CF"/>
    <w:rsid w:val="66B12A27"/>
    <w:rsid w:val="66C40DA9"/>
    <w:rsid w:val="67364560"/>
    <w:rsid w:val="67945BFF"/>
    <w:rsid w:val="67EC4E9B"/>
    <w:rsid w:val="69EA0261"/>
    <w:rsid w:val="69F17C5C"/>
    <w:rsid w:val="6A077C02"/>
    <w:rsid w:val="6A680BA0"/>
    <w:rsid w:val="6AA66486"/>
    <w:rsid w:val="6BD05CF5"/>
    <w:rsid w:val="6BF825B0"/>
    <w:rsid w:val="6C9110D6"/>
    <w:rsid w:val="6CBF2379"/>
    <w:rsid w:val="6CEA0C3F"/>
    <w:rsid w:val="6E046DB0"/>
    <w:rsid w:val="6E3808E1"/>
    <w:rsid w:val="6E6404AB"/>
    <w:rsid w:val="702C1750"/>
    <w:rsid w:val="702D5518"/>
    <w:rsid w:val="7039132B"/>
    <w:rsid w:val="70AD3868"/>
    <w:rsid w:val="70C54792"/>
    <w:rsid w:val="70D46FAB"/>
    <w:rsid w:val="71685220"/>
    <w:rsid w:val="71876A4E"/>
    <w:rsid w:val="720F7C2C"/>
    <w:rsid w:val="727047CE"/>
    <w:rsid w:val="73D55573"/>
    <w:rsid w:val="74317368"/>
    <w:rsid w:val="74D16536"/>
    <w:rsid w:val="759F4605"/>
    <w:rsid w:val="77F73860"/>
    <w:rsid w:val="78AC6806"/>
    <w:rsid w:val="78B26191"/>
    <w:rsid w:val="796F7BC9"/>
    <w:rsid w:val="7B207590"/>
    <w:rsid w:val="7C3B0FE1"/>
    <w:rsid w:val="7D016D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7E6B88-D859-440E-B901-A2BCCAE6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UA" w:eastAsia="ru-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spacing w:after="200" w:line="276" w:lineRule="auto"/>
    </w:pPr>
    <w:rPr>
      <w:rFonts w:asciiTheme="minorHAnsi" w:eastAsiaTheme="minorHAnsi" w:hAnsiTheme="minorHAnsi" w:cstheme="minorBidi"/>
      <w:sz w:val="22"/>
      <w:szCs w:val="22"/>
      <w:lang w:val="uk-UA" w:eastAsia="en-US"/>
    </w:rPr>
  </w:style>
  <w:style w:type="paragraph" w:styleId="4">
    <w:name w:val="heading 4"/>
    <w:next w:val="a"/>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Times New Roman" w:eastAsia="Times New Roman" w:hAnsi="Times New Roman" w:cs="Times New Roman"/>
      <w:sz w:val="26"/>
      <w:szCs w:val="26"/>
    </w:rPr>
  </w:style>
  <w:style w:type="table" w:styleId="a4">
    <w:name w:val="Table Grid"/>
    <w:basedOn w:val="a1"/>
    <w:qFormat/>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1"/>
    <w:qFormat/>
    <w:pPr>
      <w:ind w:left="1498" w:firstLine="565"/>
      <w:jc w:val="both"/>
    </w:pPr>
    <w:rPr>
      <w:rFonts w:ascii="Times New Roman" w:eastAsia="Times New Roman" w:hAnsi="Times New Roman" w:cs="Times New Roman"/>
    </w:rPr>
  </w:style>
  <w:style w:type="paragraph" w:styleId="a6">
    <w:name w:val="Balloon Text"/>
    <w:basedOn w:val="a"/>
    <w:link w:val="a7"/>
    <w:rsid w:val="008B34DD"/>
    <w:pPr>
      <w:spacing w:after="0" w:line="240" w:lineRule="auto"/>
    </w:pPr>
    <w:rPr>
      <w:rFonts w:ascii="Segoe UI" w:hAnsi="Segoe UI" w:cs="Segoe UI"/>
      <w:sz w:val="18"/>
      <w:szCs w:val="18"/>
    </w:rPr>
  </w:style>
  <w:style w:type="character" w:customStyle="1" w:styleId="a7">
    <w:name w:val="Текст выноски Знак"/>
    <w:basedOn w:val="a0"/>
    <w:link w:val="a6"/>
    <w:rsid w:val="008B34DD"/>
    <w:rPr>
      <w:rFonts w:ascii="Segoe UI" w:eastAsiaTheme="minorHAnsi" w:hAnsi="Segoe UI" w:cs="Segoe UI"/>
      <w:sz w:val="18"/>
      <w:szCs w:val="18"/>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5009</Words>
  <Characters>28555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dc:creator>
  <cp:lastModifiedBy>ПК</cp:lastModifiedBy>
  <cp:revision>2</cp:revision>
  <cp:lastPrinted>2026-09-02T10:05:00Z</cp:lastPrinted>
  <dcterms:created xsi:type="dcterms:W3CDTF">2026-09-03T08:50:00Z</dcterms:created>
  <dcterms:modified xsi:type="dcterms:W3CDTF">2026-09-03T08:50:00Z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KSOTemplateDocerSaveRecord">
    <vt:lpwstr>eyJoZGlkIjoiOTU0MDRlMTFkYTQ2MTY3NTBlZjQ5NGVhMjkzZWQ3YTgifQ==</vt:lpwstr>
  </property>
  <property fmtid="{D5CDD505-2E9C-101B-9397-08002B2CF9AE}" pid="4" name="ICV">
    <vt:lpwstr>39BC22AD5CF9418182B9A7126D1A309D_12</vt:lpwstr>
  </property>
</Properties>
</file>