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543" w:rsidRPr="00A21429" w:rsidRDefault="00E10543" w:rsidP="00EA311F">
      <w:pPr>
        <w:pStyle w:val="NoSpacing"/>
        <w:jc w:val="center"/>
        <w:rPr>
          <w:rFonts w:ascii="Times New Roman" w:hAnsi="Times New Roman"/>
          <w:noProof/>
          <w:sz w:val="24"/>
          <w:szCs w:val="24"/>
          <w:lang w:val="ru-RU" w:eastAsia="ru-RU"/>
        </w:rPr>
      </w:pPr>
      <w:r>
        <w:rPr>
          <w:b/>
          <w:noProof/>
          <w:sz w:val="28"/>
          <w:szCs w:val="28"/>
          <w:lang w:val="ru-RU" w:eastAsia="ru-RU"/>
        </w:rPr>
        <w:t xml:space="preserve">                                                                                                                           </w:t>
      </w:r>
      <w:r w:rsidRPr="00A21429">
        <w:rPr>
          <w:rFonts w:ascii="Times New Roman" w:hAnsi="Times New Roman"/>
          <w:noProof/>
          <w:sz w:val="24"/>
          <w:szCs w:val="24"/>
          <w:lang w:val="ru-RU" w:eastAsia="ru-RU"/>
        </w:rPr>
        <w:t>ПРОЄКТ</w:t>
      </w:r>
    </w:p>
    <w:p w:rsidR="00E10543" w:rsidRPr="0074530A" w:rsidRDefault="00E10543" w:rsidP="00177C4C">
      <w:pPr>
        <w:pStyle w:val="NoSpacing"/>
        <w:jc w:val="center"/>
        <w:rPr>
          <w:rFonts w:ascii="Times New Roman" w:hAnsi="Times New Roman"/>
          <w:b/>
          <w:sz w:val="28"/>
          <w:szCs w:val="28"/>
        </w:rPr>
      </w:pPr>
      <w:r w:rsidRPr="00A26DB5">
        <w:rPr>
          <w:rFonts w:ascii="Times New Roman" w:hAnsi="Times New Roman"/>
          <w:b/>
          <w:noProof/>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25pt;height:57pt;visibility:visible">
            <v:imagedata r:id="rId4" o:title=""/>
          </v:shape>
        </w:pict>
      </w:r>
    </w:p>
    <w:p w:rsidR="00E10543" w:rsidRPr="0074530A" w:rsidRDefault="00E10543" w:rsidP="00177C4C">
      <w:pPr>
        <w:pStyle w:val="NoSpacing"/>
        <w:jc w:val="center"/>
        <w:rPr>
          <w:rFonts w:ascii="Times New Roman" w:hAnsi="Times New Roman"/>
          <w:b/>
          <w:sz w:val="28"/>
          <w:szCs w:val="28"/>
        </w:rPr>
      </w:pPr>
      <w:r w:rsidRPr="0074530A">
        <w:rPr>
          <w:rFonts w:ascii="Times New Roman" w:hAnsi="Times New Roman"/>
          <w:b/>
          <w:sz w:val="28"/>
          <w:szCs w:val="28"/>
        </w:rPr>
        <w:t>УКРАЇНА</w:t>
      </w:r>
    </w:p>
    <w:p w:rsidR="00E10543" w:rsidRPr="0074530A" w:rsidRDefault="00E10543" w:rsidP="00177C4C">
      <w:pPr>
        <w:pStyle w:val="NoSpacing"/>
        <w:jc w:val="center"/>
        <w:rPr>
          <w:rFonts w:ascii="Times New Roman" w:hAnsi="Times New Roman"/>
          <w:b/>
          <w:sz w:val="28"/>
          <w:szCs w:val="28"/>
        </w:rPr>
      </w:pPr>
      <w:r w:rsidRPr="0074530A">
        <w:rPr>
          <w:rFonts w:ascii="Times New Roman" w:hAnsi="Times New Roman"/>
          <w:b/>
          <w:sz w:val="28"/>
          <w:szCs w:val="28"/>
        </w:rPr>
        <w:t>ХАРКІВСЬКА ОБЛАСТЬ</w:t>
      </w:r>
    </w:p>
    <w:p w:rsidR="00E10543" w:rsidRPr="0074530A" w:rsidRDefault="00E10543" w:rsidP="00177C4C">
      <w:pPr>
        <w:pStyle w:val="NoSpacing"/>
        <w:jc w:val="center"/>
        <w:rPr>
          <w:rFonts w:ascii="Times New Roman" w:hAnsi="Times New Roman"/>
          <w:b/>
          <w:sz w:val="28"/>
          <w:szCs w:val="28"/>
        </w:rPr>
      </w:pPr>
      <w:r>
        <w:rPr>
          <w:rFonts w:ascii="Times New Roman" w:hAnsi="Times New Roman"/>
          <w:b/>
          <w:sz w:val="28"/>
          <w:szCs w:val="28"/>
        </w:rPr>
        <w:t xml:space="preserve">БЕРЕСТИНСЬКИЙ </w:t>
      </w:r>
      <w:r w:rsidRPr="0074530A">
        <w:rPr>
          <w:rFonts w:ascii="Times New Roman" w:hAnsi="Times New Roman"/>
          <w:b/>
          <w:sz w:val="28"/>
          <w:szCs w:val="28"/>
        </w:rPr>
        <w:t>РАЙОН</w:t>
      </w:r>
    </w:p>
    <w:p w:rsidR="00E10543" w:rsidRPr="0074530A" w:rsidRDefault="00E10543" w:rsidP="00177C4C">
      <w:pPr>
        <w:pStyle w:val="NoSpacing"/>
        <w:jc w:val="center"/>
        <w:rPr>
          <w:rFonts w:ascii="Times New Roman" w:hAnsi="Times New Roman"/>
          <w:b/>
          <w:sz w:val="28"/>
          <w:szCs w:val="28"/>
        </w:rPr>
      </w:pPr>
      <w:r w:rsidRPr="0074530A">
        <w:rPr>
          <w:rFonts w:ascii="Times New Roman" w:hAnsi="Times New Roman"/>
          <w:b/>
          <w:sz w:val="28"/>
          <w:szCs w:val="28"/>
        </w:rPr>
        <w:t>ЗАЧЕПИЛІВСЬКА СЕЛИЩНА РАДА</w:t>
      </w:r>
    </w:p>
    <w:p w:rsidR="00E10543" w:rsidRDefault="00E10543" w:rsidP="00177C4C">
      <w:pPr>
        <w:pStyle w:val="NoSpacing"/>
        <w:jc w:val="center"/>
        <w:rPr>
          <w:rFonts w:ascii="Times New Roman" w:hAnsi="Times New Roman"/>
          <w:b/>
          <w:sz w:val="28"/>
          <w:szCs w:val="28"/>
        </w:rPr>
      </w:pPr>
      <w:r>
        <w:rPr>
          <w:rFonts w:ascii="Times New Roman" w:hAnsi="Times New Roman"/>
          <w:b/>
          <w:sz w:val="28"/>
          <w:szCs w:val="28"/>
        </w:rPr>
        <w:t>______</w:t>
      </w:r>
      <w:r w:rsidRPr="003A72F1">
        <w:rPr>
          <w:rFonts w:ascii="Times New Roman" w:hAnsi="Times New Roman"/>
          <w:b/>
          <w:sz w:val="28"/>
          <w:szCs w:val="28"/>
        </w:rPr>
        <w:t xml:space="preserve"> </w:t>
      </w:r>
      <w:r w:rsidRPr="0074530A">
        <w:rPr>
          <w:rFonts w:ascii="Times New Roman" w:hAnsi="Times New Roman"/>
          <w:b/>
          <w:sz w:val="28"/>
          <w:szCs w:val="28"/>
        </w:rPr>
        <w:t xml:space="preserve">сесія </w:t>
      </w:r>
      <w:r w:rsidRPr="0074530A">
        <w:rPr>
          <w:rFonts w:ascii="Times New Roman" w:hAnsi="Times New Roman"/>
          <w:b/>
          <w:sz w:val="28"/>
          <w:szCs w:val="28"/>
          <w:lang w:val="en-US"/>
        </w:rPr>
        <w:t>V</w:t>
      </w:r>
      <w:r w:rsidRPr="0074530A">
        <w:rPr>
          <w:rFonts w:ascii="Times New Roman" w:hAnsi="Times New Roman"/>
          <w:b/>
          <w:sz w:val="28"/>
          <w:szCs w:val="28"/>
        </w:rPr>
        <w:t>ІІІ скликання</w:t>
      </w:r>
    </w:p>
    <w:p w:rsidR="00E10543" w:rsidRPr="0074530A" w:rsidRDefault="00E10543" w:rsidP="00177C4C">
      <w:pPr>
        <w:pStyle w:val="NoSpacing"/>
        <w:jc w:val="center"/>
        <w:rPr>
          <w:rFonts w:ascii="Times New Roman" w:hAnsi="Times New Roman"/>
          <w:b/>
          <w:sz w:val="28"/>
          <w:szCs w:val="28"/>
        </w:rPr>
      </w:pPr>
    </w:p>
    <w:p w:rsidR="00E10543" w:rsidRPr="00D53534" w:rsidRDefault="00E10543" w:rsidP="00177C4C">
      <w:pPr>
        <w:pStyle w:val="NoSpacing"/>
        <w:jc w:val="center"/>
        <w:rPr>
          <w:rFonts w:ascii="Times New Roman" w:hAnsi="Times New Roman"/>
          <w:sz w:val="28"/>
          <w:szCs w:val="28"/>
        </w:rPr>
      </w:pPr>
      <w:r>
        <w:rPr>
          <w:rFonts w:ascii="Times New Roman" w:hAnsi="Times New Roman"/>
          <w:b/>
          <w:sz w:val="28"/>
          <w:szCs w:val="28"/>
        </w:rPr>
        <w:t>РІШЕННЯ</w:t>
      </w:r>
    </w:p>
    <w:p w:rsidR="00E10543" w:rsidRPr="00D53534" w:rsidRDefault="00E10543" w:rsidP="00177C4C">
      <w:pPr>
        <w:pStyle w:val="NoSpacing"/>
        <w:jc w:val="center"/>
        <w:rPr>
          <w:rFonts w:ascii="Times New Roman" w:hAnsi="Times New Roman"/>
          <w:sz w:val="28"/>
          <w:szCs w:val="28"/>
        </w:rPr>
      </w:pPr>
    </w:p>
    <w:p w:rsidR="00E10543" w:rsidRDefault="00E10543" w:rsidP="00177C4C">
      <w:pPr>
        <w:pStyle w:val="NoSpacing"/>
        <w:jc w:val="center"/>
        <w:rPr>
          <w:rFonts w:ascii="Times New Roman" w:hAnsi="Times New Roman"/>
          <w:sz w:val="28"/>
          <w:szCs w:val="28"/>
        </w:rPr>
      </w:pPr>
      <w:r w:rsidRPr="00105889">
        <w:rPr>
          <w:rFonts w:ascii="Times New Roman" w:hAnsi="Times New Roman"/>
          <w:sz w:val="28"/>
          <w:szCs w:val="28"/>
        </w:rPr>
        <w:t xml:space="preserve">Від </w:t>
      </w:r>
      <w:r>
        <w:rPr>
          <w:rFonts w:ascii="Times New Roman" w:hAnsi="Times New Roman"/>
          <w:sz w:val="28"/>
          <w:szCs w:val="28"/>
        </w:rPr>
        <w:t>_________ 2026</w:t>
      </w:r>
      <w:r w:rsidRPr="00105889">
        <w:rPr>
          <w:rFonts w:ascii="Times New Roman" w:hAnsi="Times New Roman"/>
          <w:sz w:val="28"/>
          <w:szCs w:val="28"/>
        </w:rPr>
        <w:t xml:space="preserve"> року                 с</w:t>
      </w:r>
      <w:r>
        <w:rPr>
          <w:rFonts w:ascii="Times New Roman" w:hAnsi="Times New Roman"/>
          <w:sz w:val="28"/>
          <w:szCs w:val="28"/>
        </w:rPr>
        <w:t xml:space="preserve">-ще </w:t>
      </w:r>
      <w:r w:rsidRPr="00105889">
        <w:rPr>
          <w:rFonts w:ascii="Times New Roman" w:hAnsi="Times New Roman"/>
          <w:sz w:val="28"/>
          <w:szCs w:val="28"/>
        </w:rPr>
        <w:t>Зачепилівка                            №</w:t>
      </w:r>
      <w:bookmarkStart w:id="0" w:name="_GoBack"/>
      <w:bookmarkEnd w:id="0"/>
      <w:r>
        <w:rPr>
          <w:rFonts w:ascii="Times New Roman" w:hAnsi="Times New Roman"/>
          <w:sz w:val="28"/>
          <w:szCs w:val="28"/>
        </w:rPr>
        <w:t xml:space="preserve"> _____</w:t>
      </w:r>
    </w:p>
    <w:p w:rsidR="00E10543" w:rsidRDefault="00E10543" w:rsidP="0006589E">
      <w:pPr>
        <w:pStyle w:val="NoSpacing"/>
        <w:rPr>
          <w:rFonts w:ascii="Times New Roman" w:hAnsi="Times New Roman"/>
          <w:b/>
          <w:sz w:val="24"/>
          <w:szCs w:val="24"/>
        </w:rPr>
      </w:pPr>
    </w:p>
    <w:p w:rsidR="00E10543" w:rsidRDefault="00E10543" w:rsidP="00A52EBB">
      <w:pPr>
        <w:pStyle w:val="NoSpacing"/>
        <w:rPr>
          <w:rFonts w:ascii="Times New Roman" w:hAnsi="Times New Roman"/>
          <w:b/>
          <w:sz w:val="28"/>
          <w:szCs w:val="28"/>
        </w:rPr>
      </w:pPr>
      <w:r w:rsidRPr="00A52EBB">
        <w:rPr>
          <w:rFonts w:ascii="Times New Roman" w:hAnsi="Times New Roman"/>
          <w:b/>
          <w:sz w:val="28"/>
          <w:szCs w:val="28"/>
        </w:rPr>
        <w:t>Про встановлення транспортн</w:t>
      </w:r>
      <w:r>
        <w:rPr>
          <w:rFonts w:ascii="Times New Roman" w:hAnsi="Times New Roman"/>
          <w:b/>
          <w:sz w:val="28"/>
          <w:szCs w:val="28"/>
        </w:rPr>
        <w:t xml:space="preserve">ого </w:t>
      </w:r>
    </w:p>
    <w:p w:rsidR="00E10543" w:rsidRDefault="00E10543" w:rsidP="0006589E">
      <w:pPr>
        <w:pStyle w:val="NoSpacing"/>
        <w:rPr>
          <w:rFonts w:ascii="Times New Roman" w:hAnsi="Times New Roman"/>
          <w:b/>
          <w:sz w:val="28"/>
          <w:szCs w:val="28"/>
        </w:rPr>
      </w:pPr>
      <w:r>
        <w:rPr>
          <w:rFonts w:ascii="Times New Roman" w:hAnsi="Times New Roman"/>
          <w:b/>
          <w:sz w:val="28"/>
          <w:szCs w:val="28"/>
        </w:rPr>
        <w:t>под</w:t>
      </w:r>
      <w:r w:rsidRPr="00A52EBB">
        <w:rPr>
          <w:rFonts w:ascii="Times New Roman" w:hAnsi="Times New Roman"/>
          <w:b/>
          <w:sz w:val="28"/>
          <w:szCs w:val="28"/>
        </w:rPr>
        <w:t xml:space="preserve">атку на території Зачепилівської </w:t>
      </w:r>
    </w:p>
    <w:p w:rsidR="00E10543" w:rsidRPr="00A52EBB" w:rsidRDefault="00E10543" w:rsidP="0006589E">
      <w:pPr>
        <w:pStyle w:val="NoSpacing"/>
        <w:rPr>
          <w:rFonts w:ascii="Times New Roman" w:hAnsi="Times New Roman"/>
          <w:sz w:val="28"/>
          <w:szCs w:val="28"/>
        </w:rPr>
      </w:pPr>
      <w:r w:rsidRPr="00A52EBB">
        <w:rPr>
          <w:rFonts w:ascii="Times New Roman" w:hAnsi="Times New Roman"/>
          <w:b/>
          <w:sz w:val="28"/>
          <w:szCs w:val="28"/>
        </w:rPr>
        <w:t xml:space="preserve">селищної ради </w:t>
      </w:r>
      <w:r>
        <w:rPr>
          <w:rFonts w:ascii="Times New Roman" w:hAnsi="Times New Roman"/>
          <w:b/>
          <w:sz w:val="28"/>
          <w:szCs w:val="28"/>
        </w:rPr>
        <w:t>на 2027 рік</w:t>
      </w:r>
    </w:p>
    <w:p w:rsidR="00E10543" w:rsidRPr="00A52EBB" w:rsidRDefault="00E10543" w:rsidP="0006589E">
      <w:pPr>
        <w:pStyle w:val="NoSpacing"/>
        <w:rPr>
          <w:rFonts w:ascii="Times New Roman" w:hAnsi="Times New Roman"/>
          <w:sz w:val="28"/>
          <w:szCs w:val="28"/>
        </w:rPr>
      </w:pPr>
    </w:p>
    <w:p w:rsidR="00E10543" w:rsidRPr="00A52EBB" w:rsidRDefault="00E10543" w:rsidP="00A52EBB">
      <w:pPr>
        <w:jc w:val="both"/>
        <w:rPr>
          <w:rFonts w:ascii="Times New Roman" w:hAnsi="Times New Roman"/>
          <w:sz w:val="28"/>
          <w:szCs w:val="28"/>
        </w:rPr>
      </w:pPr>
      <w:r w:rsidRPr="00A52EBB">
        <w:rPr>
          <w:rFonts w:ascii="Times New Roman" w:hAnsi="Times New Roman"/>
          <w:sz w:val="28"/>
          <w:szCs w:val="28"/>
        </w:rPr>
        <w:t>Керуючись п.24 розділу 1 ст.26, ст.69 Закону України „Про місцеве самоврядування в Україні”,</w:t>
      </w:r>
      <w:r w:rsidRPr="00A52EBB">
        <w:rPr>
          <w:rFonts w:ascii="Times New Roman" w:hAnsi="Times New Roman"/>
          <w:bCs/>
          <w:sz w:val="28"/>
          <w:szCs w:val="28"/>
        </w:rPr>
        <w:t xml:space="preserve"> </w:t>
      </w:r>
      <w:r w:rsidRPr="00A52EBB">
        <w:rPr>
          <w:rFonts w:ascii="Times New Roman" w:hAnsi="Times New Roman"/>
          <w:sz w:val="28"/>
          <w:szCs w:val="28"/>
        </w:rPr>
        <w:t xml:space="preserve">Закону України «Про засади державної регуляторної політики у сфері господарської діяльності», </w:t>
      </w:r>
      <w:r w:rsidRPr="00A52EBB">
        <w:rPr>
          <w:rFonts w:ascii="Times New Roman" w:hAnsi="Times New Roman"/>
          <w:bCs/>
          <w:sz w:val="28"/>
          <w:szCs w:val="28"/>
        </w:rPr>
        <w:t xml:space="preserve">статей 7, 10, 12, 267 Податкового кодексу України, </w:t>
      </w:r>
      <w:r w:rsidRPr="00A52EBB">
        <w:rPr>
          <w:rFonts w:ascii="Times New Roman" w:hAnsi="Times New Roman"/>
          <w:sz w:val="28"/>
          <w:szCs w:val="28"/>
        </w:rPr>
        <w:t>враховуючи висновки  п</w:t>
      </w:r>
      <w:r w:rsidRPr="00A52EBB">
        <w:rPr>
          <w:rFonts w:ascii="Times New Roman" w:hAnsi="Times New Roman"/>
          <w:bCs/>
          <w:sz w:val="28"/>
          <w:szCs w:val="28"/>
        </w:rPr>
        <w:t xml:space="preserve">остійної комісії </w:t>
      </w:r>
      <w:r w:rsidRPr="00A52EBB">
        <w:rPr>
          <w:rFonts w:ascii="Times New Roman" w:hAnsi="Times New Roman"/>
          <w:b/>
          <w:bCs/>
          <w:sz w:val="28"/>
          <w:szCs w:val="28"/>
        </w:rPr>
        <w:t xml:space="preserve">з </w:t>
      </w:r>
      <w:r w:rsidRPr="00A52EBB">
        <w:rPr>
          <w:rFonts w:ascii="Times New Roman" w:hAnsi="Times New Roman"/>
          <w:bCs/>
          <w:sz w:val="28"/>
          <w:szCs w:val="28"/>
        </w:rPr>
        <w:t>питань фінансів, бюджету, планування соціально-економічного розвитку, інвестицій та міжнародног</w:t>
      </w:r>
      <w:r>
        <w:rPr>
          <w:rFonts w:ascii="Times New Roman" w:hAnsi="Times New Roman"/>
          <w:bCs/>
          <w:sz w:val="28"/>
          <w:szCs w:val="28"/>
        </w:rPr>
        <w:t>о співробітництва Зачепилівська</w:t>
      </w:r>
      <w:r w:rsidRPr="00A52EBB">
        <w:rPr>
          <w:rFonts w:ascii="Times New Roman" w:hAnsi="Times New Roman"/>
          <w:bCs/>
          <w:sz w:val="28"/>
          <w:szCs w:val="28"/>
        </w:rPr>
        <w:t xml:space="preserve"> </w:t>
      </w:r>
      <w:r w:rsidRPr="00A52EBB">
        <w:rPr>
          <w:rFonts w:ascii="Times New Roman" w:hAnsi="Times New Roman"/>
          <w:sz w:val="28"/>
          <w:szCs w:val="28"/>
        </w:rPr>
        <w:t>селищна рада</w:t>
      </w:r>
    </w:p>
    <w:p w:rsidR="00E10543" w:rsidRPr="00A52EBB" w:rsidRDefault="00E10543" w:rsidP="007C4233">
      <w:pPr>
        <w:pStyle w:val="NoSpacing"/>
        <w:jc w:val="center"/>
        <w:rPr>
          <w:rFonts w:ascii="Times New Roman" w:hAnsi="Times New Roman"/>
          <w:sz w:val="28"/>
          <w:szCs w:val="28"/>
        </w:rPr>
      </w:pPr>
      <w:r w:rsidRPr="00A52EBB">
        <w:rPr>
          <w:rFonts w:ascii="Times New Roman" w:hAnsi="Times New Roman"/>
          <w:sz w:val="28"/>
          <w:szCs w:val="28"/>
        </w:rPr>
        <w:t>ВИРІШИЛА:</w:t>
      </w:r>
    </w:p>
    <w:p w:rsidR="00E10543" w:rsidRPr="00A52EBB" w:rsidRDefault="00E10543" w:rsidP="004F1ACF">
      <w:pPr>
        <w:pStyle w:val="NoSpacing"/>
        <w:jc w:val="both"/>
        <w:rPr>
          <w:rFonts w:ascii="Times New Roman" w:hAnsi="Times New Roman"/>
          <w:b/>
          <w:sz w:val="28"/>
          <w:szCs w:val="28"/>
        </w:rPr>
      </w:pPr>
    </w:p>
    <w:p w:rsidR="00E10543" w:rsidRPr="00A52EBB" w:rsidRDefault="00E10543" w:rsidP="00A5091C">
      <w:pPr>
        <w:pStyle w:val="NoSpacing"/>
        <w:jc w:val="both"/>
        <w:rPr>
          <w:rFonts w:ascii="Times New Roman" w:hAnsi="Times New Roman"/>
          <w:sz w:val="28"/>
          <w:szCs w:val="28"/>
        </w:rPr>
      </w:pPr>
      <w:r w:rsidRPr="00A52EBB">
        <w:rPr>
          <w:rFonts w:ascii="Times New Roman" w:hAnsi="Times New Roman"/>
          <w:sz w:val="28"/>
          <w:szCs w:val="28"/>
        </w:rPr>
        <w:t xml:space="preserve">          1. Встановити на території Зачепилівської селищної ради транспортний податок та затвердити Положення про транспортний податок на території Зачепилівської селищної ради (додаток ).</w:t>
      </w:r>
    </w:p>
    <w:p w:rsidR="00E10543" w:rsidRPr="00A52EBB" w:rsidRDefault="00E10543" w:rsidP="006A39C9">
      <w:pPr>
        <w:ind w:firstLine="708"/>
        <w:jc w:val="both"/>
        <w:rPr>
          <w:rFonts w:ascii="Times New Roman" w:hAnsi="Times New Roman"/>
          <w:sz w:val="28"/>
          <w:szCs w:val="28"/>
        </w:rPr>
      </w:pPr>
    </w:p>
    <w:p w:rsidR="00E10543" w:rsidRPr="00A52EBB" w:rsidRDefault="00E10543" w:rsidP="006A39C9">
      <w:pPr>
        <w:ind w:firstLine="708"/>
        <w:jc w:val="both"/>
        <w:rPr>
          <w:rFonts w:ascii="Times New Roman" w:hAnsi="Times New Roman"/>
          <w:sz w:val="28"/>
          <w:szCs w:val="28"/>
        </w:rPr>
      </w:pPr>
      <w:r w:rsidRPr="00A52EBB">
        <w:rPr>
          <w:rFonts w:ascii="Times New Roman" w:hAnsi="Times New Roman"/>
          <w:sz w:val="28"/>
          <w:szCs w:val="28"/>
        </w:rPr>
        <w:t>2. Платники транспортного податку визначаються відповідно до пункту  267.1.1 статті 267 Податкового кодексу України.</w:t>
      </w:r>
    </w:p>
    <w:p w:rsidR="00E10543" w:rsidRPr="00A52EBB" w:rsidRDefault="00E10543" w:rsidP="00BD28FE">
      <w:pPr>
        <w:pStyle w:val="NoSpacing"/>
        <w:ind w:firstLine="708"/>
        <w:jc w:val="both"/>
        <w:rPr>
          <w:rFonts w:ascii="Times New Roman" w:hAnsi="Times New Roman"/>
          <w:sz w:val="28"/>
          <w:szCs w:val="28"/>
        </w:rPr>
      </w:pPr>
      <w:r w:rsidRPr="00A52EBB">
        <w:rPr>
          <w:rFonts w:ascii="Times New Roman" w:hAnsi="Times New Roman"/>
          <w:sz w:val="28"/>
          <w:szCs w:val="28"/>
        </w:rPr>
        <w:t>3. Встановити з 01.01.202</w:t>
      </w:r>
      <w:r>
        <w:rPr>
          <w:rFonts w:ascii="Times New Roman" w:hAnsi="Times New Roman"/>
          <w:sz w:val="28"/>
          <w:szCs w:val="28"/>
        </w:rPr>
        <w:t>7</w:t>
      </w:r>
      <w:r w:rsidRPr="00A52EBB">
        <w:rPr>
          <w:rFonts w:ascii="Times New Roman" w:hAnsi="Times New Roman"/>
          <w:sz w:val="28"/>
          <w:szCs w:val="28"/>
        </w:rPr>
        <w:t xml:space="preserve"> року ставку транспортного податку на календарний рік у розмірі 25000 грн. за кожен легковий автомобіль, з року випуску якого минуло не більше п’яти років (включно) та середньо ринкова вартість якого становить понад 375 розмірів мінімальної заробітної плати, встановленої законом на 1 січня 202</w:t>
      </w:r>
      <w:r>
        <w:rPr>
          <w:rFonts w:ascii="Times New Roman" w:hAnsi="Times New Roman"/>
          <w:sz w:val="28"/>
          <w:szCs w:val="28"/>
        </w:rPr>
        <w:t>7</w:t>
      </w:r>
      <w:r w:rsidRPr="00A52EBB">
        <w:rPr>
          <w:rFonts w:ascii="Times New Roman" w:hAnsi="Times New Roman"/>
          <w:sz w:val="28"/>
          <w:szCs w:val="28"/>
        </w:rPr>
        <w:t xml:space="preserve"> року.</w:t>
      </w:r>
    </w:p>
    <w:p w:rsidR="00E10543" w:rsidRPr="00A52EBB" w:rsidRDefault="00E10543" w:rsidP="00BD28FE">
      <w:pPr>
        <w:pStyle w:val="NoSpacing"/>
        <w:jc w:val="both"/>
        <w:rPr>
          <w:rFonts w:ascii="Times New Roman" w:hAnsi="Times New Roman"/>
          <w:sz w:val="28"/>
          <w:szCs w:val="28"/>
        </w:rPr>
      </w:pPr>
    </w:p>
    <w:p w:rsidR="00E10543" w:rsidRPr="00A52EBB" w:rsidRDefault="00E10543" w:rsidP="006A39C9">
      <w:pPr>
        <w:ind w:firstLine="708"/>
        <w:jc w:val="both"/>
        <w:rPr>
          <w:rFonts w:ascii="Times New Roman" w:hAnsi="Times New Roman"/>
          <w:sz w:val="28"/>
          <w:szCs w:val="28"/>
        </w:rPr>
      </w:pPr>
      <w:r w:rsidRPr="00A52EBB">
        <w:rPr>
          <w:rFonts w:ascii="Times New Roman" w:hAnsi="Times New Roman"/>
          <w:sz w:val="28"/>
          <w:szCs w:val="28"/>
        </w:rPr>
        <w:t>4. База оподаткування визначається відповідно до пункту 267.3.1 статті 267 Податкового кодексу України.</w:t>
      </w:r>
    </w:p>
    <w:p w:rsidR="00E10543" w:rsidRPr="00A52EBB" w:rsidRDefault="00E10543" w:rsidP="006A39C9">
      <w:pPr>
        <w:ind w:firstLine="708"/>
        <w:jc w:val="both"/>
        <w:rPr>
          <w:rFonts w:ascii="Times New Roman" w:hAnsi="Times New Roman"/>
          <w:sz w:val="28"/>
          <w:szCs w:val="28"/>
        </w:rPr>
      </w:pPr>
      <w:r w:rsidRPr="00A52EBB">
        <w:rPr>
          <w:rFonts w:ascii="Times New Roman" w:hAnsi="Times New Roman"/>
          <w:sz w:val="28"/>
          <w:szCs w:val="28"/>
        </w:rPr>
        <w:t>5. Порядок обчислення та сплати податку визначаються відповідно до пункту 267.6 статті 267 Податкового кодексу Укра</w:t>
      </w:r>
      <w:r>
        <w:rPr>
          <w:rFonts w:ascii="Times New Roman" w:hAnsi="Times New Roman"/>
          <w:sz w:val="28"/>
          <w:szCs w:val="28"/>
        </w:rPr>
        <w:t>їни</w:t>
      </w:r>
      <w:r w:rsidRPr="00A52EBB">
        <w:rPr>
          <w:rFonts w:ascii="Times New Roman" w:hAnsi="Times New Roman"/>
          <w:sz w:val="28"/>
          <w:szCs w:val="28"/>
        </w:rPr>
        <w:t>.</w:t>
      </w:r>
    </w:p>
    <w:p w:rsidR="00E10543" w:rsidRPr="00A52EBB" w:rsidRDefault="00E10543" w:rsidP="006A39C9">
      <w:pPr>
        <w:ind w:firstLine="708"/>
        <w:jc w:val="both"/>
        <w:rPr>
          <w:rFonts w:ascii="Times New Roman" w:hAnsi="Times New Roman"/>
          <w:sz w:val="28"/>
          <w:szCs w:val="28"/>
        </w:rPr>
      </w:pPr>
      <w:r w:rsidRPr="00A52EBB">
        <w:rPr>
          <w:rFonts w:ascii="Times New Roman" w:hAnsi="Times New Roman"/>
          <w:sz w:val="28"/>
          <w:szCs w:val="28"/>
        </w:rPr>
        <w:t>6. Особливості справляння збору та  порядок сплати збору  визначені п. 268.6, п. 268.7 статті 268 Податкового кодексу України.</w:t>
      </w:r>
    </w:p>
    <w:p w:rsidR="00E10543" w:rsidRPr="00A52EBB" w:rsidRDefault="00E10543" w:rsidP="00A5091C">
      <w:pPr>
        <w:pStyle w:val="NoSpacing"/>
        <w:jc w:val="both"/>
        <w:rPr>
          <w:rFonts w:ascii="Times New Roman" w:hAnsi="Times New Roman"/>
          <w:sz w:val="28"/>
          <w:szCs w:val="28"/>
        </w:rPr>
      </w:pPr>
      <w:r w:rsidRPr="00A52EBB">
        <w:rPr>
          <w:sz w:val="28"/>
          <w:szCs w:val="28"/>
        </w:rPr>
        <w:t xml:space="preserve">               7</w:t>
      </w:r>
      <w:r w:rsidRPr="00A52EBB">
        <w:rPr>
          <w:rFonts w:ascii="Times New Roman" w:hAnsi="Times New Roman"/>
          <w:sz w:val="28"/>
          <w:szCs w:val="28"/>
        </w:rPr>
        <w:t>. Дане рішення набирає чинності з 01.01.202</w:t>
      </w:r>
      <w:r>
        <w:rPr>
          <w:rFonts w:ascii="Times New Roman" w:hAnsi="Times New Roman"/>
          <w:sz w:val="28"/>
          <w:szCs w:val="28"/>
        </w:rPr>
        <w:t>7</w:t>
      </w:r>
      <w:r w:rsidRPr="00A52EBB">
        <w:rPr>
          <w:rFonts w:ascii="Times New Roman" w:hAnsi="Times New Roman"/>
          <w:sz w:val="28"/>
          <w:szCs w:val="28"/>
        </w:rPr>
        <w:t xml:space="preserve"> року.</w:t>
      </w:r>
    </w:p>
    <w:p w:rsidR="00E10543" w:rsidRPr="00A52EBB" w:rsidRDefault="00E10543" w:rsidP="00A5091C">
      <w:pPr>
        <w:pStyle w:val="NoSpacing"/>
        <w:jc w:val="both"/>
        <w:rPr>
          <w:rFonts w:ascii="Times New Roman" w:hAnsi="Times New Roman"/>
          <w:sz w:val="28"/>
          <w:szCs w:val="28"/>
        </w:rPr>
      </w:pPr>
    </w:p>
    <w:p w:rsidR="00E10543" w:rsidRPr="00A52EBB" w:rsidRDefault="00E10543" w:rsidP="006A39C9">
      <w:pPr>
        <w:ind w:firstLine="708"/>
        <w:jc w:val="both"/>
        <w:rPr>
          <w:rFonts w:ascii="Times New Roman" w:hAnsi="Times New Roman"/>
          <w:sz w:val="28"/>
          <w:szCs w:val="28"/>
        </w:rPr>
      </w:pPr>
      <w:r w:rsidRPr="00A52EBB">
        <w:rPr>
          <w:rFonts w:ascii="Times New Roman" w:hAnsi="Times New Roman"/>
          <w:sz w:val="28"/>
          <w:szCs w:val="28"/>
        </w:rPr>
        <w:t>8. С</w:t>
      </w:r>
      <w:r w:rsidRPr="00A52EBB">
        <w:rPr>
          <w:rFonts w:ascii="Times New Roman" w:hAnsi="Times New Roman"/>
          <w:bCs/>
          <w:color w:val="000000"/>
          <w:sz w:val="28"/>
          <w:szCs w:val="28"/>
        </w:rPr>
        <w:t>екретарю селищної ради Бака С.В. оприлюднити дане рішення на офіційному веб-сайті Зачепилівської селищної ради не пізніше як у десятиденний строк після його прийняття та підписання в установленому законодавством порядку</w:t>
      </w:r>
      <w:r w:rsidRPr="00A52EBB">
        <w:rPr>
          <w:rFonts w:ascii="Times New Roman" w:hAnsi="Times New Roman"/>
          <w:sz w:val="28"/>
          <w:szCs w:val="28"/>
        </w:rPr>
        <w:t>.</w:t>
      </w:r>
    </w:p>
    <w:p w:rsidR="00E10543" w:rsidRPr="00A52EBB" w:rsidRDefault="00E10543" w:rsidP="006A39C9">
      <w:pPr>
        <w:jc w:val="both"/>
        <w:rPr>
          <w:rFonts w:ascii="Times New Roman" w:hAnsi="Times New Roman"/>
          <w:sz w:val="28"/>
          <w:szCs w:val="28"/>
        </w:rPr>
      </w:pPr>
      <w:r w:rsidRPr="00A52EBB">
        <w:rPr>
          <w:rFonts w:ascii="Times New Roman" w:hAnsi="Times New Roman"/>
          <w:sz w:val="28"/>
          <w:szCs w:val="28"/>
        </w:rPr>
        <w:t xml:space="preserve">           9. Контроль за виконанням рішення покласти на постійну                          депутатську комісію </w:t>
      </w:r>
      <w:r w:rsidRPr="00A52EBB">
        <w:rPr>
          <w:rFonts w:ascii="Times New Roman" w:hAnsi="Times New Roman"/>
          <w:bCs/>
          <w:sz w:val="28"/>
          <w:szCs w:val="28"/>
        </w:rPr>
        <w:t>з</w:t>
      </w:r>
      <w:r>
        <w:rPr>
          <w:rFonts w:ascii="Times New Roman" w:hAnsi="Times New Roman"/>
          <w:bCs/>
          <w:sz w:val="28"/>
          <w:szCs w:val="28"/>
        </w:rPr>
        <w:t xml:space="preserve"> </w:t>
      </w:r>
      <w:r w:rsidRPr="00A52EBB">
        <w:rPr>
          <w:rFonts w:ascii="Times New Roman" w:hAnsi="Times New Roman"/>
          <w:bCs/>
          <w:sz w:val="28"/>
          <w:szCs w:val="28"/>
        </w:rPr>
        <w:t>питань фінансів, бюджету, планування соціально-економічного розвитку, інвестицій та міжнародног</w:t>
      </w:r>
      <w:r>
        <w:rPr>
          <w:rFonts w:ascii="Times New Roman" w:hAnsi="Times New Roman"/>
          <w:bCs/>
          <w:sz w:val="28"/>
          <w:szCs w:val="28"/>
        </w:rPr>
        <w:t>о співробітництва Зачепилівської</w:t>
      </w:r>
      <w:r w:rsidRPr="00A52EBB">
        <w:rPr>
          <w:rFonts w:ascii="Times New Roman" w:hAnsi="Times New Roman"/>
          <w:bCs/>
          <w:sz w:val="28"/>
          <w:szCs w:val="28"/>
        </w:rPr>
        <w:t xml:space="preserve"> </w:t>
      </w:r>
      <w:r w:rsidRPr="00A52EBB">
        <w:rPr>
          <w:rFonts w:ascii="Times New Roman" w:hAnsi="Times New Roman"/>
          <w:sz w:val="28"/>
          <w:szCs w:val="28"/>
        </w:rPr>
        <w:t>селищн</w:t>
      </w:r>
      <w:r>
        <w:rPr>
          <w:rFonts w:ascii="Times New Roman" w:hAnsi="Times New Roman"/>
          <w:sz w:val="28"/>
          <w:szCs w:val="28"/>
        </w:rPr>
        <w:t>ої</w:t>
      </w:r>
      <w:r w:rsidRPr="00A52EBB">
        <w:rPr>
          <w:rFonts w:ascii="Times New Roman" w:hAnsi="Times New Roman"/>
          <w:sz w:val="28"/>
          <w:szCs w:val="28"/>
        </w:rPr>
        <w:t xml:space="preserve"> рад</w:t>
      </w:r>
      <w:r>
        <w:rPr>
          <w:rFonts w:ascii="Times New Roman" w:hAnsi="Times New Roman"/>
          <w:sz w:val="28"/>
          <w:szCs w:val="28"/>
        </w:rPr>
        <w:t>и</w:t>
      </w:r>
      <w:r w:rsidRPr="00A52EBB">
        <w:rPr>
          <w:rFonts w:ascii="Times New Roman" w:hAnsi="Times New Roman"/>
          <w:sz w:val="28"/>
          <w:szCs w:val="28"/>
        </w:rPr>
        <w:t xml:space="preserve">  (Мартиненко Т.І.)</w:t>
      </w:r>
    </w:p>
    <w:p w:rsidR="00E10543" w:rsidRPr="00A52EBB" w:rsidRDefault="00E10543" w:rsidP="004F1ACF">
      <w:pPr>
        <w:pStyle w:val="NoSpacing"/>
        <w:jc w:val="both"/>
        <w:rPr>
          <w:rFonts w:ascii="Times New Roman" w:hAnsi="Times New Roman"/>
          <w:b/>
          <w:sz w:val="28"/>
          <w:szCs w:val="28"/>
        </w:rPr>
      </w:pPr>
    </w:p>
    <w:p w:rsidR="00E10543" w:rsidRPr="00A52EBB" w:rsidRDefault="00E10543" w:rsidP="004F1ACF">
      <w:pPr>
        <w:pStyle w:val="NoSpacing"/>
        <w:jc w:val="both"/>
        <w:rPr>
          <w:rFonts w:ascii="Times New Roman" w:hAnsi="Times New Roman"/>
          <w:b/>
          <w:sz w:val="28"/>
          <w:szCs w:val="28"/>
        </w:rPr>
      </w:pPr>
    </w:p>
    <w:p w:rsidR="00E10543" w:rsidRPr="00A52EBB" w:rsidRDefault="00E10543" w:rsidP="004F1ACF">
      <w:pPr>
        <w:pStyle w:val="NoSpacing"/>
        <w:jc w:val="both"/>
        <w:rPr>
          <w:rFonts w:ascii="Times New Roman" w:hAnsi="Times New Roman"/>
          <w:b/>
          <w:sz w:val="28"/>
          <w:szCs w:val="28"/>
        </w:rPr>
      </w:pPr>
      <w:r w:rsidRPr="00A52EBB">
        <w:rPr>
          <w:rFonts w:ascii="Times New Roman" w:hAnsi="Times New Roman"/>
          <w:b/>
          <w:sz w:val="28"/>
          <w:szCs w:val="28"/>
        </w:rPr>
        <w:t>Зачепилівський селищний голова                                Олена ПЕТРЕНКО</w:t>
      </w:r>
    </w:p>
    <w:p w:rsidR="00E10543" w:rsidRPr="00A52EBB" w:rsidRDefault="00E10543" w:rsidP="0006589E">
      <w:pPr>
        <w:rPr>
          <w:rFonts w:ascii="Times New Roman" w:hAnsi="Times New Roman"/>
          <w:sz w:val="28"/>
          <w:szCs w:val="28"/>
        </w:rPr>
      </w:pPr>
      <w:r w:rsidRPr="00A52EBB">
        <w:rPr>
          <w:rFonts w:ascii="Times New Roman" w:hAnsi="Times New Roman"/>
          <w:sz w:val="28"/>
          <w:szCs w:val="28"/>
        </w:rPr>
        <w:t xml:space="preserve">                                                                                                                               </w:t>
      </w:r>
    </w:p>
    <w:p w:rsidR="00E10543" w:rsidRPr="00A52EBB" w:rsidRDefault="00E10543" w:rsidP="005C7505">
      <w:pPr>
        <w:pStyle w:val="NoSpacing"/>
        <w:jc w:val="both"/>
        <w:rPr>
          <w:rFonts w:ascii="Times New Roman" w:hAnsi="Times New Roman"/>
          <w:sz w:val="28"/>
          <w:szCs w:val="28"/>
        </w:rPr>
      </w:pPr>
      <w:r w:rsidRPr="00A52EBB">
        <w:rPr>
          <w:rFonts w:ascii="Times New Roman" w:hAnsi="Times New Roman"/>
          <w:sz w:val="28"/>
          <w:szCs w:val="28"/>
        </w:rPr>
        <w:t xml:space="preserve">                                                                                                                                                                                                                                </w:t>
      </w:r>
    </w:p>
    <w:p w:rsidR="00E10543" w:rsidRPr="00A52EBB" w:rsidRDefault="00E10543" w:rsidP="005C7505">
      <w:pPr>
        <w:pStyle w:val="NoSpacing"/>
        <w:jc w:val="both"/>
        <w:rPr>
          <w:rFonts w:ascii="Times New Roman" w:hAnsi="Times New Roman"/>
          <w:sz w:val="28"/>
          <w:szCs w:val="28"/>
        </w:rPr>
      </w:pPr>
      <w:r w:rsidRPr="00A52EBB">
        <w:rPr>
          <w:rFonts w:ascii="Times New Roman" w:hAnsi="Times New Roman"/>
          <w:sz w:val="28"/>
          <w:szCs w:val="28"/>
        </w:rPr>
        <w:t xml:space="preserve">                                                                                                                                 </w:t>
      </w:r>
    </w:p>
    <w:p w:rsidR="00E10543" w:rsidRDefault="00E10543" w:rsidP="005C7505">
      <w:pPr>
        <w:pStyle w:val="NoSpacing"/>
        <w:jc w:val="both"/>
        <w:rPr>
          <w:rFonts w:ascii="Times New Roman" w:hAnsi="Times New Roman"/>
          <w:sz w:val="24"/>
          <w:szCs w:val="24"/>
        </w:rPr>
      </w:pPr>
    </w:p>
    <w:p w:rsidR="00E10543" w:rsidRDefault="00E10543" w:rsidP="005C7505">
      <w:pPr>
        <w:pStyle w:val="NoSpacing"/>
        <w:jc w:val="both"/>
        <w:rPr>
          <w:rFonts w:ascii="Times New Roman" w:hAnsi="Times New Roman"/>
          <w:sz w:val="24"/>
          <w:szCs w:val="24"/>
        </w:rPr>
      </w:pPr>
    </w:p>
    <w:p w:rsidR="00E10543" w:rsidRDefault="00E10543" w:rsidP="005C7505">
      <w:pPr>
        <w:pStyle w:val="NoSpacing"/>
        <w:jc w:val="both"/>
        <w:rPr>
          <w:rFonts w:ascii="Times New Roman" w:hAnsi="Times New Roman"/>
          <w:sz w:val="24"/>
          <w:szCs w:val="24"/>
        </w:rPr>
      </w:pPr>
    </w:p>
    <w:p w:rsidR="00E10543" w:rsidRDefault="00E10543" w:rsidP="005C7505">
      <w:pPr>
        <w:pStyle w:val="NoSpacing"/>
        <w:jc w:val="both"/>
        <w:rPr>
          <w:rFonts w:ascii="Times New Roman" w:hAnsi="Times New Roman"/>
          <w:sz w:val="24"/>
          <w:szCs w:val="24"/>
        </w:rPr>
      </w:pPr>
    </w:p>
    <w:p w:rsidR="00E10543" w:rsidRDefault="00E10543" w:rsidP="005C7505">
      <w:pPr>
        <w:pStyle w:val="NoSpacing"/>
        <w:jc w:val="both"/>
        <w:rPr>
          <w:rFonts w:ascii="Times New Roman" w:hAnsi="Times New Roman"/>
          <w:sz w:val="24"/>
          <w:szCs w:val="24"/>
        </w:rPr>
      </w:pPr>
    </w:p>
    <w:p w:rsidR="00E10543" w:rsidRDefault="00E10543" w:rsidP="005C7505">
      <w:pPr>
        <w:pStyle w:val="NoSpacing"/>
        <w:jc w:val="both"/>
        <w:rPr>
          <w:rFonts w:ascii="Times New Roman" w:hAnsi="Times New Roman"/>
          <w:sz w:val="24"/>
          <w:szCs w:val="24"/>
        </w:rPr>
      </w:pPr>
    </w:p>
    <w:p w:rsidR="00E10543" w:rsidRDefault="00E10543" w:rsidP="005C7505">
      <w:pPr>
        <w:pStyle w:val="NoSpacing"/>
        <w:jc w:val="both"/>
        <w:rPr>
          <w:rFonts w:ascii="Times New Roman" w:hAnsi="Times New Roman"/>
          <w:sz w:val="24"/>
          <w:szCs w:val="24"/>
        </w:rPr>
      </w:pPr>
    </w:p>
    <w:p w:rsidR="00E10543" w:rsidRDefault="00E10543" w:rsidP="005C7505">
      <w:pPr>
        <w:pStyle w:val="NoSpacing"/>
        <w:jc w:val="both"/>
        <w:rPr>
          <w:rFonts w:ascii="Times New Roman" w:hAnsi="Times New Roman"/>
          <w:sz w:val="24"/>
          <w:szCs w:val="24"/>
        </w:rPr>
      </w:pPr>
    </w:p>
    <w:p w:rsidR="00E10543" w:rsidRDefault="00E10543" w:rsidP="005C7505">
      <w:pPr>
        <w:pStyle w:val="NoSpacing"/>
        <w:jc w:val="both"/>
        <w:rPr>
          <w:rFonts w:ascii="Times New Roman" w:hAnsi="Times New Roman"/>
          <w:sz w:val="24"/>
          <w:szCs w:val="24"/>
        </w:rPr>
      </w:pPr>
    </w:p>
    <w:p w:rsidR="00E10543" w:rsidRDefault="00E10543" w:rsidP="005C7505">
      <w:pPr>
        <w:pStyle w:val="NoSpacing"/>
        <w:jc w:val="both"/>
        <w:rPr>
          <w:rFonts w:ascii="Times New Roman" w:hAnsi="Times New Roman"/>
          <w:sz w:val="24"/>
          <w:szCs w:val="24"/>
        </w:rPr>
      </w:pPr>
    </w:p>
    <w:p w:rsidR="00E10543" w:rsidRDefault="00E10543" w:rsidP="005C7505">
      <w:pPr>
        <w:pStyle w:val="NoSpacing"/>
        <w:jc w:val="both"/>
        <w:rPr>
          <w:rFonts w:ascii="Times New Roman" w:hAnsi="Times New Roman"/>
          <w:sz w:val="24"/>
          <w:szCs w:val="24"/>
        </w:rPr>
      </w:pPr>
    </w:p>
    <w:p w:rsidR="00E10543" w:rsidRDefault="00E10543" w:rsidP="005C7505">
      <w:pPr>
        <w:pStyle w:val="NoSpacing"/>
        <w:jc w:val="both"/>
        <w:rPr>
          <w:rFonts w:ascii="Times New Roman" w:hAnsi="Times New Roman"/>
          <w:sz w:val="24"/>
          <w:szCs w:val="24"/>
        </w:rPr>
      </w:pPr>
    </w:p>
    <w:p w:rsidR="00E10543" w:rsidRDefault="00E10543" w:rsidP="005C7505">
      <w:pPr>
        <w:pStyle w:val="NoSpacing"/>
        <w:jc w:val="both"/>
        <w:rPr>
          <w:rFonts w:ascii="Times New Roman" w:hAnsi="Times New Roman"/>
          <w:sz w:val="24"/>
          <w:szCs w:val="24"/>
        </w:rPr>
      </w:pPr>
    </w:p>
    <w:p w:rsidR="00E10543" w:rsidRDefault="00E10543" w:rsidP="008920E4">
      <w:pPr>
        <w:pStyle w:val="NoSpacing"/>
        <w:ind w:left="6372" w:firstLine="708"/>
        <w:jc w:val="both"/>
        <w:rPr>
          <w:rFonts w:ascii="Times New Roman" w:hAnsi="Times New Roman"/>
        </w:rPr>
      </w:pPr>
    </w:p>
    <w:p w:rsidR="00E10543" w:rsidRDefault="00E10543" w:rsidP="008920E4">
      <w:pPr>
        <w:pStyle w:val="NoSpacing"/>
        <w:ind w:left="6372" w:firstLine="708"/>
        <w:jc w:val="both"/>
        <w:rPr>
          <w:rFonts w:ascii="Times New Roman" w:hAnsi="Times New Roman"/>
        </w:rPr>
      </w:pPr>
    </w:p>
    <w:p w:rsidR="00E10543" w:rsidRDefault="00E10543" w:rsidP="008920E4">
      <w:pPr>
        <w:pStyle w:val="NoSpacing"/>
        <w:ind w:left="6372" w:firstLine="708"/>
        <w:jc w:val="both"/>
        <w:rPr>
          <w:rFonts w:ascii="Times New Roman" w:hAnsi="Times New Roman"/>
        </w:rPr>
      </w:pPr>
    </w:p>
    <w:p w:rsidR="00E10543" w:rsidRDefault="00E10543" w:rsidP="008920E4">
      <w:pPr>
        <w:pStyle w:val="NoSpacing"/>
        <w:ind w:left="6372" w:firstLine="708"/>
        <w:jc w:val="both"/>
        <w:rPr>
          <w:rFonts w:ascii="Times New Roman" w:hAnsi="Times New Roman"/>
        </w:rPr>
      </w:pPr>
    </w:p>
    <w:p w:rsidR="00E10543" w:rsidRDefault="00E10543" w:rsidP="008920E4">
      <w:pPr>
        <w:pStyle w:val="NoSpacing"/>
        <w:ind w:left="6372" w:firstLine="708"/>
        <w:jc w:val="both"/>
        <w:rPr>
          <w:rFonts w:ascii="Times New Roman" w:hAnsi="Times New Roman"/>
        </w:rPr>
      </w:pPr>
    </w:p>
    <w:p w:rsidR="00E10543" w:rsidRDefault="00E10543" w:rsidP="008920E4">
      <w:pPr>
        <w:pStyle w:val="NoSpacing"/>
        <w:ind w:left="6372" w:firstLine="708"/>
        <w:jc w:val="both"/>
        <w:rPr>
          <w:rFonts w:ascii="Times New Roman" w:hAnsi="Times New Roman"/>
        </w:rPr>
      </w:pPr>
    </w:p>
    <w:p w:rsidR="00E10543" w:rsidRDefault="00E10543" w:rsidP="008920E4">
      <w:pPr>
        <w:pStyle w:val="NoSpacing"/>
        <w:ind w:left="6372" w:firstLine="708"/>
        <w:jc w:val="both"/>
        <w:rPr>
          <w:rFonts w:ascii="Times New Roman" w:hAnsi="Times New Roman"/>
        </w:rPr>
      </w:pPr>
    </w:p>
    <w:p w:rsidR="00E10543" w:rsidRDefault="00E10543" w:rsidP="008920E4">
      <w:pPr>
        <w:pStyle w:val="NoSpacing"/>
        <w:ind w:left="6372" w:firstLine="708"/>
        <w:jc w:val="both"/>
        <w:rPr>
          <w:rFonts w:ascii="Times New Roman" w:hAnsi="Times New Roman"/>
        </w:rPr>
      </w:pPr>
    </w:p>
    <w:p w:rsidR="00E10543" w:rsidRDefault="00E10543" w:rsidP="008920E4">
      <w:pPr>
        <w:pStyle w:val="NoSpacing"/>
        <w:ind w:left="6372" w:firstLine="708"/>
        <w:jc w:val="both"/>
        <w:rPr>
          <w:rFonts w:ascii="Times New Roman" w:hAnsi="Times New Roman"/>
        </w:rPr>
      </w:pPr>
    </w:p>
    <w:p w:rsidR="00E10543" w:rsidRDefault="00E10543" w:rsidP="008920E4">
      <w:pPr>
        <w:pStyle w:val="NoSpacing"/>
        <w:ind w:left="6372" w:firstLine="708"/>
        <w:jc w:val="both"/>
        <w:rPr>
          <w:rFonts w:ascii="Times New Roman" w:hAnsi="Times New Roman"/>
        </w:rPr>
      </w:pPr>
    </w:p>
    <w:p w:rsidR="00E10543" w:rsidRDefault="00E10543" w:rsidP="008920E4">
      <w:pPr>
        <w:pStyle w:val="NoSpacing"/>
        <w:ind w:left="6372" w:firstLine="708"/>
        <w:jc w:val="both"/>
        <w:rPr>
          <w:rFonts w:ascii="Times New Roman" w:hAnsi="Times New Roman"/>
        </w:rPr>
      </w:pPr>
    </w:p>
    <w:p w:rsidR="00E10543" w:rsidRDefault="00E10543" w:rsidP="00EA311F">
      <w:pPr>
        <w:pStyle w:val="NoSpacing"/>
        <w:jc w:val="right"/>
        <w:rPr>
          <w:rFonts w:ascii="Times New Roman" w:hAnsi="Times New Roman"/>
          <w:sz w:val="24"/>
          <w:szCs w:val="24"/>
        </w:rPr>
      </w:pPr>
    </w:p>
    <w:p w:rsidR="00E10543" w:rsidRDefault="00E10543" w:rsidP="00EA311F">
      <w:pPr>
        <w:pStyle w:val="NoSpacing"/>
        <w:jc w:val="right"/>
        <w:rPr>
          <w:rFonts w:ascii="Times New Roman" w:hAnsi="Times New Roman"/>
          <w:sz w:val="24"/>
          <w:szCs w:val="24"/>
        </w:rPr>
      </w:pPr>
    </w:p>
    <w:p w:rsidR="00E10543" w:rsidRDefault="00E10543" w:rsidP="00EA311F">
      <w:pPr>
        <w:pStyle w:val="NoSpacing"/>
        <w:jc w:val="right"/>
        <w:rPr>
          <w:rFonts w:ascii="Times New Roman" w:hAnsi="Times New Roman"/>
          <w:sz w:val="24"/>
          <w:szCs w:val="24"/>
        </w:rPr>
      </w:pPr>
    </w:p>
    <w:p w:rsidR="00E10543" w:rsidRDefault="00E10543" w:rsidP="00EA311F">
      <w:pPr>
        <w:pStyle w:val="NoSpacing"/>
        <w:jc w:val="right"/>
        <w:rPr>
          <w:rFonts w:ascii="Times New Roman" w:hAnsi="Times New Roman"/>
          <w:sz w:val="24"/>
          <w:szCs w:val="24"/>
        </w:rPr>
      </w:pPr>
    </w:p>
    <w:p w:rsidR="00E10543" w:rsidRDefault="00E10543" w:rsidP="00EA311F">
      <w:pPr>
        <w:pStyle w:val="NoSpacing"/>
        <w:jc w:val="right"/>
        <w:rPr>
          <w:rFonts w:ascii="Times New Roman" w:hAnsi="Times New Roman"/>
          <w:sz w:val="24"/>
          <w:szCs w:val="24"/>
        </w:rPr>
      </w:pPr>
    </w:p>
    <w:p w:rsidR="00E10543" w:rsidRPr="00EA311F" w:rsidRDefault="00E10543" w:rsidP="00EA311F">
      <w:pPr>
        <w:pStyle w:val="NoSpacing"/>
        <w:jc w:val="right"/>
        <w:rPr>
          <w:rFonts w:ascii="Times New Roman" w:hAnsi="Times New Roman"/>
          <w:sz w:val="24"/>
          <w:szCs w:val="24"/>
        </w:rPr>
      </w:pPr>
      <w:r w:rsidRPr="00EA311F">
        <w:rPr>
          <w:rFonts w:ascii="Times New Roman" w:hAnsi="Times New Roman"/>
          <w:sz w:val="24"/>
          <w:szCs w:val="24"/>
        </w:rPr>
        <w:t xml:space="preserve">Додаток </w:t>
      </w:r>
      <w:r>
        <w:rPr>
          <w:rFonts w:ascii="Times New Roman" w:hAnsi="Times New Roman"/>
          <w:sz w:val="24"/>
          <w:szCs w:val="24"/>
        </w:rPr>
        <w:t>1</w:t>
      </w:r>
    </w:p>
    <w:p w:rsidR="00E10543" w:rsidRPr="00EA311F" w:rsidRDefault="00E10543" w:rsidP="00EA311F">
      <w:pPr>
        <w:pStyle w:val="NoSpacing"/>
        <w:jc w:val="right"/>
        <w:rPr>
          <w:rFonts w:ascii="Times New Roman" w:hAnsi="Times New Roman"/>
          <w:sz w:val="24"/>
          <w:szCs w:val="24"/>
        </w:rPr>
      </w:pPr>
      <w:r w:rsidRPr="00EA311F">
        <w:rPr>
          <w:rFonts w:ascii="Times New Roman" w:hAnsi="Times New Roman"/>
          <w:sz w:val="24"/>
          <w:szCs w:val="24"/>
        </w:rPr>
        <w:t>до рішення №</w:t>
      </w:r>
      <w:r>
        <w:rPr>
          <w:rFonts w:ascii="Times New Roman" w:hAnsi="Times New Roman"/>
          <w:sz w:val="24"/>
          <w:szCs w:val="24"/>
        </w:rPr>
        <w:t xml:space="preserve"> ______</w:t>
      </w:r>
      <w:r w:rsidRPr="00EA311F">
        <w:rPr>
          <w:rFonts w:ascii="Times New Roman" w:hAnsi="Times New Roman"/>
          <w:sz w:val="24"/>
          <w:szCs w:val="24"/>
        </w:rPr>
        <w:t xml:space="preserve"> </w:t>
      </w:r>
    </w:p>
    <w:p w:rsidR="00E10543" w:rsidRPr="00EA311F" w:rsidRDefault="00E10543" w:rsidP="00EA311F">
      <w:pPr>
        <w:pStyle w:val="NoSpacing"/>
        <w:jc w:val="right"/>
        <w:rPr>
          <w:rFonts w:ascii="Times New Roman" w:hAnsi="Times New Roman"/>
          <w:sz w:val="24"/>
          <w:szCs w:val="24"/>
        </w:rPr>
      </w:pPr>
      <w:r>
        <w:rPr>
          <w:rFonts w:ascii="Times New Roman" w:hAnsi="Times New Roman"/>
          <w:sz w:val="24"/>
          <w:szCs w:val="24"/>
        </w:rPr>
        <w:t>_____</w:t>
      </w:r>
      <w:r w:rsidRPr="00177C4C">
        <w:rPr>
          <w:rFonts w:ascii="Times New Roman" w:hAnsi="Times New Roman"/>
          <w:sz w:val="24"/>
          <w:szCs w:val="24"/>
          <w:lang w:val="ru-RU"/>
        </w:rPr>
        <w:t xml:space="preserve"> </w:t>
      </w:r>
      <w:r w:rsidRPr="00EA311F">
        <w:rPr>
          <w:rFonts w:ascii="Times New Roman" w:hAnsi="Times New Roman"/>
          <w:sz w:val="24"/>
          <w:szCs w:val="24"/>
        </w:rPr>
        <w:t xml:space="preserve">сесія </w:t>
      </w:r>
      <w:r w:rsidRPr="00EA311F">
        <w:rPr>
          <w:rFonts w:ascii="Times New Roman" w:hAnsi="Times New Roman"/>
          <w:sz w:val="24"/>
          <w:szCs w:val="24"/>
          <w:lang w:val="en-US"/>
        </w:rPr>
        <w:t>V</w:t>
      </w:r>
      <w:r w:rsidRPr="00EA311F">
        <w:rPr>
          <w:rFonts w:ascii="Times New Roman" w:hAnsi="Times New Roman"/>
          <w:sz w:val="24"/>
          <w:szCs w:val="24"/>
        </w:rPr>
        <w:t>ІІІ скликання</w:t>
      </w:r>
    </w:p>
    <w:p w:rsidR="00E10543" w:rsidRPr="00997EB9" w:rsidRDefault="00E10543" w:rsidP="00EA311F">
      <w:pPr>
        <w:pStyle w:val="1"/>
        <w:jc w:val="right"/>
        <w:rPr>
          <w:lang w:val="uk-UA"/>
        </w:rPr>
      </w:pPr>
      <w:r w:rsidRPr="00997EB9">
        <w:rPr>
          <w:lang w:val="uk-UA"/>
        </w:rPr>
        <w:t>Зачепилівської селищної ради</w:t>
      </w:r>
    </w:p>
    <w:p w:rsidR="00E10543" w:rsidRPr="00EA311F" w:rsidRDefault="00E10543" w:rsidP="00EA311F">
      <w:pPr>
        <w:pStyle w:val="1"/>
        <w:jc w:val="right"/>
        <w:rPr>
          <w:lang w:val="uk-UA"/>
        </w:rPr>
      </w:pPr>
      <w:r w:rsidRPr="00997EB9">
        <w:rPr>
          <w:lang w:val="uk-UA"/>
        </w:rPr>
        <w:t xml:space="preserve"> від </w:t>
      </w:r>
      <w:r>
        <w:rPr>
          <w:lang w:val="uk-UA"/>
        </w:rPr>
        <w:t>______</w:t>
      </w:r>
      <w:r w:rsidRPr="00EA311F">
        <w:rPr>
          <w:lang w:val="uk-UA"/>
        </w:rPr>
        <w:t>2</w:t>
      </w:r>
      <w:r w:rsidRPr="00997EB9">
        <w:rPr>
          <w:lang w:val="uk-UA"/>
        </w:rPr>
        <w:t>02</w:t>
      </w:r>
      <w:r>
        <w:rPr>
          <w:lang w:val="uk-UA"/>
        </w:rPr>
        <w:t>6</w:t>
      </w:r>
      <w:r w:rsidRPr="00997EB9">
        <w:rPr>
          <w:lang w:val="uk-UA"/>
        </w:rPr>
        <w:t xml:space="preserve"> року </w:t>
      </w:r>
    </w:p>
    <w:p w:rsidR="00E10543" w:rsidRPr="008A72F0" w:rsidRDefault="00E10543" w:rsidP="00EA311F">
      <w:pPr>
        <w:jc w:val="center"/>
        <w:rPr>
          <w:b/>
          <w:sz w:val="24"/>
          <w:szCs w:val="24"/>
        </w:rPr>
      </w:pPr>
    </w:p>
    <w:p w:rsidR="00E10543" w:rsidRDefault="00E10543" w:rsidP="003D39DA">
      <w:pPr>
        <w:pStyle w:val="NormalWeb"/>
        <w:shd w:val="clear" w:color="auto" w:fill="FFFFFF"/>
        <w:spacing w:before="0" w:beforeAutospacing="0" w:after="0" w:afterAutospacing="0"/>
        <w:ind w:firstLine="426"/>
        <w:jc w:val="both"/>
        <w:rPr>
          <w:sz w:val="28"/>
          <w:szCs w:val="28"/>
          <w:lang w:val="uk-UA"/>
        </w:rPr>
      </w:pPr>
    </w:p>
    <w:p w:rsidR="00E10543" w:rsidRPr="00DB6053" w:rsidRDefault="00E10543" w:rsidP="003D39DA">
      <w:pPr>
        <w:pStyle w:val="NormalWeb"/>
        <w:shd w:val="clear" w:color="auto" w:fill="FFFFFF"/>
        <w:spacing w:before="0" w:beforeAutospacing="0" w:after="0" w:afterAutospacing="0"/>
        <w:ind w:firstLine="426"/>
        <w:jc w:val="both"/>
        <w:rPr>
          <w:rFonts w:ascii="Times New Roman" w:hAnsi="Times New Roman"/>
          <w:sz w:val="28"/>
          <w:szCs w:val="28"/>
          <w:lang w:val="uk-UA"/>
        </w:rPr>
      </w:pPr>
      <w:r w:rsidRPr="00DB6053">
        <w:rPr>
          <w:rFonts w:ascii="Times New Roman" w:hAnsi="Times New Roman"/>
          <w:sz w:val="28"/>
          <w:szCs w:val="28"/>
          <w:lang w:val="uk-UA"/>
        </w:rPr>
        <w:t xml:space="preserve">Адміністративно-територіальні одиниці та населені пункти, на які поширюється дія рішення ради: </w:t>
      </w:r>
    </w:p>
    <w:p w:rsidR="00E10543" w:rsidRDefault="00E10543" w:rsidP="003D39DA">
      <w:pPr>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3"/>
        <w:gridCol w:w="1807"/>
        <w:gridCol w:w="3582"/>
        <w:gridCol w:w="2849"/>
      </w:tblGrid>
      <w:tr w:rsidR="00E10543" w:rsidRPr="0061465F" w:rsidTr="000E027B">
        <w:trPr>
          <w:jc w:val="center"/>
        </w:trPr>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Код області</w:t>
            </w:r>
          </w:p>
        </w:tc>
        <w:tc>
          <w:tcPr>
            <w:tcW w:w="0" w:type="auto"/>
          </w:tcPr>
          <w:p w:rsidR="00E10543" w:rsidRPr="00177C4C" w:rsidRDefault="00E10543" w:rsidP="000E027B">
            <w:pPr>
              <w:ind w:right="500"/>
              <w:jc w:val="center"/>
              <w:rPr>
                <w:rFonts w:ascii="Times New Roman" w:hAnsi="Times New Roman"/>
                <w:bCs/>
                <w:sz w:val="28"/>
                <w:szCs w:val="28"/>
              </w:rPr>
            </w:pPr>
            <w:r w:rsidRPr="00177C4C">
              <w:rPr>
                <w:rFonts w:ascii="Times New Roman" w:hAnsi="Times New Roman"/>
                <w:bCs/>
                <w:sz w:val="28"/>
                <w:szCs w:val="28"/>
              </w:rPr>
              <w:t>Код району</w:t>
            </w:r>
          </w:p>
        </w:tc>
        <w:tc>
          <w:tcPr>
            <w:tcW w:w="3582" w:type="dxa"/>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Код КОАТУУ</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Зачепилівська селищна рада</w:t>
            </w:r>
          </w:p>
        </w:tc>
      </w:tr>
      <w:tr w:rsidR="00E10543" w:rsidTr="000E027B">
        <w:trPr>
          <w:trHeight w:val="544"/>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olor w:val="000000"/>
                <w:sz w:val="28"/>
                <w:szCs w:val="28"/>
              </w:rPr>
            </w:pPr>
            <w:r w:rsidRPr="00177C4C">
              <w:rPr>
                <w:rFonts w:ascii="Times New Roman" w:hAnsi="Times New Roman"/>
                <w:color w:val="000000"/>
                <w:sz w:val="28"/>
                <w:szCs w:val="28"/>
              </w:rPr>
              <w:t>UA63060010010045022</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Смт.Зачепилівка</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UA63060010170050805</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Нагірне</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UA63060010320036003</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Скалонівка</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UA63060010030080019</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с.Бердянка</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UA63060010260093984</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Першотравневе</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UA63060010360094954</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Травневе</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olor w:val="000000"/>
                <w:sz w:val="28"/>
                <w:szCs w:val="28"/>
              </w:rPr>
            </w:pPr>
            <w:r w:rsidRPr="00177C4C">
              <w:rPr>
                <w:rFonts w:ascii="Times New Roman" w:hAnsi="Times New Roman"/>
                <w:color w:val="000000"/>
                <w:sz w:val="28"/>
                <w:szCs w:val="28"/>
              </w:rPr>
              <w:t>UA63060010040052412</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Вишневе</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UA63060010060048342</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Забарине</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UA63060010210079116</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Олександрівка</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UA63060010130090616</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Леб</w:t>
            </w:r>
            <w:r w:rsidRPr="00177C4C">
              <w:rPr>
                <w:rFonts w:ascii="Times New Roman" w:hAnsi="Times New Roman"/>
                <w:bCs/>
                <w:sz w:val="28"/>
                <w:szCs w:val="28"/>
                <w:lang w:val="en-US"/>
              </w:rPr>
              <w:t>’</w:t>
            </w:r>
            <w:r w:rsidRPr="00177C4C">
              <w:rPr>
                <w:rFonts w:ascii="Times New Roman" w:hAnsi="Times New Roman"/>
                <w:bCs/>
                <w:sz w:val="28"/>
                <w:szCs w:val="28"/>
              </w:rPr>
              <w:t>яже</w:t>
            </w:r>
          </w:p>
        </w:tc>
      </w:tr>
      <w:tr w:rsidR="00E10543" w:rsidRPr="00BD7479"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lang w:val="en-US"/>
              </w:rPr>
            </w:pPr>
            <w:r w:rsidRPr="00177C4C">
              <w:rPr>
                <w:rFonts w:ascii="Times New Roman" w:hAnsi="Times New Roman"/>
                <w:bCs/>
                <w:sz w:val="28"/>
                <w:szCs w:val="28"/>
                <w:lang w:val="en-US"/>
              </w:rPr>
              <w:t>UA63060010120040609</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lang w:val="en-US"/>
              </w:rPr>
              <w:t>c. Кочетівка</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UA63060010250069189</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Перемога</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UA63060010150050662</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Малий Орчик</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UA63060010080010108</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Залінійне</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UA63060010090035287</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Зарічне</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UA63060010230093167</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Орчик</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UA63060010160020839</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Миколаївка</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UA63060010020070790</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Абазівка</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UA63060010180054026</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Нове Мажарове</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UA63060010050029633</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Дудівка</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UA63060010100050918</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Зіньківщина</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UA63060010110073521</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Котівка</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UA63060010190061586</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Нове Пекельне</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UA63060010270035574</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Петрівка</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UA63060010340086189</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Старе Мажарове</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UA63060010350050574</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Старе Пекельне</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UA63060010220024710</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Олянівка</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UA63060010300079887</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Рунівщина</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UA63060010240091818</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Педашка Перша</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UA63060010290051861</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Романівка</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UA63060010370099740</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Устимівка</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UA63060010330054959</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Сомівка</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UA63060010070067028</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Займанка</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UA63060010140045661</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Лиманівка</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UA63060010310040773</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Семенівка</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UA63060010380016920</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Чернещина</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UA63060010200077133</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Новоселівка</w:t>
            </w:r>
          </w:p>
        </w:tc>
      </w:tr>
      <w:tr w:rsidR="00E10543" w:rsidTr="000E027B">
        <w:trPr>
          <w:jc w:val="center"/>
        </w:trPr>
        <w:tc>
          <w:tcPr>
            <w:tcW w:w="0" w:type="auto"/>
          </w:tcPr>
          <w:p w:rsidR="00E10543" w:rsidRPr="00177C4C" w:rsidRDefault="00E10543" w:rsidP="000E027B">
            <w:pPr>
              <w:widowControl w:val="0"/>
              <w:jc w:val="center"/>
              <w:rPr>
                <w:rFonts w:ascii="Times New Roman" w:hAnsi="Times New Roman"/>
                <w:sz w:val="28"/>
                <w:szCs w:val="28"/>
              </w:rPr>
            </w:pPr>
            <w:r w:rsidRPr="00177C4C">
              <w:rPr>
                <w:rFonts w:ascii="Times New Roman" w:hAnsi="Times New Roman"/>
                <w:sz w:val="28"/>
                <w:szCs w:val="28"/>
              </w:rPr>
              <w:t>20</w:t>
            </w:r>
          </w:p>
        </w:tc>
        <w:tc>
          <w:tcPr>
            <w:tcW w:w="0" w:type="auto"/>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Times New Roman" w:hAnsi="Times New Roman"/>
                <w:bCs/>
                <w:color w:val="000000"/>
                <w:sz w:val="28"/>
                <w:szCs w:val="28"/>
              </w:rPr>
            </w:pPr>
            <w:r w:rsidRPr="00177C4C">
              <w:rPr>
                <w:rFonts w:ascii="Times New Roman" w:hAnsi="Times New Roman"/>
                <w:bCs/>
                <w:color w:val="000000"/>
                <w:sz w:val="28"/>
                <w:szCs w:val="28"/>
              </w:rPr>
              <w:t>1</w:t>
            </w:r>
            <w:r>
              <w:rPr>
                <w:rFonts w:ascii="Times New Roman" w:hAnsi="Times New Roman"/>
                <w:bCs/>
                <w:color w:val="000000"/>
                <w:sz w:val="28"/>
                <w:szCs w:val="28"/>
              </w:rPr>
              <w:t>6</w:t>
            </w:r>
          </w:p>
        </w:tc>
        <w:tc>
          <w:tcPr>
            <w:tcW w:w="3582" w:type="dxa"/>
          </w:tcPr>
          <w:p w:rsidR="00E10543" w:rsidRPr="00177C4C" w:rsidRDefault="00E10543"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bCs/>
                <w:sz w:val="28"/>
                <w:szCs w:val="28"/>
              </w:rPr>
            </w:pPr>
            <w:r w:rsidRPr="00177C4C">
              <w:rPr>
                <w:rFonts w:ascii="Times New Roman" w:hAnsi="Times New Roman"/>
                <w:bCs/>
                <w:sz w:val="28"/>
                <w:szCs w:val="28"/>
              </w:rPr>
              <w:t>UA63060010280016693</w:t>
            </w:r>
          </w:p>
        </w:tc>
        <w:tc>
          <w:tcPr>
            <w:tcW w:w="0" w:type="auto"/>
          </w:tcPr>
          <w:p w:rsidR="00E10543" w:rsidRPr="00177C4C" w:rsidRDefault="00E10543" w:rsidP="000E027B">
            <w:pPr>
              <w:jc w:val="center"/>
              <w:rPr>
                <w:rFonts w:ascii="Times New Roman" w:hAnsi="Times New Roman"/>
                <w:bCs/>
                <w:sz w:val="28"/>
                <w:szCs w:val="28"/>
              </w:rPr>
            </w:pPr>
            <w:r w:rsidRPr="00177C4C">
              <w:rPr>
                <w:rFonts w:ascii="Times New Roman" w:hAnsi="Times New Roman"/>
                <w:bCs/>
                <w:sz w:val="28"/>
                <w:szCs w:val="28"/>
              </w:rPr>
              <w:t>с. Письмаківка</w:t>
            </w:r>
          </w:p>
        </w:tc>
      </w:tr>
    </w:tbl>
    <w:p w:rsidR="00E10543" w:rsidRPr="003D39DA" w:rsidRDefault="00E10543" w:rsidP="005C7505">
      <w:pPr>
        <w:pStyle w:val="NoSpacing"/>
        <w:jc w:val="center"/>
        <w:rPr>
          <w:rFonts w:ascii="Times New Roman" w:hAnsi="Times New Roman"/>
          <w:b/>
          <w:sz w:val="24"/>
          <w:szCs w:val="24"/>
        </w:rPr>
      </w:pPr>
    </w:p>
    <w:p w:rsidR="00E10543" w:rsidRDefault="00E10543" w:rsidP="005C7505">
      <w:pPr>
        <w:pStyle w:val="NoSpacing"/>
        <w:jc w:val="center"/>
        <w:rPr>
          <w:rFonts w:ascii="Times New Roman" w:hAnsi="Times New Roman"/>
          <w:b/>
          <w:sz w:val="24"/>
          <w:szCs w:val="24"/>
          <w:lang w:val="en-US"/>
        </w:rPr>
      </w:pPr>
    </w:p>
    <w:p w:rsidR="00E10543" w:rsidRPr="00F36EBB" w:rsidRDefault="00E10543" w:rsidP="005C7505">
      <w:pPr>
        <w:pStyle w:val="NoSpacing"/>
        <w:jc w:val="center"/>
        <w:rPr>
          <w:rFonts w:ascii="Times New Roman" w:hAnsi="Times New Roman"/>
          <w:b/>
          <w:sz w:val="24"/>
          <w:szCs w:val="24"/>
        </w:rPr>
      </w:pPr>
      <w:r w:rsidRPr="00F36EBB">
        <w:rPr>
          <w:rFonts w:ascii="Times New Roman" w:hAnsi="Times New Roman"/>
          <w:b/>
          <w:sz w:val="24"/>
          <w:szCs w:val="24"/>
        </w:rPr>
        <w:t>П О Л О Ж Е Н Н Я</w:t>
      </w:r>
    </w:p>
    <w:p w:rsidR="00E10543" w:rsidRPr="00F36EBB" w:rsidRDefault="00E10543" w:rsidP="005C7505">
      <w:pPr>
        <w:pStyle w:val="NoSpacing"/>
        <w:jc w:val="center"/>
        <w:rPr>
          <w:rFonts w:ascii="Times New Roman" w:hAnsi="Times New Roman"/>
          <w:b/>
          <w:sz w:val="24"/>
          <w:szCs w:val="24"/>
        </w:rPr>
      </w:pPr>
      <w:r w:rsidRPr="00F36EBB">
        <w:rPr>
          <w:rFonts w:ascii="Times New Roman" w:hAnsi="Times New Roman"/>
          <w:b/>
          <w:sz w:val="24"/>
          <w:szCs w:val="24"/>
        </w:rPr>
        <w:t>про транспортний податок на території Зачепилівської селищної ради</w:t>
      </w:r>
    </w:p>
    <w:p w:rsidR="00E10543" w:rsidRPr="00A5091C" w:rsidRDefault="00E10543" w:rsidP="005C7505">
      <w:pPr>
        <w:pStyle w:val="NoSpacing"/>
        <w:jc w:val="center"/>
        <w:rPr>
          <w:rFonts w:ascii="Times New Roman" w:hAnsi="Times New Roman"/>
          <w:b/>
          <w:sz w:val="28"/>
          <w:szCs w:val="28"/>
        </w:rPr>
      </w:pP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1. Загальні положення</w:t>
      </w: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1.1. Транспортний податок на території Зачепилівської селищної ради належить до місцевих податків і встановлюється у відповідності до вимог Податкового кодексу України зі змінами та доповненнями та ч. 24 ст. 26 Закону України «Про місцеве самоврядування в Україні».</w:t>
      </w: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2. Платники транспортного податку</w:t>
      </w: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2.1. Платниками транспортного податку є фізичні та юридичні особи , в т.ч. нерезиденти, які мають зареєстровані в Україні згідно з чинним законодавством власні легкові автомобілі, що відповідно до п. 3.1. розділу 3 цього Положення є об’єктом оподаткування.</w:t>
      </w: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3. Об’єкт оподаткування</w:t>
      </w: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3.1. Об’єктом оподаткування є легкові автомобілі, з року випуску яких минуло не більше п’яти років (включно) та середньо ринкова вартість яких становить понад 375 розмірів мінімальної заробітної плати, встановленої законом на 1 січня податкового року. Така вартість визначається центральним органом виконавчої влади, що реалізує державну політику економічного розвитку, за методикою,  затвердженою Кабінетом Міністрів України, виходячи з марки, моделі, року випуску, типу двигуна, об’єму циліндрів двигуна, типу коробки переключення передач, пробігу легкового автомобіля, та розміщується на його офіційному веб-сайті.</w:t>
      </w: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4. База оподаткування</w:t>
      </w: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4.1. Базою оподаткування є легковий автомобіль, що є об’єктом оподаткування відповідно до пункту 3.1. розділу 3 цього Положення.</w:t>
      </w: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5. Ставка податку</w:t>
      </w: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5.1. Ставка податку встановлюється з розрахунку на календарний рік у розмірі 25 000 гривень за кожен легковий автомобіль, що є об’єктом оподаткування відповідно до пункту 3.1. розділу 3 цього Положення.</w:t>
      </w: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6. Податковий період</w:t>
      </w: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6.1. Базовий податковий (звітний) період дорівнює календарному року.</w:t>
      </w: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7.Порядок обчислення та сплати податку</w:t>
      </w: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7.1. Обчислення суми податку з об’єкта/об’єктів оподаткування фізичних осіб здійснюється контролюючим органом за місцем реєстрації платника податку.</w:t>
      </w: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7.2. Податкове/податкові повідомлення-рішення про сплату суми/сумм податку та відповідні платіжні реквізити надсилаються (вручаються) платнику податку контролюючим органом за місцем його реєстрації до 1 липня року базового податкового (звітного) періоду (року), як то передбачено ст. 267.6.2 Податкового кодексу України. Щодо об’єктів оподаткування, придбаних протягом року, податок сплачується фізичною особою-платником починаючи з місяця, в якому виникло право власності на такий об’єкт. Контролюючий орган надсилає податкове повідомлення-рішення новому власнику після отримання інформації про перехід права власності, як то передбачено ст. 267.6.2 Податкового кодексу України.</w:t>
      </w: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місцем реєстрації об’єктів оподаткування, що перебувають у власності таких нерезидентів, як то передбачено ст. 267.6.2 Податкового кодексу України.</w:t>
      </w: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7.3. Органи внутрішніх справ зобов’язані до 1 квітня базового податкового року подати</w:t>
      </w:r>
      <w:r>
        <w:rPr>
          <w:rFonts w:ascii="Times New Roman" w:hAnsi="Times New Roman"/>
          <w:sz w:val="28"/>
          <w:szCs w:val="28"/>
        </w:rPr>
        <w:t xml:space="preserve"> </w:t>
      </w:r>
      <w:r w:rsidRPr="00A5091C">
        <w:rPr>
          <w:rFonts w:ascii="Times New Roman" w:hAnsi="Times New Roman"/>
          <w:sz w:val="28"/>
          <w:szCs w:val="28"/>
        </w:rPr>
        <w:t xml:space="preserve">контролюючим органам за місцем реєстрації об’єкта оподаткування </w:t>
      </w:r>
      <w:r w:rsidRPr="00A5091C">
        <w:rPr>
          <w:rFonts w:ascii="Times New Roman" w:hAnsi="Times New Roman"/>
          <w:color w:val="00009A"/>
          <w:sz w:val="28"/>
          <w:szCs w:val="28"/>
        </w:rPr>
        <w:t>відомості</w:t>
      </w:r>
      <w:r w:rsidRPr="00A5091C">
        <w:rPr>
          <w:rFonts w:ascii="Times New Roman" w:hAnsi="Times New Roman"/>
          <w:sz w:val="28"/>
          <w:szCs w:val="28"/>
        </w:rPr>
        <w:t>, необхідні для розрахунку податку. З 1 квітня податкового року органи внутрішніх справ зобов’язані щомісячно, у 10-денний строк після закінчення календарного місяця подавати контролюючим органам відомості, необхідні для розрахунку податку, за місцем реєстрації об’єкта оподаткування станом на перше число відповідного місяця.</w:t>
      </w: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Форма подачі інформації встановлюється центральним органом виконавчої влади, що забезпечує формування державної податкової політики.</w:t>
      </w: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7.4. Платники податку - юридичні особи самостійно обчислюють суму податку станом на 1 січня звітного року і до 20 лютого цього ж року подають контролюючому органу за місцем реєстрації об’єкта оподаткування декларацію за формою, встановленою у порядку, передбаченому статтею 46 Податкового Кодексу, з розбивкою річної суми рівними частками поквартально. Щодо об’єктів оподаткування, придбаних протягом року, декларація юридичною особою - платником подається протягом місяця з дня виникнення права власності на такий об’єкт, а податок сплачується починаючи з місяця, в якому виникло право власності на такий об’єкт.</w:t>
      </w: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7.5.У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власником - починаючи з місяця, в якому він набув право власності на цей об’єкт. Контролюючий орган надсилає податкове повідомлення-рішення новому власнику після отримання інформації про перехід права власності.</w:t>
      </w: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7.6. За об’єкти оподаткування, придбані протягом року, податок сплачується пропорційно кількості місяців, які залишилися до кінця року, починаючи з місяця, в якому проведено реєстрацію транспортного засобу.</w:t>
      </w: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7.7. У разі спливу п’ятирічного віку легкового автомобіля протягом звітного року податок сплачується за період з 1 січня цього року до початку місяця, наступного за місяцем, в якому вік такого автомобіля досяг (досягне) п’яти років.</w:t>
      </w: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7.8. Фізичні особи - платники податку мають право звернутися з письмовою заявою до контролюючого органу за місцем своєї реєстрації для проведення звірки даних щодо:</w:t>
      </w: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а) об’єктів оподаткування, що перебувають у власності платника податку;</w:t>
      </w: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б) розміру ставки податку;</w:t>
      </w: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в) нарахованої суми податку.</w:t>
      </w: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що підтверджують право власності на об’єкт оподаткування, перехід права власності на об’єкт оподаткування, документів, що впливають на середньоринкову вартість легкового автомобіля), контролюючий орган за місцем реєстрації платника податку проводить перерахунок суми податку і надсилає (вручає) йому новее податкове повідомлення-рішення. Попереднє податкове повідомлення-рішення вважається скасованим (відкликаним), як то передбачено ст.267.6.10 Податкового кодексу України.. Фізичні особи - нерезиденти у порядку, визначеному цим пунктом, звертаються за проведенням звірки даних до контролюючих органів за місцем реєстрації об’єктів оподаткування".</w:t>
      </w: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8. Порядок сплати податку</w:t>
      </w: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8.1. Податок сплачується за місцем реєстрації об’єктів оподаткування і</w:t>
      </w: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зараховується до відповідного бюджету згідно з положеннями Бюджетного кодексу України.</w:t>
      </w: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9.Строки сплати податку</w:t>
      </w: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9.1. Транспортний податок сплачується:</w:t>
      </w: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а) фізичними особами - протягом 60 днів з дня вручення податкового повідомлення-рішення;</w:t>
      </w: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rsidR="00E10543" w:rsidRPr="00A5091C" w:rsidRDefault="00E10543" w:rsidP="005C7505">
      <w:pPr>
        <w:pStyle w:val="NoSpacing"/>
        <w:jc w:val="both"/>
        <w:rPr>
          <w:rFonts w:ascii="Times New Roman" w:hAnsi="Times New Roman"/>
          <w:sz w:val="28"/>
          <w:szCs w:val="28"/>
        </w:rPr>
      </w:pPr>
    </w:p>
    <w:p w:rsidR="00E10543" w:rsidRPr="00A5091C" w:rsidRDefault="00E10543" w:rsidP="005C7505">
      <w:pPr>
        <w:pStyle w:val="NoSpacing"/>
        <w:jc w:val="both"/>
        <w:rPr>
          <w:rFonts w:ascii="Times New Roman" w:hAnsi="Times New Roman"/>
          <w:sz w:val="28"/>
          <w:szCs w:val="28"/>
        </w:rPr>
      </w:pPr>
      <w:r w:rsidRPr="00A5091C">
        <w:rPr>
          <w:rFonts w:ascii="Times New Roman" w:hAnsi="Times New Roman"/>
          <w:sz w:val="28"/>
          <w:szCs w:val="28"/>
        </w:rPr>
        <w:t>Се</w:t>
      </w:r>
      <w:r>
        <w:rPr>
          <w:rFonts w:ascii="Times New Roman" w:hAnsi="Times New Roman"/>
          <w:sz w:val="28"/>
          <w:szCs w:val="28"/>
        </w:rPr>
        <w:t>кретар ради                                                                                Світлана БАКА</w:t>
      </w:r>
    </w:p>
    <w:p w:rsidR="00E10543" w:rsidRPr="0006589E" w:rsidRDefault="00E10543" w:rsidP="0006589E">
      <w:pPr>
        <w:rPr>
          <w:rFonts w:ascii="Times New Roman" w:hAnsi="Times New Roman"/>
        </w:rPr>
      </w:pPr>
    </w:p>
    <w:p w:rsidR="00E10543" w:rsidRDefault="00E10543" w:rsidP="0006589E">
      <w:pPr>
        <w:rPr>
          <w:rFonts w:ascii="Times New Roman" w:hAnsi="Times New Roman"/>
        </w:rPr>
      </w:pPr>
      <w:r w:rsidRPr="0006589E">
        <w:rPr>
          <w:rFonts w:ascii="Times New Roman" w:hAnsi="Times New Roman"/>
        </w:rPr>
        <w:t xml:space="preserve">                                                                                                                    </w:t>
      </w:r>
    </w:p>
    <w:p w:rsidR="00E10543" w:rsidRDefault="00E10543" w:rsidP="0006589E">
      <w:pPr>
        <w:rPr>
          <w:rFonts w:ascii="Times New Roman" w:hAnsi="Times New Roman"/>
        </w:rPr>
      </w:pPr>
    </w:p>
    <w:p w:rsidR="00E10543" w:rsidRPr="0006589E" w:rsidRDefault="00E10543">
      <w:pPr>
        <w:rPr>
          <w:rFonts w:ascii="Times New Roman" w:hAnsi="Times New Roman"/>
        </w:rPr>
      </w:pPr>
    </w:p>
    <w:sectPr w:rsidR="00E10543" w:rsidRPr="0006589E" w:rsidSect="00EF7CF4">
      <w:pgSz w:w="11906" w:h="16838"/>
      <w:pgMar w:top="540"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589E"/>
    <w:rsid w:val="00007E0F"/>
    <w:rsid w:val="0001326B"/>
    <w:rsid w:val="0001431C"/>
    <w:rsid w:val="00030D0D"/>
    <w:rsid w:val="0006589E"/>
    <w:rsid w:val="000A1BCC"/>
    <w:rsid w:val="000B1CD1"/>
    <w:rsid w:val="000E027B"/>
    <w:rsid w:val="000F303A"/>
    <w:rsid w:val="00105889"/>
    <w:rsid w:val="00121034"/>
    <w:rsid w:val="00121952"/>
    <w:rsid w:val="0012411E"/>
    <w:rsid w:val="00134179"/>
    <w:rsid w:val="0016205F"/>
    <w:rsid w:val="0017438B"/>
    <w:rsid w:val="00177C4C"/>
    <w:rsid w:val="001B3DA2"/>
    <w:rsid w:val="001D13F6"/>
    <w:rsid w:val="00226C61"/>
    <w:rsid w:val="00234CB5"/>
    <w:rsid w:val="00245803"/>
    <w:rsid w:val="00283202"/>
    <w:rsid w:val="002E58E5"/>
    <w:rsid w:val="0030099E"/>
    <w:rsid w:val="00313008"/>
    <w:rsid w:val="00316FAD"/>
    <w:rsid w:val="00320B9E"/>
    <w:rsid w:val="00333FBE"/>
    <w:rsid w:val="0034269E"/>
    <w:rsid w:val="003525A1"/>
    <w:rsid w:val="003579E2"/>
    <w:rsid w:val="00366283"/>
    <w:rsid w:val="00367098"/>
    <w:rsid w:val="00387DBF"/>
    <w:rsid w:val="003A72F1"/>
    <w:rsid w:val="003C7905"/>
    <w:rsid w:val="003D39DA"/>
    <w:rsid w:val="003D7198"/>
    <w:rsid w:val="003F45D4"/>
    <w:rsid w:val="004140A6"/>
    <w:rsid w:val="0044289A"/>
    <w:rsid w:val="00456B96"/>
    <w:rsid w:val="00465C1C"/>
    <w:rsid w:val="00492FC1"/>
    <w:rsid w:val="004A46BE"/>
    <w:rsid w:val="004D7024"/>
    <w:rsid w:val="004E163F"/>
    <w:rsid w:val="004E1914"/>
    <w:rsid w:val="004E4A98"/>
    <w:rsid w:val="004E793E"/>
    <w:rsid w:val="004F1ACF"/>
    <w:rsid w:val="005067AD"/>
    <w:rsid w:val="0054142A"/>
    <w:rsid w:val="0055539D"/>
    <w:rsid w:val="00573538"/>
    <w:rsid w:val="005922EB"/>
    <w:rsid w:val="0059340B"/>
    <w:rsid w:val="00597799"/>
    <w:rsid w:val="005C7505"/>
    <w:rsid w:val="005F2AD1"/>
    <w:rsid w:val="0061465F"/>
    <w:rsid w:val="00617968"/>
    <w:rsid w:val="006254CC"/>
    <w:rsid w:val="00626F70"/>
    <w:rsid w:val="00634F86"/>
    <w:rsid w:val="006374E6"/>
    <w:rsid w:val="00637B46"/>
    <w:rsid w:val="006421F5"/>
    <w:rsid w:val="00646FDB"/>
    <w:rsid w:val="006A39C9"/>
    <w:rsid w:val="006E1906"/>
    <w:rsid w:val="00711A9F"/>
    <w:rsid w:val="00724381"/>
    <w:rsid w:val="0074530A"/>
    <w:rsid w:val="00757EC0"/>
    <w:rsid w:val="007764A4"/>
    <w:rsid w:val="00791D84"/>
    <w:rsid w:val="007C4233"/>
    <w:rsid w:val="007E4D79"/>
    <w:rsid w:val="007F55E4"/>
    <w:rsid w:val="008029A5"/>
    <w:rsid w:val="00810043"/>
    <w:rsid w:val="0082443B"/>
    <w:rsid w:val="00836FEF"/>
    <w:rsid w:val="0084103A"/>
    <w:rsid w:val="00876705"/>
    <w:rsid w:val="008920E4"/>
    <w:rsid w:val="008936DF"/>
    <w:rsid w:val="008A72F0"/>
    <w:rsid w:val="008D62AD"/>
    <w:rsid w:val="008F7653"/>
    <w:rsid w:val="0093249C"/>
    <w:rsid w:val="00942D20"/>
    <w:rsid w:val="009650AC"/>
    <w:rsid w:val="00995859"/>
    <w:rsid w:val="00995F29"/>
    <w:rsid w:val="00997EB9"/>
    <w:rsid w:val="009C6A2B"/>
    <w:rsid w:val="009E3995"/>
    <w:rsid w:val="00A0717B"/>
    <w:rsid w:val="00A074A2"/>
    <w:rsid w:val="00A21429"/>
    <w:rsid w:val="00A26405"/>
    <w:rsid w:val="00A26DB5"/>
    <w:rsid w:val="00A306AD"/>
    <w:rsid w:val="00A31DE3"/>
    <w:rsid w:val="00A5091C"/>
    <w:rsid w:val="00A52EBB"/>
    <w:rsid w:val="00A62F4A"/>
    <w:rsid w:val="00AB0C3D"/>
    <w:rsid w:val="00AC1323"/>
    <w:rsid w:val="00AE57CA"/>
    <w:rsid w:val="00B020EB"/>
    <w:rsid w:val="00B301B3"/>
    <w:rsid w:val="00B307CA"/>
    <w:rsid w:val="00B351EF"/>
    <w:rsid w:val="00B44791"/>
    <w:rsid w:val="00B77A59"/>
    <w:rsid w:val="00BA1168"/>
    <w:rsid w:val="00BB568B"/>
    <w:rsid w:val="00BD28FE"/>
    <w:rsid w:val="00BD7479"/>
    <w:rsid w:val="00BE3993"/>
    <w:rsid w:val="00C06105"/>
    <w:rsid w:val="00C20F0A"/>
    <w:rsid w:val="00C23538"/>
    <w:rsid w:val="00C40772"/>
    <w:rsid w:val="00C51AE9"/>
    <w:rsid w:val="00C771B5"/>
    <w:rsid w:val="00C92B70"/>
    <w:rsid w:val="00CD759A"/>
    <w:rsid w:val="00CF399D"/>
    <w:rsid w:val="00D1086E"/>
    <w:rsid w:val="00D302C1"/>
    <w:rsid w:val="00D331E0"/>
    <w:rsid w:val="00D440CE"/>
    <w:rsid w:val="00D53534"/>
    <w:rsid w:val="00D86450"/>
    <w:rsid w:val="00D95EC9"/>
    <w:rsid w:val="00DA6855"/>
    <w:rsid w:val="00DB6053"/>
    <w:rsid w:val="00DC29FE"/>
    <w:rsid w:val="00DD22B3"/>
    <w:rsid w:val="00DD2E97"/>
    <w:rsid w:val="00DF7C36"/>
    <w:rsid w:val="00E10543"/>
    <w:rsid w:val="00E11DDB"/>
    <w:rsid w:val="00E2204A"/>
    <w:rsid w:val="00E35309"/>
    <w:rsid w:val="00E87CC0"/>
    <w:rsid w:val="00EA23BC"/>
    <w:rsid w:val="00EA311F"/>
    <w:rsid w:val="00EC4D07"/>
    <w:rsid w:val="00ED2526"/>
    <w:rsid w:val="00ED391F"/>
    <w:rsid w:val="00EE4386"/>
    <w:rsid w:val="00EE4808"/>
    <w:rsid w:val="00EE63AB"/>
    <w:rsid w:val="00EF5343"/>
    <w:rsid w:val="00EF7CF4"/>
    <w:rsid w:val="00F171D3"/>
    <w:rsid w:val="00F224BC"/>
    <w:rsid w:val="00F244FB"/>
    <w:rsid w:val="00F36EBB"/>
    <w:rsid w:val="00F54D9A"/>
    <w:rsid w:val="00F552B4"/>
    <w:rsid w:val="00F65D51"/>
    <w:rsid w:val="00F81249"/>
    <w:rsid w:val="00F909B3"/>
    <w:rsid w:val="00F9317A"/>
    <w:rsid w:val="00F95E46"/>
    <w:rsid w:val="00FA360C"/>
    <w:rsid w:val="00FA68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26B"/>
    <w:pPr>
      <w:spacing w:after="200" w:line="276" w:lineRule="auto"/>
    </w:pPr>
    <w:rPr>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65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589E"/>
    <w:rPr>
      <w:rFonts w:ascii="Tahoma" w:hAnsi="Tahoma" w:cs="Tahoma"/>
      <w:sz w:val="16"/>
      <w:szCs w:val="16"/>
    </w:rPr>
  </w:style>
  <w:style w:type="paragraph" w:styleId="NoSpacing">
    <w:name w:val="No Spacing"/>
    <w:link w:val="NoSpacingChar"/>
    <w:uiPriority w:val="99"/>
    <w:qFormat/>
    <w:rsid w:val="0006589E"/>
    <w:rPr>
      <w:lang w:val="uk-UA" w:eastAsia="uk-UA"/>
    </w:rPr>
  </w:style>
  <w:style w:type="paragraph" w:styleId="NormalWeb">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Normal"/>
    <w:link w:val="NormalWebChar"/>
    <w:uiPriority w:val="99"/>
    <w:rsid w:val="003D39DA"/>
    <w:pPr>
      <w:spacing w:before="100" w:beforeAutospacing="1" w:after="100" w:afterAutospacing="1" w:line="240" w:lineRule="auto"/>
    </w:pPr>
    <w:rPr>
      <w:sz w:val="24"/>
      <w:szCs w:val="20"/>
      <w:lang w:val="ru-RU" w:eastAsia="ru-RU"/>
    </w:rPr>
  </w:style>
  <w:style w:type="character" w:customStyle="1" w:styleId="NormalWebChar">
    <w:name w:val="Normal (Web) Char"/>
    <w:aliases w:val="Обычный (веб) Знак2 Char,Обычный (веб) Знак1 Знак Char,Обычный (веб) Знак2 Знак1 Знак Char,Обычный (веб) Знак1 Знак Знак Знак Char,Обычный (веб) Знак Знак Знак Знак Знак Char,Обычный (Web) Знак Знак Знак Знак Знак Char"/>
    <w:link w:val="NormalWeb"/>
    <w:uiPriority w:val="99"/>
    <w:locked/>
    <w:rsid w:val="003D39DA"/>
    <w:rPr>
      <w:sz w:val="24"/>
      <w:lang w:val="ru-RU" w:eastAsia="ru-RU"/>
    </w:rPr>
  </w:style>
  <w:style w:type="paragraph" w:customStyle="1" w:styleId="1">
    <w:name w:val="Без интервала1"/>
    <w:uiPriority w:val="99"/>
    <w:rsid w:val="00810043"/>
    <w:rPr>
      <w:rFonts w:ascii="Times New Roman" w:hAnsi="Times New Roman"/>
      <w:sz w:val="24"/>
      <w:szCs w:val="24"/>
    </w:rPr>
  </w:style>
  <w:style w:type="character" w:customStyle="1" w:styleId="NoSpacingChar">
    <w:name w:val="No Spacing Char"/>
    <w:link w:val="NoSpacing"/>
    <w:uiPriority w:val="99"/>
    <w:locked/>
    <w:rsid w:val="00177C4C"/>
    <w:rPr>
      <w:sz w:val="22"/>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1757</Words>
  <Characters>10019</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dc:title>
  <dc:subject/>
  <dc:creator>zachep</dc:creator>
  <cp:keywords/>
  <dc:description/>
  <cp:lastModifiedBy>Пользователь Windows</cp:lastModifiedBy>
  <cp:revision>2</cp:revision>
  <cp:lastPrinted>2025-07-14T13:07:00Z</cp:lastPrinted>
  <dcterms:created xsi:type="dcterms:W3CDTF">2026-05-18T10:44:00Z</dcterms:created>
  <dcterms:modified xsi:type="dcterms:W3CDTF">2026-05-18T10:44:00Z</dcterms:modified>
</cp:coreProperties>
</file>