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A8" w:rsidRDefault="005A2660">
      <w:pPr>
        <w:pStyle w:val="st7"/>
        <w:ind w:left="6480"/>
        <w:rPr>
          <w:rStyle w:val="st161"/>
        </w:rPr>
      </w:pPr>
      <w:bookmarkStart w:id="0" w:name="_Hlk195792882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2E30A8" w:rsidRDefault="005A2660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2E30A8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30A8" w:rsidRDefault="005A2660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2E30A8" w:rsidRDefault="002E30A8"/>
        </w:tc>
      </w:tr>
      <w:tr w:rsidR="002E30A8">
        <w:tc>
          <w:tcPr>
            <w:tcW w:w="605" w:type="dxa"/>
            <w:shd w:val="clear" w:color="auto" w:fill="auto"/>
          </w:tcPr>
          <w:p w:rsidR="002E30A8" w:rsidRDefault="005A2660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2E30A8" w:rsidRDefault="005A2660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2E30A8" w:rsidRDefault="005A2660">
            <w:pPr>
              <w:pStyle w:val="st14"/>
            </w:pPr>
            <w:r>
              <w:t>1</w:t>
            </w:r>
            <w:r w:rsidR="00EB567C">
              <w:t>4</w:t>
            </w:r>
            <w:r>
              <w:t>.04.2025</w:t>
            </w:r>
          </w:p>
        </w:tc>
        <w:tc>
          <w:tcPr>
            <w:tcW w:w="48" w:type="dxa"/>
          </w:tcPr>
          <w:p w:rsidR="002E30A8" w:rsidRDefault="002E30A8"/>
        </w:tc>
      </w:tr>
      <w:tr w:rsidR="002E30A8">
        <w:tc>
          <w:tcPr>
            <w:tcW w:w="605" w:type="dxa"/>
            <w:shd w:val="clear" w:color="auto" w:fill="auto"/>
          </w:tcPr>
          <w:p w:rsidR="002E30A8" w:rsidRDefault="005A2660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2E30A8" w:rsidRDefault="005A2660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2E30A8" w:rsidRDefault="005A2660">
            <w:pPr>
              <w:pStyle w:val="st14"/>
            </w:pPr>
            <w:r>
              <w:t xml:space="preserve">Харківська область, Берестинський район, село </w:t>
            </w:r>
            <w:r w:rsidR="00BD1213">
              <w:rPr>
                <w:lang w:val="ru-RU"/>
              </w:rPr>
              <w:t>Кочетівка</w:t>
            </w:r>
            <w:r>
              <w:t xml:space="preserve">,    вулиця </w:t>
            </w:r>
            <w:r w:rsidR="00BD1213">
              <w:t>Харківська</w:t>
            </w:r>
            <w:r>
              <w:t>, буд.</w:t>
            </w:r>
            <w:r w:rsidR="00BD1213">
              <w:t>50</w:t>
            </w:r>
          </w:p>
        </w:tc>
        <w:tc>
          <w:tcPr>
            <w:tcW w:w="48" w:type="dxa"/>
          </w:tcPr>
          <w:p w:rsidR="002E30A8" w:rsidRDefault="002E30A8"/>
        </w:tc>
      </w:tr>
      <w:tr w:rsidR="002E30A8">
        <w:tc>
          <w:tcPr>
            <w:tcW w:w="605" w:type="dxa"/>
            <w:shd w:val="clear" w:color="auto" w:fill="auto"/>
          </w:tcPr>
          <w:p w:rsidR="002E30A8" w:rsidRDefault="005A2660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2E30A8" w:rsidRDefault="005A2660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2E30A8" w:rsidRDefault="00BD1213">
            <w:pPr>
              <w:pStyle w:val="st14"/>
            </w:pPr>
            <w:r>
              <w:t>Комунальна</w:t>
            </w:r>
          </w:p>
          <w:p w:rsidR="002E30A8" w:rsidRDefault="00BD1213">
            <w:pPr>
              <w:pStyle w:val="st14"/>
            </w:pPr>
            <w:r>
              <w:t>ОСББ «Ранкова зірка»</w:t>
            </w:r>
          </w:p>
        </w:tc>
        <w:tc>
          <w:tcPr>
            <w:tcW w:w="48" w:type="dxa"/>
          </w:tcPr>
          <w:p w:rsidR="002E30A8" w:rsidRDefault="002E30A8"/>
        </w:tc>
      </w:tr>
      <w:tr w:rsidR="002E30A8">
        <w:tc>
          <w:tcPr>
            <w:tcW w:w="605" w:type="dxa"/>
            <w:shd w:val="clear" w:color="auto" w:fill="auto"/>
          </w:tcPr>
          <w:p w:rsidR="002E30A8" w:rsidRDefault="005A2660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2E30A8" w:rsidRDefault="005A2660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2E30A8" w:rsidRDefault="00BD1213">
            <w:pPr>
              <w:pStyle w:val="st14"/>
            </w:pPr>
            <w:r>
              <w:t>Загальне прибирання прибудинкової та будинкової території</w:t>
            </w:r>
          </w:p>
        </w:tc>
        <w:tc>
          <w:tcPr>
            <w:tcW w:w="48" w:type="dxa"/>
          </w:tcPr>
          <w:p w:rsidR="002E30A8" w:rsidRDefault="002E30A8"/>
        </w:tc>
      </w:tr>
      <w:tr w:rsidR="002E30A8">
        <w:tc>
          <w:tcPr>
            <w:tcW w:w="605" w:type="dxa"/>
            <w:shd w:val="clear" w:color="auto" w:fill="auto"/>
          </w:tcPr>
          <w:p w:rsidR="002E30A8" w:rsidRDefault="005A2660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2E30A8" w:rsidRDefault="005A2660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2E30A8" w:rsidRDefault="00BD1213">
            <w:pPr>
              <w:pStyle w:val="st14"/>
            </w:pPr>
            <w:r>
              <w:t>Голова правління</w:t>
            </w:r>
          </w:p>
          <w:p w:rsidR="00BD1213" w:rsidRDefault="00BD1213">
            <w:pPr>
              <w:pStyle w:val="st14"/>
            </w:pPr>
            <w:r>
              <w:t>Надія КАЩЕЄВА</w:t>
            </w:r>
          </w:p>
        </w:tc>
        <w:tc>
          <w:tcPr>
            <w:tcW w:w="48" w:type="dxa"/>
          </w:tcPr>
          <w:p w:rsidR="002E30A8" w:rsidRDefault="002E30A8"/>
        </w:tc>
      </w:tr>
      <w:tr w:rsidR="002E30A8">
        <w:tc>
          <w:tcPr>
            <w:tcW w:w="605" w:type="dxa"/>
            <w:shd w:val="clear" w:color="auto" w:fill="auto"/>
          </w:tcPr>
          <w:p w:rsidR="002E30A8" w:rsidRDefault="005A2660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2E30A8" w:rsidRDefault="005A2660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2E30A8" w:rsidRDefault="005A2660">
            <w:pPr>
              <w:pStyle w:val="st14"/>
            </w:pPr>
            <w:r>
              <w:t>0</w:t>
            </w:r>
            <w:r w:rsidR="00BD1213">
              <w:t>957340576</w:t>
            </w:r>
          </w:p>
          <w:p w:rsidR="002E30A8" w:rsidRPr="00BD1213" w:rsidRDefault="00BD1213">
            <w:pPr>
              <w:pStyle w:val="st14"/>
            </w:pPr>
            <w:r>
              <w:rPr>
                <w:lang w:val="en-US"/>
              </w:rPr>
              <w:t>kaseevanadezda79gmail.com.</w:t>
            </w:r>
          </w:p>
        </w:tc>
        <w:tc>
          <w:tcPr>
            <w:tcW w:w="48" w:type="dxa"/>
          </w:tcPr>
          <w:p w:rsidR="002E30A8" w:rsidRDefault="002E30A8"/>
        </w:tc>
      </w:tr>
    </w:tbl>
    <w:p w:rsidR="002E30A8" w:rsidRDefault="005A2660">
      <w:pPr>
        <w:pStyle w:val="st14"/>
        <w:rPr>
          <w:rStyle w:val="st42"/>
        </w:rPr>
      </w:pPr>
      <w:r>
        <w:rPr>
          <w:rStyle w:val="st42"/>
        </w:rPr>
        <w:t xml:space="preserve">Підсумки :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>Наявні  міс</w:t>
      </w:r>
      <w:r>
        <w:rPr>
          <w:rStyle w:val="st82"/>
          <w:sz w:val="24"/>
        </w:rPr>
        <w:t xml:space="preserve">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</w:t>
      </w:r>
      <w:r w:rsidR="00C91505">
        <w:rPr>
          <w:rStyle w:val="st82"/>
          <w:sz w:val="24"/>
          <w:szCs w:val="24"/>
        </w:rPr>
        <w:t>трьохповерхове</w:t>
      </w:r>
      <w:r>
        <w:rPr>
          <w:rStyle w:val="st82"/>
          <w:sz w:val="24"/>
          <w:szCs w:val="24"/>
        </w:rPr>
        <w:t>,  вхідна група без пандус</w:t>
      </w:r>
      <w:r>
        <w:rPr>
          <w:rStyle w:val="st82"/>
          <w:sz w:val="24"/>
          <w:szCs w:val="24"/>
        </w:rPr>
        <w:t xml:space="preserve">у, має чотири сходинки, пороги близько </w:t>
      </w:r>
      <w:r w:rsidR="00C91505">
        <w:rPr>
          <w:rStyle w:val="st82"/>
          <w:sz w:val="24"/>
          <w:szCs w:val="24"/>
        </w:rPr>
        <w:t>10</w:t>
      </w:r>
      <w:r>
        <w:rPr>
          <w:rStyle w:val="st82"/>
          <w:sz w:val="24"/>
          <w:szCs w:val="24"/>
        </w:rPr>
        <w:t xml:space="preserve"> см.  Ширина всіх дверей </w:t>
      </w:r>
      <w:r w:rsidR="00C91505">
        <w:rPr>
          <w:rStyle w:val="st82"/>
          <w:sz w:val="24"/>
          <w:szCs w:val="24"/>
        </w:rPr>
        <w:t>90</w:t>
      </w:r>
      <w:r>
        <w:rPr>
          <w:rStyle w:val="st82"/>
          <w:sz w:val="24"/>
          <w:szCs w:val="24"/>
        </w:rPr>
        <w:t xml:space="preserve"> сантиметрів.</w:t>
      </w:r>
      <w:r>
        <w:rPr>
          <w:rStyle w:val="st42"/>
        </w:rPr>
        <w:t xml:space="preserve">  </w:t>
      </w:r>
    </w:p>
    <w:p w:rsidR="002E30A8" w:rsidRDefault="005A2660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br/>
      </w:r>
    </w:p>
    <w:p w:rsidR="002E30A8" w:rsidRDefault="005A2660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r w:rsidR="00C91505">
        <w:rPr>
          <w:rStyle w:val="st42"/>
        </w:rPr>
        <w:t xml:space="preserve"> Кащеєва Надія Василівна</w:t>
      </w:r>
    </w:p>
    <w:p w:rsidR="002E30A8" w:rsidRDefault="002E30A8">
      <w:pPr>
        <w:pStyle w:val="st14"/>
        <w:rPr>
          <w:rStyle w:val="st42"/>
          <w:u w:val="single"/>
        </w:rPr>
      </w:pPr>
    </w:p>
    <w:p w:rsidR="002E30A8" w:rsidRDefault="005A2660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</w:t>
      </w:r>
      <w:r w:rsidR="00EB567C">
        <w:rPr>
          <w:rStyle w:val="st42"/>
          <w:u w:val="single"/>
        </w:rPr>
        <w:t>4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p w:rsidR="00670AFF" w:rsidRDefault="00670AFF">
      <w:pPr>
        <w:pStyle w:val="st14"/>
        <w:rPr>
          <w:rStyle w:val="st42"/>
        </w:rPr>
      </w:pPr>
    </w:p>
    <w:p w:rsidR="00670AFF" w:rsidRDefault="00670AFF">
      <w:pPr>
        <w:pStyle w:val="st14"/>
        <w:rPr>
          <w:rStyle w:val="st42"/>
        </w:rPr>
      </w:pPr>
    </w:p>
    <w:p w:rsidR="00670AFF" w:rsidRDefault="00670AFF">
      <w:pPr>
        <w:pStyle w:val="st14"/>
        <w:rPr>
          <w:rStyle w:val="st42"/>
        </w:rPr>
      </w:pPr>
    </w:p>
    <w:p w:rsidR="00670AFF" w:rsidRDefault="00670AFF">
      <w:pPr>
        <w:pStyle w:val="st14"/>
        <w:rPr>
          <w:rStyle w:val="st42"/>
        </w:rPr>
      </w:pPr>
    </w:p>
    <w:p w:rsidR="00670AFF" w:rsidRDefault="00670AFF">
      <w:pPr>
        <w:pStyle w:val="st14"/>
        <w:rPr>
          <w:rStyle w:val="st42"/>
        </w:rPr>
      </w:pPr>
    </w:p>
    <w:p w:rsidR="00670AFF" w:rsidRDefault="00670AFF">
      <w:pPr>
        <w:pStyle w:val="st14"/>
        <w:rPr>
          <w:rStyle w:val="st42"/>
        </w:rPr>
      </w:pPr>
    </w:p>
    <w:p w:rsidR="00670AFF" w:rsidRDefault="00670AFF">
      <w:pPr>
        <w:pStyle w:val="st14"/>
        <w:rPr>
          <w:rStyle w:val="st42"/>
        </w:rPr>
      </w:pPr>
    </w:p>
    <w:bookmarkEnd w:id="0"/>
    <w:p w:rsidR="00670AFF" w:rsidRDefault="00670AFF" w:rsidP="00670AFF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670AFF" w:rsidRDefault="00670AFF" w:rsidP="00670AFF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670AFF" w:rsidTr="00114BF1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0AFF" w:rsidRDefault="00670AFF" w:rsidP="00114BF1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670AFF" w:rsidRDefault="00670AFF" w:rsidP="00114BF1"/>
        </w:tc>
      </w:tr>
      <w:tr w:rsidR="00670AFF" w:rsidTr="00114BF1">
        <w:tc>
          <w:tcPr>
            <w:tcW w:w="605" w:type="dxa"/>
            <w:shd w:val="clear" w:color="auto" w:fill="auto"/>
          </w:tcPr>
          <w:p w:rsidR="00670AFF" w:rsidRDefault="00670AFF" w:rsidP="00114BF1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t>1</w:t>
            </w:r>
            <w:r w:rsidR="00EB567C">
              <w:t>4</w:t>
            </w:r>
            <w:r>
              <w:t>.04.2025</w:t>
            </w:r>
          </w:p>
        </w:tc>
        <w:tc>
          <w:tcPr>
            <w:tcW w:w="48" w:type="dxa"/>
          </w:tcPr>
          <w:p w:rsidR="00670AFF" w:rsidRDefault="00670AFF" w:rsidP="00114BF1"/>
        </w:tc>
      </w:tr>
      <w:tr w:rsidR="00670AFF" w:rsidTr="00114BF1">
        <w:tc>
          <w:tcPr>
            <w:tcW w:w="605" w:type="dxa"/>
            <w:shd w:val="clear" w:color="auto" w:fill="auto"/>
          </w:tcPr>
          <w:p w:rsidR="00670AFF" w:rsidRDefault="00670AFF" w:rsidP="00114BF1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t xml:space="preserve">Харківська область, Берестинський район, село </w:t>
            </w:r>
            <w:r>
              <w:rPr>
                <w:lang w:val="ru-RU"/>
              </w:rPr>
              <w:t>Кочетівка</w:t>
            </w:r>
            <w:r>
              <w:t>,    вулиця Харківська, буд.52</w:t>
            </w:r>
          </w:p>
        </w:tc>
        <w:tc>
          <w:tcPr>
            <w:tcW w:w="48" w:type="dxa"/>
          </w:tcPr>
          <w:p w:rsidR="00670AFF" w:rsidRDefault="00670AFF" w:rsidP="00114BF1"/>
        </w:tc>
      </w:tr>
      <w:tr w:rsidR="00670AFF" w:rsidTr="00114BF1">
        <w:tc>
          <w:tcPr>
            <w:tcW w:w="605" w:type="dxa"/>
            <w:shd w:val="clear" w:color="auto" w:fill="auto"/>
          </w:tcPr>
          <w:p w:rsidR="00670AFF" w:rsidRDefault="00670AFF" w:rsidP="00114BF1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t>Комунальна</w:t>
            </w:r>
          </w:p>
          <w:p w:rsidR="00670AFF" w:rsidRDefault="00670AFF" w:rsidP="00114BF1">
            <w:pPr>
              <w:pStyle w:val="st14"/>
            </w:pPr>
            <w:r>
              <w:t>ОСББ «Ранкова зірка»</w:t>
            </w:r>
          </w:p>
        </w:tc>
        <w:tc>
          <w:tcPr>
            <w:tcW w:w="48" w:type="dxa"/>
          </w:tcPr>
          <w:p w:rsidR="00670AFF" w:rsidRDefault="00670AFF" w:rsidP="00114BF1"/>
        </w:tc>
      </w:tr>
      <w:tr w:rsidR="00670AFF" w:rsidTr="00114BF1">
        <w:tc>
          <w:tcPr>
            <w:tcW w:w="605" w:type="dxa"/>
            <w:shd w:val="clear" w:color="auto" w:fill="auto"/>
          </w:tcPr>
          <w:p w:rsidR="00670AFF" w:rsidRDefault="00670AFF" w:rsidP="00114BF1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t>Загальне прибирання прибудинкової та будинкової території</w:t>
            </w:r>
          </w:p>
        </w:tc>
        <w:tc>
          <w:tcPr>
            <w:tcW w:w="48" w:type="dxa"/>
          </w:tcPr>
          <w:p w:rsidR="00670AFF" w:rsidRDefault="00670AFF" w:rsidP="00114BF1"/>
        </w:tc>
      </w:tr>
      <w:tr w:rsidR="00670AFF" w:rsidTr="00114BF1">
        <w:tc>
          <w:tcPr>
            <w:tcW w:w="605" w:type="dxa"/>
            <w:shd w:val="clear" w:color="auto" w:fill="auto"/>
          </w:tcPr>
          <w:p w:rsidR="00670AFF" w:rsidRDefault="00670AFF" w:rsidP="00114BF1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t>Голова правління</w:t>
            </w:r>
          </w:p>
          <w:p w:rsidR="00670AFF" w:rsidRDefault="00670AFF" w:rsidP="00114BF1">
            <w:pPr>
              <w:pStyle w:val="st14"/>
            </w:pPr>
            <w:r>
              <w:t>Надія КАЩЕЄВА</w:t>
            </w:r>
          </w:p>
        </w:tc>
        <w:tc>
          <w:tcPr>
            <w:tcW w:w="48" w:type="dxa"/>
          </w:tcPr>
          <w:p w:rsidR="00670AFF" w:rsidRDefault="00670AFF" w:rsidP="00114BF1"/>
        </w:tc>
      </w:tr>
      <w:tr w:rsidR="00670AFF" w:rsidTr="00114BF1">
        <w:tc>
          <w:tcPr>
            <w:tcW w:w="605" w:type="dxa"/>
            <w:shd w:val="clear" w:color="auto" w:fill="auto"/>
          </w:tcPr>
          <w:p w:rsidR="00670AFF" w:rsidRDefault="00670AFF" w:rsidP="00114BF1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670AFF" w:rsidRDefault="00670AFF" w:rsidP="00114BF1">
            <w:pPr>
              <w:pStyle w:val="st14"/>
            </w:pPr>
            <w:r>
              <w:t>0957340576</w:t>
            </w:r>
          </w:p>
          <w:p w:rsidR="00670AFF" w:rsidRPr="00BD1213" w:rsidRDefault="00670AFF" w:rsidP="00114BF1">
            <w:pPr>
              <w:pStyle w:val="st14"/>
            </w:pPr>
            <w:r>
              <w:rPr>
                <w:lang w:val="en-US"/>
              </w:rPr>
              <w:t>kaseevanadezda79gmail.com.</w:t>
            </w:r>
          </w:p>
        </w:tc>
        <w:tc>
          <w:tcPr>
            <w:tcW w:w="48" w:type="dxa"/>
          </w:tcPr>
          <w:p w:rsidR="00670AFF" w:rsidRDefault="00670AFF" w:rsidP="00114BF1"/>
        </w:tc>
      </w:tr>
    </w:tbl>
    <w:p w:rsidR="00670AFF" w:rsidRDefault="00670AFF" w:rsidP="00670AFF">
      <w:pPr>
        <w:pStyle w:val="st14"/>
        <w:rPr>
          <w:rStyle w:val="st42"/>
        </w:rPr>
      </w:pPr>
      <w:r>
        <w:rPr>
          <w:rStyle w:val="st42"/>
        </w:rPr>
        <w:t xml:space="preserve">Підсумки :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трьохповерхове,  вхідна група без пандусу, має чотири сходинки, пороги близько 10 см.  Ширина всіх дверей 90 сантиметрів.</w:t>
      </w:r>
      <w:r>
        <w:rPr>
          <w:rStyle w:val="st42"/>
        </w:rPr>
        <w:t xml:space="preserve">  </w:t>
      </w:r>
    </w:p>
    <w:p w:rsidR="00670AFF" w:rsidRDefault="00670AFF" w:rsidP="00670AFF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br/>
      </w:r>
    </w:p>
    <w:p w:rsidR="00670AFF" w:rsidRDefault="00670AFF" w:rsidP="00670AFF">
      <w:pPr>
        <w:pStyle w:val="st14"/>
        <w:rPr>
          <w:rStyle w:val="st42"/>
        </w:rPr>
      </w:pPr>
      <w:r>
        <w:rPr>
          <w:rStyle w:val="st42"/>
        </w:rPr>
        <w:t>Управитель об’єкта  Кащеєва Надія Василівна</w:t>
      </w:r>
    </w:p>
    <w:p w:rsidR="00670AFF" w:rsidRDefault="00670AFF" w:rsidP="00670AFF">
      <w:pPr>
        <w:pStyle w:val="st14"/>
        <w:rPr>
          <w:rStyle w:val="st42"/>
          <w:u w:val="single"/>
        </w:rPr>
      </w:pPr>
    </w:p>
    <w:p w:rsidR="00670AFF" w:rsidRDefault="00670AFF" w:rsidP="00670AFF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</w:t>
      </w:r>
      <w:r w:rsidR="00EB567C">
        <w:rPr>
          <w:rStyle w:val="st42"/>
          <w:u w:val="single"/>
        </w:rPr>
        <w:t>4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p w:rsidR="00670AFF" w:rsidRDefault="00670AFF" w:rsidP="00670AFF">
      <w:pPr>
        <w:pStyle w:val="st14"/>
        <w:rPr>
          <w:rStyle w:val="st42"/>
        </w:rPr>
      </w:pPr>
    </w:p>
    <w:p w:rsidR="00670AFF" w:rsidRDefault="00670AFF" w:rsidP="00670AFF">
      <w:pPr>
        <w:pStyle w:val="st14"/>
        <w:rPr>
          <w:rStyle w:val="st42"/>
        </w:rPr>
      </w:pPr>
    </w:p>
    <w:p w:rsidR="00670AFF" w:rsidRDefault="00670AFF" w:rsidP="00670AFF">
      <w:pPr>
        <w:pStyle w:val="st14"/>
        <w:rPr>
          <w:rStyle w:val="st42"/>
        </w:rPr>
      </w:pPr>
    </w:p>
    <w:p w:rsidR="00670AFF" w:rsidRDefault="00670AFF" w:rsidP="00670AFF">
      <w:pPr>
        <w:pStyle w:val="st14"/>
        <w:rPr>
          <w:rStyle w:val="st42"/>
        </w:rPr>
      </w:pPr>
    </w:p>
    <w:p w:rsidR="00670AFF" w:rsidRDefault="00670AFF" w:rsidP="00670AFF">
      <w:pPr>
        <w:pStyle w:val="st14"/>
        <w:rPr>
          <w:rStyle w:val="st42"/>
        </w:rPr>
      </w:pPr>
    </w:p>
    <w:p w:rsidR="00670AFF" w:rsidRDefault="00670AFF" w:rsidP="00670AFF">
      <w:pPr>
        <w:pStyle w:val="st14"/>
        <w:rPr>
          <w:rStyle w:val="st42"/>
        </w:rPr>
      </w:pPr>
    </w:p>
    <w:p w:rsidR="00670AFF" w:rsidRDefault="00670AFF" w:rsidP="00670AFF">
      <w:pPr>
        <w:pStyle w:val="st14"/>
        <w:rPr>
          <w:rStyle w:val="st42"/>
        </w:rPr>
      </w:pPr>
    </w:p>
    <w:p w:rsidR="00E3609E" w:rsidRDefault="00E3609E" w:rsidP="00E3609E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E3609E" w:rsidRDefault="00E3609E" w:rsidP="00E3609E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E3609E" w:rsidTr="00114BF1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3609E" w:rsidRDefault="00E3609E" w:rsidP="00114BF1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E3609E" w:rsidRDefault="00E3609E" w:rsidP="00114BF1"/>
        </w:tc>
      </w:tr>
      <w:tr w:rsidR="00E3609E" w:rsidTr="00114BF1">
        <w:tc>
          <w:tcPr>
            <w:tcW w:w="605" w:type="dxa"/>
            <w:shd w:val="clear" w:color="auto" w:fill="auto"/>
          </w:tcPr>
          <w:p w:rsidR="00E3609E" w:rsidRDefault="00E3609E" w:rsidP="00114BF1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t>1</w:t>
            </w:r>
            <w:r w:rsidR="00EB567C">
              <w:t>4</w:t>
            </w:r>
            <w:r>
              <w:t>.04.2025</w:t>
            </w:r>
          </w:p>
        </w:tc>
        <w:tc>
          <w:tcPr>
            <w:tcW w:w="48" w:type="dxa"/>
          </w:tcPr>
          <w:p w:rsidR="00E3609E" w:rsidRDefault="00E3609E" w:rsidP="00114BF1"/>
        </w:tc>
      </w:tr>
      <w:tr w:rsidR="00E3609E" w:rsidTr="00114BF1">
        <w:tc>
          <w:tcPr>
            <w:tcW w:w="605" w:type="dxa"/>
            <w:shd w:val="clear" w:color="auto" w:fill="auto"/>
          </w:tcPr>
          <w:p w:rsidR="00E3609E" w:rsidRDefault="00E3609E" w:rsidP="00114BF1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t xml:space="preserve">Харківська область, Берестинський район, село </w:t>
            </w:r>
            <w:r>
              <w:rPr>
                <w:lang w:val="ru-RU"/>
              </w:rPr>
              <w:t>Кочетівка</w:t>
            </w:r>
            <w:r>
              <w:t>,    вулиця Харківська, буд.54</w:t>
            </w:r>
          </w:p>
        </w:tc>
        <w:tc>
          <w:tcPr>
            <w:tcW w:w="48" w:type="dxa"/>
          </w:tcPr>
          <w:p w:rsidR="00E3609E" w:rsidRDefault="00E3609E" w:rsidP="00114BF1"/>
        </w:tc>
      </w:tr>
      <w:tr w:rsidR="00E3609E" w:rsidTr="00114BF1">
        <w:tc>
          <w:tcPr>
            <w:tcW w:w="605" w:type="dxa"/>
            <w:shd w:val="clear" w:color="auto" w:fill="auto"/>
          </w:tcPr>
          <w:p w:rsidR="00E3609E" w:rsidRDefault="00E3609E" w:rsidP="00114BF1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t>Комунальна</w:t>
            </w:r>
          </w:p>
          <w:p w:rsidR="00E3609E" w:rsidRDefault="00E3609E" w:rsidP="00114BF1">
            <w:pPr>
              <w:pStyle w:val="st14"/>
            </w:pPr>
            <w:r>
              <w:t>ОСББ «Ранкова зірка»</w:t>
            </w:r>
          </w:p>
        </w:tc>
        <w:tc>
          <w:tcPr>
            <w:tcW w:w="48" w:type="dxa"/>
          </w:tcPr>
          <w:p w:rsidR="00E3609E" w:rsidRDefault="00E3609E" w:rsidP="00114BF1"/>
        </w:tc>
      </w:tr>
      <w:tr w:rsidR="00E3609E" w:rsidTr="00114BF1">
        <w:tc>
          <w:tcPr>
            <w:tcW w:w="605" w:type="dxa"/>
            <w:shd w:val="clear" w:color="auto" w:fill="auto"/>
          </w:tcPr>
          <w:p w:rsidR="00E3609E" w:rsidRDefault="00E3609E" w:rsidP="00114BF1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t>Загальне прибирання прибудинкової та будинкової території</w:t>
            </w:r>
          </w:p>
        </w:tc>
        <w:tc>
          <w:tcPr>
            <w:tcW w:w="48" w:type="dxa"/>
          </w:tcPr>
          <w:p w:rsidR="00E3609E" w:rsidRDefault="00E3609E" w:rsidP="00114BF1"/>
        </w:tc>
      </w:tr>
      <w:tr w:rsidR="00E3609E" w:rsidTr="00114BF1">
        <w:tc>
          <w:tcPr>
            <w:tcW w:w="605" w:type="dxa"/>
            <w:shd w:val="clear" w:color="auto" w:fill="auto"/>
          </w:tcPr>
          <w:p w:rsidR="00E3609E" w:rsidRDefault="00E3609E" w:rsidP="00114BF1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t>Голова правління</w:t>
            </w:r>
          </w:p>
          <w:p w:rsidR="00E3609E" w:rsidRDefault="00E3609E" w:rsidP="00114BF1">
            <w:pPr>
              <w:pStyle w:val="st14"/>
            </w:pPr>
            <w:r>
              <w:t>Надія КАЩЕЄВА</w:t>
            </w:r>
          </w:p>
        </w:tc>
        <w:tc>
          <w:tcPr>
            <w:tcW w:w="48" w:type="dxa"/>
          </w:tcPr>
          <w:p w:rsidR="00E3609E" w:rsidRDefault="00E3609E" w:rsidP="00114BF1"/>
        </w:tc>
      </w:tr>
      <w:tr w:rsidR="00E3609E" w:rsidTr="00114BF1">
        <w:tc>
          <w:tcPr>
            <w:tcW w:w="605" w:type="dxa"/>
            <w:shd w:val="clear" w:color="auto" w:fill="auto"/>
          </w:tcPr>
          <w:p w:rsidR="00E3609E" w:rsidRDefault="00E3609E" w:rsidP="00114BF1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E3609E" w:rsidRDefault="00E3609E" w:rsidP="00114BF1">
            <w:pPr>
              <w:pStyle w:val="st14"/>
            </w:pPr>
            <w:r>
              <w:t>0957340576</w:t>
            </w:r>
          </w:p>
          <w:p w:rsidR="00E3609E" w:rsidRPr="00BD1213" w:rsidRDefault="00E3609E" w:rsidP="00114BF1">
            <w:pPr>
              <w:pStyle w:val="st14"/>
            </w:pPr>
            <w:r>
              <w:rPr>
                <w:lang w:val="en-US"/>
              </w:rPr>
              <w:t>kaseevanadezda79gmail.com.</w:t>
            </w:r>
          </w:p>
        </w:tc>
        <w:tc>
          <w:tcPr>
            <w:tcW w:w="48" w:type="dxa"/>
          </w:tcPr>
          <w:p w:rsidR="00E3609E" w:rsidRDefault="00E3609E" w:rsidP="00114BF1"/>
        </w:tc>
      </w:tr>
    </w:tbl>
    <w:p w:rsidR="00E3609E" w:rsidRDefault="00E3609E" w:rsidP="00E3609E">
      <w:pPr>
        <w:pStyle w:val="st14"/>
        <w:rPr>
          <w:rStyle w:val="st42"/>
        </w:rPr>
      </w:pPr>
      <w:r>
        <w:rPr>
          <w:rStyle w:val="st42"/>
        </w:rPr>
        <w:t xml:space="preserve">Підсумки :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чотирьох</w:t>
      </w:r>
      <w:r w:rsidR="00D03DC1">
        <w:rPr>
          <w:rStyle w:val="st82"/>
          <w:sz w:val="24"/>
          <w:szCs w:val="24"/>
        </w:rPr>
        <w:t xml:space="preserve"> </w:t>
      </w:r>
      <w:r>
        <w:rPr>
          <w:rStyle w:val="st82"/>
          <w:sz w:val="24"/>
          <w:szCs w:val="24"/>
        </w:rPr>
        <w:t>поверхове</w:t>
      </w:r>
      <w:r w:rsidR="00D03DC1">
        <w:rPr>
          <w:rStyle w:val="st82"/>
          <w:sz w:val="24"/>
          <w:szCs w:val="24"/>
        </w:rPr>
        <w:t xml:space="preserve"> </w:t>
      </w:r>
      <w:r>
        <w:rPr>
          <w:rStyle w:val="st82"/>
          <w:sz w:val="24"/>
          <w:szCs w:val="24"/>
        </w:rPr>
        <w:t>,має три під</w:t>
      </w:r>
      <w:r w:rsidRPr="00E3609E">
        <w:rPr>
          <w:rStyle w:val="st82"/>
          <w:sz w:val="24"/>
          <w:szCs w:val="24"/>
        </w:rPr>
        <w:t>’їзди ,</w:t>
      </w:r>
      <w:r>
        <w:rPr>
          <w:rStyle w:val="st82"/>
          <w:sz w:val="24"/>
          <w:szCs w:val="24"/>
        </w:rPr>
        <w:t xml:space="preserve">  вхідна група без пандусів, перший під</w:t>
      </w:r>
      <w:r w:rsidRPr="00E3609E">
        <w:rPr>
          <w:rStyle w:val="st82"/>
          <w:sz w:val="24"/>
          <w:szCs w:val="24"/>
        </w:rPr>
        <w:t>’</w:t>
      </w:r>
      <w:r>
        <w:rPr>
          <w:rStyle w:val="st82"/>
          <w:sz w:val="24"/>
          <w:szCs w:val="24"/>
        </w:rPr>
        <w:t xml:space="preserve">їзд має </w:t>
      </w:r>
      <w:r w:rsidR="002D5EC6">
        <w:rPr>
          <w:rStyle w:val="st82"/>
          <w:sz w:val="24"/>
          <w:szCs w:val="24"/>
        </w:rPr>
        <w:t>дві</w:t>
      </w:r>
      <w:r>
        <w:rPr>
          <w:rStyle w:val="st82"/>
          <w:sz w:val="24"/>
          <w:szCs w:val="24"/>
        </w:rPr>
        <w:t xml:space="preserve"> сходинки,</w:t>
      </w:r>
      <w:r w:rsidR="002D5EC6">
        <w:rPr>
          <w:rStyle w:val="st82"/>
          <w:sz w:val="24"/>
          <w:szCs w:val="24"/>
        </w:rPr>
        <w:t xml:space="preserve"> а дві інші по одній сходинці, </w:t>
      </w:r>
      <w:r>
        <w:rPr>
          <w:rStyle w:val="st82"/>
          <w:sz w:val="24"/>
          <w:szCs w:val="24"/>
        </w:rPr>
        <w:t xml:space="preserve"> пороги близько 10 см.  Ширина всіх дверей 90 сантиметрів.</w:t>
      </w:r>
      <w:r>
        <w:rPr>
          <w:rStyle w:val="st42"/>
        </w:rPr>
        <w:t xml:space="preserve">  </w:t>
      </w:r>
    </w:p>
    <w:p w:rsidR="00E3609E" w:rsidRDefault="00E3609E" w:rsidP="00E3609E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br/>
      </w:r>
    </w:p>
    <w:p w:rsidR="00E3609E" w:rsidRDefault="00E3609E" w:rsidP="00E3609E">
      <w:pPr>
        <w:pStyle w:val="st14"/>
        <w:rPr>
          <w:rStyle w:val="st42"/>
        </w:rPr>
      </w:pPr>
      <w:r>
        <w:rPr>
          <w:rStyle w:val="st42"/>
        </w:rPr>
        <w:t>Управитель об’єкта  Кащеєва Надія Василівна</w:t>
      </w:r>
    </w:p>
    <w:p w:rsidR="00E3609E" w:rsidRDefault="00E3609E" w:rsidP="00E3609E">
      <w:pPr>
        <w:pStyle w:val="st14"/>
        <w:rPr>
          <w:rStyle w:val="st42"/>
          <w:u w:val="single"/>
        </w:rPr>
      </w:pPr>
    </w:p>
    <w:p w:rsidR="00E3609E" w:rsidRDefault="00E3609E" w:rsidP="00E3609E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</w:t>
      </w:r>
      <w:r w:rsidR="00EB567C">
        <w:rPr>
          <w:rStyle w:val="st42"/>
          <w:u w:val="single"/>
        </w:rPr>
        <w:t>4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p w:rsidR="00E3609E" w:rsidRDefault="00E3609E" w:rsidP="00E3609E">
      <w:pPr>
        <w:pStyle w:val="st14"/>
        <w:rPr>
          <w:rStyle w:val="st42"/>
        </w:rPr>
      </w:pPr>
    </w:p>
    <w:p w:rsidR="00E3609E" w:rsidRDefault="00E3609E" w:rsidP="00E3609E">
      <w:pPr>
        <w:pStyle w:val="st14"/>
        <w:rPr>
          <w:rStyle w:val="st42"/>
        </w:rPr>
      </w:pPr>
    </w:p>
    <w:p w:rsidR="00E3609E" w:rsidRDefault="00E3609E" w:rsidP="00E3609E">
      <w:pPr>
        <w:pStyle w:val="st14"/>
        <w:rPr>
          <w:rStyle w:val="st42"/>
        </w:rPr>
      </w:pPr>
    </w:p>
    <w:p w:rsidR="00E3609E" w:rsidRDefault="00E3609E" w:rsidP="00E3609E">
      <w:pPr>
        <w:pStyle w:val="st14"/>
        <w:rPr>
          <w:rStyle w:val="st42"/>
        </w:rPr>
      </w:pPr>
    </w:p>
    <w:p w:rsidR="00E3609E" w:rsidRDefault="00E3609E" w:rsidP="00E3609E">
      <w:pPr>
        <w:pStyle w:val="st14"/>
        <w:rPr>
          <w:rStyle w:val="st42"/>
        </w:rPr>
      </w:pPr>
    </w:p>
    <w:p w:rsidR="00E3609E" w:rsidRDefault="00E3609E" w:rsidP="00E3609E">
      <w:pPr>
        <w:pStyle w:val="st14"/>
        <w:rPr>
          <w:rStyle w:val="st42"/>
        </w:rPr>
      </w:pPr>
    </w:p>
    <w:p w:rsidR="00E3609E" w:rsidRDefault="00E3609E" w:rsidP="00E3609E">
      <w:pPr>
        <w:pStyle w:val="st14"/>
        <w:rPr>
          <w:rStyle w:val="st42"/>
        </w:rPr>
      </w:pPr>
    </w:p>
    <w:p w:rsidR="00D03DC1" w:rsidRDefault="00D03DC1" w:rsidP="00D03DC1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D03DC1" w:rsidRDefault="00D03DC1" w:rsidP="00D03DC1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D03DC1" w:rsidTr="00114BF1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3DC1" w:rsidRDefault="00D03DC1" w:rsidP="00114BF1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D03DC1" w:rsidRDefault="00D03DC1" w:rsidP="00114BF1"/>
        </w:tc>
      </w:tr>
      <w:tr w:rsidR="00D03DC1" w:rsidTr="00114BF1">
        <w:tc>
          <w:tcPr>
            <w:tcW w:w="605" w:type="dxa"/>
            <w:shd w:val="clear" w:color="auto" w:fill="auto"/>
          </w:tcPr>
          <w:p w:rsidR="00D03DC1" w:rsidRDefault="00D03DC1" w:rsidP="00114BF1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t>1</w:t>
            </w:r>
            <w:r w:rsidR="00EB567C">
              <w:t>4</w:t>
            </w:r>
            <w:r>
              <w:t>.04.2025</w:t>
            </w:r>
          </w:p>
        </w:tc>
        <w:tc>
          <w:tcPr>
            <w:tcW w:w="48" w:type="dxa"/>
          </w:tcPr>
          <w:p w:rsidR="00D03DC1" w:rsidRDefault="00D03DC1" w:rsidP="00114BF1"/>
        </w:tc>
      </w:tr>
      <w:tr w:rsidR="00D03DC1" w:rsidTr="00114BF1">
        <w:tc>
          <w:tcPr>
            <w:tcW w:w="605" w:type="dxa"/>
            <w:shd w:val="clear" w:color="auto" w:fill="auto"/>
          </w:tcPr>
          <w:p w:rsidR="00D03DC1" w:rsidRDefault="00D03DC1" w:rsidP="00114BF1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t xml:space="preserve">Харківська область, Берестинський район, село </w:t>
            </w:r>
            <w:r>
              <w:rPr>
                <w:lang w:val="ru-RU"/>
              </w:rPr>
              <w:t>Кочетівка</w:t>
            </w:r>
            <w:r>
              <w:t>,    вулиця Харківська, буд.60</w:t>
            </w:r>
          </w:p>
        </w:tc>
        <w:tc>
          <w:tcPr>
            <w:tcW w:w="48" w:type="dxa"/>
          </w:tcPr>
          <w:p w:rsidR="00D03DC1" w:rsidRDefault="00D03DC1" w:rsidP="00114BF1"/>
        </w:tc>
      </w:tr>
      <w:tr w:rsidR="00D03DC1" w:rsidTr="00114BF1">
        <w:tc>
          <w:tcPr>
            <w:tcW w:w="605" w:type="dxa"/>
            <w:shd w:val="clear" w:color="auto" w:fill="auto"/>
          </w:tcPr>
          <w:p w:rsidR="00D03DC1" w:rsidRDefault="00D03DC1" w:rsidP="00114BF1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t>Комунальна</w:t>
            </w:r>
          </w:p>
          <w:p w:rsidR="00D03DC1" w:rsidRDefault="00D03DC1" w:rsidP="00114BF1">
            <w:pPr>
              <w:pStyle w:val="st14"/>
            </w:pPr>
            <w:r>
              <w:t>ОСББ «Ранкова зірка»</w:t>
            </w:r>
          </w:p>
        </w:tc>
        <w:tc>
          <w:tcPr>
            <w:tcW w:w="48" w:type="dxa"/>
          </w:tcPr>
          <w:p w:rsidR="00D03DC1" w:rsidRDefault="00D03DC1" w:rsidP="00114BF1"/>
        </w:tc>
      </w:tr>
      <w:tr w:rsidR="00D03DC1" w:rsidTr="00114BF1">
        <w:tc>
          <w:tcPr>
            <w:tcW w:w="605" w:type="dxa"/>
            <w:shd w:val="clear" w:color="auto" w:fill="auto"/>
          </w:tcPr>
          <w:p w:rsidR="00D03DC1" w:rsidRDefault="00D03DC1" w:rsidP="00114BF1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t>Загальне прибирання прибудинкової та будинкової території</w:t>
            </w:r>
          </w:p>
        </w:tc>
        <w:tc>
          <w:tcPr>
            <w:tcW w:w="48" w:type="dxa"/>
          </w:tcPr>
          <w:p w:rsidR="00D03DC1" w:rsidRDefault="00D03DC1" w:rsidP="00114BF1"/>
        </w:tc>
      </w:tr>
      <w:tr w:rsidR="00D03DC1" w:rsidTr="00114BF1">
        <w:tc>
          <w:tcPr>
            <w:tcW w:w="605" w:type="dxa"/>
            <w:shd w:val="clear" w:color="auto" w:fill="auto"/>
          </w:tcPr>
          <w:p w:rsidR="00D03DC1" w:rsidRDefault="00D03DC1" w:rsidP="00114BF1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t>Голова правління</w:t>
            </w:r>
          </w:p>
          <w:p w:rsidR="00D03DC1" w:rsidRDefault="00D03DC1" w:rsidP="00114BF1">
            <w:pPr>
              <w:pStyle w:val="st14"/>
            </w:pPr>
            <w:r>
              <w:t>Надія КАЩЕЄВА</w:t>
            </w:r>
          </w:p>
        </w:tc>
        <w:tc>
          <w:tcPr>
            <w:tcW w:w="48" w:type="dxa"/>
          </w:tcPr>
          <w:p w:rsidR="00D03DC1" w:rsidRDefault="00D03DC1" w:rsidP="00114BF1"/>
        </w:tc>
      </w:tr>
      <w:tr w:rsidR="00D03DC1" w:rsidTr="00114BF1">
        <w:tc>
          <w:tcPr>
            <w:tcW w:w="605" w:type="dxa"/>
            <w:shd w:val="clear" w:color="auto" w:fill="auto"/>
          </w:tcPr>
          <w:p w:rsidR="00D03DC1" w:rsidRDefault="00D03DC1" w:rsidP="00114BF1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D03DC1" w:rsidRDefault="00D03DC1" w:rsidP="00114BF1">
            <w:pPr>
              <w:pStyle w:val="st14"/>
            </w:pPr>
            <w:r>
              <w:t>0957340576</w:t>
            </w:r>
          </w:p>
          <w:p w:rsidR="00D03DC1" w:rsidRPr="00BD1213" w:rsidRDefault="00D03DC1" w:rsidP="00114BF1">
            <w:pPr>
              <w:pStyle w:val="st14"/>
            </w:pPr>
            <w:r>
              <w:rPr>
                <w:lang w:val="en-US"/>
              </w:rPr>
              <w:t>kaseevanadezda79gmail.com.</w:t>
            </w:r>
          </w:p>
        </w:tc>
        <w:tc>
          <w:tcPr>
            <w:tcW w:w="48" w:type="dxa"/>
          </w:tcPr>
          <w:p w:rsidR="00D03DC1" w:rsidRDefault="00D03DC1" w:rsidP="00114BF1"/>
        </w:tc>
      </w:tr>
    </w:tbl>
    <w:p w:rsidR="00D03DC1" w:rsidRDefault="00D03DC1" w:rsidP="00D03DC1">
      <w:pPr>
        <w:pStyle w:val="st14"/>
        <w:rPr>
          <w:rStyle w:val="st42"/>
        </w:rPr>
      </w:pPr>
      <w:r>
        <w:rPr>
          <w:rStyle w:val="st42"/>
        </w:rPr>
        <w:t xml:space="preserve">Підсумки :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двох поверхове ,  вхідна група не потребує  пандусу,  Ширина всіх дверей 90 сантиметрів.</w:t>
      </w:r>
      <w:r>
        <w:rPr>
          <w:rStyle w:val="st42"/>
        </w:rPr>
        <w:t xml:space="preserve">  </w:t>
      </w:r>
    </w:p>
    <w:p w:rsidR="00D03DC1" w:rsidRDefault="00D03DC1" w:rsidP="00D03DC1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br/>
      </w:r>
    </w:p>
    <w:p w:rsidR="00D03DC1" w:rsidRDefault="00D03DC1" w:rsidP="00D03DC1">
      <w:pPr>
        <w:pStyle w:val="st14"/>
        <w:rPr>
          <w:rStyle w:val="st42"/>
        </w:rPr>
      </w:pPr>
      <w:r>
        <w:rPr>
          <w:rStyle w:val="st42"/>
        </w:rPr>
        <w:t>Управитель об’єкта  Кащеєва Надія Василівна</w:t>
      </w:r>
    </w:p>
    <w:p w:rsidR="00D03DC1" w:rsidRDefault="00D03DC1" w:rsidP="00D03DC1">
      <w:pPr>
        <w:pStyle w:val="st14"/>
        <w:rPr>
          <w:rStyle w:val="st42"/>
          <w:u w:val="single"/>
        </w:rPr>
      </w:pPr>
    </w:p>
    <w:p w:rsidR="00D03DC1" w:rsidRDefault="00D03DC1" w:rsidP="00D03DC1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</w:t>
      </w:r>
      <w:r w:rsidR="00EB567C">
        <w:rPr>
          <w:rStyle w:val="st42"/>
          <w:u w:val="single"/>
        </w:rPr>
        <w:t>4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p w:rsidR="00D03DC1" w:rsidRDefault="00D03DC1" w:rsidP="00D03DC1">
      <w:pPr>
        <w:pStyle w:val="st14"/>
        <w:rPr>
          <w:rStyle w:val="st42"/>
        </w:rPr>
      </w:pPr>
    </w:p>
    <w:p w:rsidR="00D03DC1" w:rsidRDefault="00D03DC1" w:rsidP="00D03DC1">
      <w:pPr>
        <w:pStyle w:val="st14"/>
        <w:rPr>
          <w:rStyle w:val="st42"/>
        </w:rPr>
      </w:pPr>
    </w:p>
    <w:p w:rsidR="00D03DC1" w:rsidRDefault="00D03DC1" w:rsidP="00D03DC1">
      <w:pPr>
        <w:pStyle w:val="st14"/>
        <w:rPr>
          <w:rStyle w:val="st42"/>
        </w:rPr>
      </w:pPr>
    </w:p>
    <w:p w:rsidR="00D03DC1" w:rsidRDefault="00D03DC1" w:rsidP="00D03DC1">
      <w:pPr>
        <w:pStyle w:val="st14"/>
        <w:rPr>
          <w:rStyle w:val="st42"/>
        </w:rPr>
      </w:pPr>
    </w:p>
    <w:p w:rsidR="00D03DC1" w:rsidRDefault="00D03DC1" w:rsidP="00D03DC1">
      <w:pPr>
        <w:pStyle w:val="st14"/>
        <w:rPr>
          <w:rStyle w:val="st42"/>
        </w:rPr>
      </w:pPr>
    </w:p>
    <w:p w:rsidR="00D42AD3" w:rsidRDefault="00D42AD3" w:rsidP="00D42AD3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D42AD3" w:rsidRDefault="00D42AD3" w:rsidP="00D42AD3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D42AD3" w:rsidTr="00114BF1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42AD3" w:rsidRDefault="00D42AD3" w:rsidP="00114BF1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D42AD3" w:rsidRDefault="00D42AD3" w:rsidP="00114BF1"/>
        </w:tc>
      </w:tr>
      <w:tr w:rsidR="00D42AD3" w:rsidTr="00114BF1">
        <w:tc>
          <w:tcPr>
            <w:tcW w:w="605" w:type="dxa"/>
            <w:shd w:val="clear" w:color="auto" w:fill="auto"/>
          </w:tcPr>
          <w:p w:rsidR="00D42AD3" w:rsidRDefault="00D42AD3" w:rsidP="00114BF1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t>1</w:t>
            </w:r>
            <w:r w:rsidR="00EB567C">
              <w:t>4</w:t>
            </w:r>
            <w:r>
              <w:t>.04.2025</w:t>
            </w:r>
          </w:p>
        </w:tc>
        <w:tc>
          <w:tcPr>
            <w:tcW w:w="48" w:type="dxa"/>
          </w:tcPr>
          <w:p w:rsidR="00D42AD3" w:rsidRDefault="00D42AD3" w:rsidP="00114BF1"/>
        </w:tc>
      </w:tr>
      <w:tr w:rsidR="00D42AD3" w:rsidTr="00114BF1">
        <w:tc>
          <w:tcPr>
            <w:tcW w:w="605" w:type="dxa"/>
            <w:shd w:val="clear" w:color="auto" w:fill="auto"/>
          </w:tcPr>
          <w:p w:rsidR="00D42AD3" w:rsidRDefault="00D42AD3" w:rsidP="00114BF1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t xml:space="preserve">Харківська область, Берестинський район, село </w:t>
            </w:r>
            <w:r>
              <w:rPr>
                <w:lang w:val="ru-RU"/>
              </w:rPr>
              <w:t>Нагірне</w:t>
            </w:r>
            <w:r>
              <w:t>,    вулиця Харківська, буд.1</w:t>
            </w:r>
          </w:p>
        </w:tc>
        <w:tc>
          <w:tcPr>
            <w:tcW w:w="48" w:type="dxa"/>
          </w:tcPr>
          <w:p w:rsidR="00D42AD3" w:rsidRDefault="00D42AD3" w:rsidP="00114BF1"/>
        </w:tc>
      </w:tr>
      <w:tr w:rsidR="00D42AD3" w:rsidTr="00114BF1">
        <w:tc>
          <w:tcPr>
            <w:tcW w:w="605" w:type="dxa"/>
            <w:shd w:val="clear" w:color="auto" w:fill="auto"/>
          </w:tcPr>
          <w:p w:rsidR="00D42AD3" w:rsidRDefault="00D42AD3" w:rsidP="00114BF1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t>Комунальна</w:t>
            </w:r>
          </w:p>
          <w:p w:rsidR="00D42AD3" w:rsidRDefault="00D42AD3" w:rsidP="00114BF1">
            <w:pPr>
              <w:pStyle w:val="st14"/>
            </w:pPr>
            <w:r>
              <w:t>ОСББ «Ранкова зірка»</w:t>
            </w:r>
          </w:p>
        </w:tc>
        <w:tc>
          <w:tcPr>
            <w:tcW w:w="48" w:type="dxa"/>
          </w:tcPr>
          <w:p w:rsidR="00D42AD3" w:rsidRDefault="00D42AD3" w:rsidP="00114BF1"/>
        </w:tc>
      </w:tr>
      <w:tr w:rsidR="00D42AD3" w:rsidTr="00114BF1">
        <w:tc>
          <w:tcPr>
            <w:tcW w:w="605" w:type="dxa"/>
            <w:shd w:val="clear" w:color="auto" w:fill="auto"/>
          </w:tcPr>
          <w:p w:rsidR="00D42AD3" w:rsidRDefault="00D42AD3" w:rsidP="00114BF1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t>Загальне прибирання прибудинкової та будинкової території</w:t>
            </w:r>
          </w:p>
        </w:tc>
        <w:tc>
          <w:tcPr>
            <w:tcW w:w="48" w:type="dxa"/>
          </w:tcPr>
          <w:p w:rsidR="00D42AD3" w:rsidRDefault="00D42AD3" w:rsidP="00114BF1"/>
        </w:tc>
      </w:tr>
      <w:tr w:rsidR="00D42AD3" w:rsidTr="00114BF1">
        <w:tc>
          <w:tcPr>
            <w:tcW w:w="605" w:type="dxa"/>
            <w:shd w:val="clear" w:color="auto" w:fill="auto"/>
          </w:tcPr>
          <w:p w:rsidR="00D42AD3" w:rsidRDefault="00D42AD3" w:rsidP="00114BF1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t>Голова правління</w:t>
            </w:r>
          </w:p>
          <w:p w:rsidR="00D42AD3" w:rsidRDefault="00D42AD3" w:rsidP="00114BF1">
            <w:pPr>
              <w:pStyle w:val="st14"/>
            </w:pPr>
            <w:r>
              <w:t>Надія КАЩЕЄВА</w:t>
            </w:r>
          </w:p>
        </w:tc>
        <w:tc>
          <w:tcPr>
            <w:tcW w:w="48" w:type="dxa"/>
          </w:tcPr>
          <w:p w:rsidR="00D42AD3" w:rsidRDefault="00D42AD3" w:rsidP="00114BF1"/>
        </w:tc>
      </w:tr>
      <w:tr w:rsidR="00D42AD3" w:rsidTr="00114BF1">
        <w:tc>
          <w:tcPr>
            <w:tcW w:w="605" w:type="dxa"/>
            <w:shd w:val="clear" w:color="auto" w:fill="auto"/>
          </w:tcPr>
          <w:p w:rsidR="00D42AD3" w:rsidRDefault="00D42AD3" w:rsidP="00114BF1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D42AD3" w:rsidRDefault="00D42AD3" w:rsidP="00114BF1">
            <w:pPr>
              <w:pStyle w:val="st14"/>
            </w:pPr>
            <w:r>
              <w:t>0957340576</w:t>
            </w:r>
          </w:p>
          <w:p w:rsidR="00D42AD3" w:rsidRPr="00BD1213" w:rsidRDefault="00D42AD3" w:rsidP="00114BF1">
            <w:pPr>
              <w:pStyle w:val="st14"/>
            </w:pPr>
            <w:r>
              <w:rPr>
                <w:lang w:val="en-US"/>
              </w:rPr>
              <w:t>kaseevanadezda79gmail.com.</w:t>
            </w:r>
          </w:p>
        </w:tc>
        <w:tc>
          <w:tcPr>
            <w:tcW w:w="48" w:type="dxa"/>
          </w:tcPr>
          <w:p w:rsidR="00D42AD3" w:rsidRDefault="00D42AD3" w:rsidP="00114BF1"/>
        </w:tc>
      </w:tr>
    </w:tbl>
    <w:p w:rsidR="00D42AD3" w:rsidRDefault="00D42AD3" w:rsidP="00D42AD3">
      <w:pPr>
        <w:pStyle w:val="st14"/>
        <w:rPr>
          <w:rStyle w:val="st42"/>
        </w:rPr>
      </w:pPr>
      <w:r>
        <w:rPr>
          <w:rStyle w:val="st42"/>
        </w:rPr>
        <w:t xml:space="preserve">Підсумки :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чотирьох поверхове, має три під</w:t>
      </w:r>
      <w:r w:rsidRPr="00D42AD3">
        <w:rPr>
          <w:rStyle w:val="st82"/>
          <w:sz w:val="24"/>
          <w:szCs w:val="24"/>
          <w:lang w:val="ru-RU"/>
        </w:rPr>
        <w:t>’</w:t>
      </w:r>
      <w:r>
        <w:rPr>
          <w:rStyle w:val="st82"/>
          <w:sz w:val="24"/>
          <w:szCs w:val="24"/>
        </w:rPr>
        <w:t>їзди</w:t>
      </w:r>
      <w:r w:rsidR="003543DD">
        <w:rPr>
          <w:rStyle w:val="st82"/>
          <w:sz w:val="24"/>
          <w:szCs w:val="24"/>
        </w:rPr>
        <w:t>,</w:t>
      </w:r>
      <w:r>
        <w:rPr>
          <w:rStyle w:val="st82"/>
          <w:sz w:val="24"/>
          <w:szCs w:val="24"/>
        </w:rPr>
        <w:t xml:space="preserve">  вхідна група без пандусу, має одну сходинки, пороги близько 10 см.  Ширина всіх дверей 90 сантиметрів.</w:t>
      </w:r>
      <w:r>
        <w:rPr>
          <w:rStyle w:val="st42"/>
        </w:rPr>
        <w:t xml:space="preserve">  </w:t>
      </w:r>
    </w:p>
    <w:p w:rsidR="00D42AD3" w:rsidRDefault="00D42AD3" w:rsidP="00D42AD3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br/>
      </w:r>
    </w:p>
    <w:p w:rsidR="00D42AD3" w:rsidRDefault="00D42AD3" w:rsidP="00D42AD3">
      <w:pPr>
        <w:pStyle w:val="st14"/>
        <w:rPr>
          <w:rStyle w:val="st42"/>
        </w:rPr>
      </w:pPr>
      <w:r>
        <w:rPr>
          <w:rStyle w:val="st42"/>
        </w:rPr>
        <w:t>Управитель об’єкта  Кащеєва Надія Василівна</w:t>
      </w:r>
    </w:p>
    <w:p w:rsidR="00D42AD3" w:rsidRDefault="00D42AD3" w:rsidP="00D42AD3">
      <w:pPr>
        <w:pStyle w:val="st14"/>
        <w:rPr>
          <w:rStyle w:val="st42"/>
          <w:u w:val="single"/>
        </w:rPr>
      </w:pPr>
    </w:p>
    <w:p w:rsidR="00D42AD3" w:rsidRDefault="00D42AD3" w:rsidP="00D42AD3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</w:t>
      </w:r>
      <w:r w:rsidR="00EB567C">
        <w:rPr>
          <w:rStyle w:val="st42"/>
          <w:u w:val="single"/>
        </w:rPr>
        <w:t>4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p w:rsidR="00D42AD3" w:rsidRDefault="00D42AD3" w:rsidP="00D42AD3">
      <w:pPr>
        <w:pStyle w:val="st14"/>
        <w:rPr>
          <w:rStyle w:val="st42"/>
        </w:rPr>
      </w:pPr>
    </w:p>
    <w:p w:rsidR="00D42AD3" w:rsidRDefault="00D42AD3" w:rsidP="00D42AD3">
      <w:pPr>
        <w:pStyle w:val="st14"/>
        <w:rPr>
          <w:rStyle w:val="st42"/>
        </w:rPr>
      </w:pPr>
    </w:p>
    <w:p w:rsidR="00D42AD3" w:rsidRDefault="00D42AD3" w:rsidP="00D42AD3">
      <w:pPr>
        <w:pStyle w:val="st14"/>
        <w:rPr>
          <w:rStyle w:val="st42"/>
        </w:rPr>
      </w:pPr>
    </w:p>
    <w:p w:rsidR="00D42AD3" w:rsidRDefault="00D42AD3" w:rsidP="00D42AD3">
      <w:pPr>
        <w:pStyle w:val="st14"/>
        <w:rPr>
          <w:rStyle w:val="st42"/>
        </w:rPr>
      </w:pPr>
    </w:p>
    <w:p w:rsidR="00D42AD3" w:rsidRDefault="00D42AD3" w:rsidP="00D42AD3">
      <w:pPr>
        <w:pStyle w:val="st14"/>
        <w:rPr>
          <w:rStyle w:val="st42"/>
        </w:rPr>
      </w:pPr>
    </w:p>
    <w:p w:rsidR="00D42AD3" w:rsidRDefault="00D42AD3" w:rsidP="00D42AD3">
      <w:pPr>
        <w:pStyle w:val="st14"/>
        <w:rPr>
          <w:rStyle w:val="st42"/>
        </w:rPr>
      </w:pPr>
    </w:p>
    <w:p w:rsidR="00D42AD3" w:rsidRDefault="00D42AD3" w:rsidP="00D42AD3">
      <w:pPr>
        <w:pStyle w:val="st14"/>
        <w:rPr>
          <w:rStyle w:val="st42"/>
        </w:rPr>
      </w:pPr>
    </w:p>
    <w:p w:rsidR="00D42AD3" w:rsidRDefault="00D42AD3" w:rsidP="00D42AD3">
      <w:pPr>
        <w:pStyle w:val="st14"/>
        <w:rPr>
          <w:rStyle w:val="st42"/>
        </w:rPr>
      </w:pPr>
    </w:p>
    <w:p w:rsidR="006A0F40" w:rsidRDefault="006A0F40" w:rsidP="006A0F40">
      <w:pPr>
        <w:pStyle w:val="st7"/>
        <w:ind w:left="6480"/>
        <w:rPr>
          <w:rStyle w:val="st161"/>
        </w:rPr>
      </w:pPr>
      <w:bookmarkStart w:id="1" w:name="_Hlk195795796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bookmarkEnd w:id="1"/>
    <w:p w:rsidR="006A0F40" w:rsidRDefault="006A0F40" w:rsidP="006A0F40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6A0F40" w:rsidTr="00114BF1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0F40" w:rsidRDefault="006A0F40" w:rsidP="00114BF1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6A0F40" w:rsidRDefault="006A0F40" w:rsidP="00114BF1"/>
        </w:tc>
      </w:tr>
      <w:tr w:rsidR="006A0F40" w:rsidTr="00114BF1">
        <w:tc>
          <w:tcPr>
            <w:tcW w:w="605" w:type="dxa"/>
            <w:shd w:val="clear" w:color="auto" w:fill="auto"/>
          </w:tcPr>
          <w:p w:rsidR="006A0F40" w:rsidRDefault="006A0F40" w:rsidP="00114BF1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t>1</w:t>
            </w:r>
            <w:r w:rsidR="00EB567C">
              <w:t>4</w:t>
            </w:r>
            <w:r>
              <w:t>.04.2025</w:t>
            </w:r>
          </w:p>
        </w:tc>
        <w:tc>
          <w:tcPr>
            <w:tcW w:w="48" w:type="dxa"/>
          </w:tcPr>
          <w:p w:rsidR="006A0F40" w:rsidRDefault="006A0F40" w:rsidP="00114BF1"/>
        </w:tc>
      </w:tr>
      <w:tr w:rsidR="006A0F40" w:rsidTr="00114BF1">
        <w:tc>
          <w:tcPr>
            <w:tcW w:w="605" w:type="dxa"/>
            <w:shd w:val="clear" w:color="auto" w:fill="auto"/>
          </w:tcPr>
          <w:p w:rsidR="006A0F40" w:rsidRDefault="006A0F40" w:rsidP="00114BF1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t>Харківська область, Берестинський район, село  Нагірне, вулиця Харківська, буд.3</w:t>
            </w:r>
          </w:p>
        </w:tc>
        <w:tc>
          <w:tcPr>
            <w:tcW w:w="48" w:type="dxa"/>
          </w:tcPr>
          <w:p w:rsidR="006A0F40" w:rsidRDefault="006A0F40" w:rsidP="00114BF1"/>
        </w:tc>
      </w:tr>
      <w:tr w:rsidR="006A0F40" w:rsidTr="00114BF1">
        <w:tc>
          <w:tcPr>
            <w:tcW w:w="605" w:type="dxa"/>
            <w:shd w:val="clear" w:color="auto" w:fill="auto"/>
          </w:tcPr>
          <w:p w:rsidR="006A0F40" w:rsidRDefault="006A0F40" w:rsidP="00114BF1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t>Комунальна</w:t>
            </w:r>
          </w:p>
          <w:p w:rsidR="006A0F40" w:rsidRDefault="006A0F40" w:rsidP="00114BF1">
            <w:pPr>
              <w:pStyle w:val="st14"/>
            </w:pPr>
            <w:r>
              <w:t>ОСББ «Ранкова зірка»</w:t>
            </w:r>
          </w:p>
        </w:tc>
        <w:tc>
          <w:tcPr>
            <w:tcW w:w="48" w:type="dxa"/>
          </w:tcPr>
          <w:p w:rsidR="006A0F40" w:rsidRDefault="006A0F40" w:rsidP="00114BF1"/>
        </w:tc>
      </w:tr>
      <w:tr w:rsidR="006A0F40" w:rsidTr="00114BF1">
        <w:tc>
          <w:tcPr>
            <w:tcW w:w="605" w:type="dxa"/>
            <w:shd w:val="clear" w:color="auto" w:fill="auto"/>
          </w:tcPr>
          <w:p w:rsidR="006A0F40" w:rsidRDefault="006A0F40" w:rsidP="00114BF1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t>Загальне прибирання прибудинкової та будинкової території</w:t>
            </w:r>
          </w:p>
        </w:tc>
        <w:tc>
          <w:tcPr>
            <w:tcW w:w="48" w:type="dxa"/>
          </w:tcPr>
          <w:p w:rsidR="006A0F40" w:rsidRDefault="006A0F40" w:rsidP="00114BF1"/>
        </w:tc>
      </w:tr>
      <w:tr w:rsidR="006A0F40" w:rsidTr="00114BF1">
        <w:tc>
          <w:tcPr>
            <w:tcW w:w="605" w:type="dxa"/>
            <w:shd w:val="clear" w:color="auto" w:fill="auto"/>
          </w:tcPr>
          <w:p w:rsidR="006A0F40" w:rsidRDefault="006A0F40" w:rsidP="00114BF1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t>Голова правління</w:t>
            </w:r>
          </w:p>
          <w:p w:rsidR="006A0F40" w:rsidRDefault="006A0F40" w:rsidP="00114BF1">
            <w:pPr>
              <w:pStyle w:val="st14"/>
            </w:pPr>
            <w:r>
              <w:t>Надія КАЩЕЄВА</w:t>
            </w:r>
          </w:p>
        </w:tc>
        <w:tc>
          <w:tcPr>
            <w:tcW w:w="48" w:type="dxa"/>
          </w:tcPr>
          <w:p w:rsidR="006A0F40" w:rsidRDefault="006A0F40" w:rsidP="00114BF1"/>
        </w:tc>
      </w:tr>
      <w:tr w:rsidR="006A0F40" w:rsidTr="00114BF1">
        <w:tc>
          <w:tcPr>
            <w:tcW w:w="605" w:type="dxa"/>
            <w:shd w:val="clear" w:color="auto" w:fill="auto"/>
          </w:tcPr>
          <w:p w:rsidR="006A0F40" w:rsidRDefault="006A0F40" w:rsidP="00114BF1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6A0F40" w:rsidRDefault="006A0F40" w:rsidP="00114BF1">
            <w:pPr>
              <w:pStyle w:val="st14"/>
            </w:pPr>
            <w:r>
              <w:t>0957340576</w:t>
            </w:r>
          </w:p>
          <w:p w:rsidR="006A0F40" w:rsidRPr="00BD1213" w:rsidRDefault="006A0F40" w:rsidP="00114BF1">
            <w:pPr>
              <w:pStyle w:val="st14"/>
            </w:pPr>
            <w:r>
              <w:rPr>
                <w:lang w:val="en-US"/>
              </w:rPr>
              <w:t>kaseevanadezda79gmail.com.</w:t>
            </w:r>
          </w:p>
        </w:tc>
        <w:tc>
          <w:tcPr>
            <w:tcW w:w="48" w:type="dxa"/>
          </w:tcPr>
          <w:p w:rsidR="006A0F40" w:rsidRDefault="006A0F40" w:rsidP="00114BF1"/>
        </w:tc>
      </w:tr>
    </w:tbl>
    <w:p w:rsidR="006A0F40" w:rsidRDefault="006A0F40" w:rsidP="006A0F40">
      <w:pPr>
        <w:pStyle w:val="st14"/>
        <w:rPr>
          <w:rStyle w:val="st42"/>
        </w:rPr>
      </w:pPr>
      <w:r>
        <w:rPr>
          <w:rStyle w:val="st42"/>
        </w:rPr>
        <w:t xml:space="preserve">Підсумки :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</w:t>
      </w:r>
      <w:r w:rsidR="009B2388">
        <w:rPr>
          <w:rStyle w:val="st82"/>
          <w:sz w:val="24"/>
          <w:szCs w:val="24"/>
        </w:rPr>
        <w:t>п</w:t>
      </w:r>
      <w:r w:rsidR="009B2388" w:rsidRPr="009B2388">
        <w:rPr>
          <w:rStyle w:val="st82"/>
          <w:sz w:val="24"/>
          <w:szCs w:val="24"/>
          <w:lang w:val="ru-RU"/>
        </w:rPr>
        <w:t>’</w:t>
      </w:r>
      <w:r w:rsidR="009B2388">
        <w:rPr>
          <w:rStyle w:val="st82"/>
          <w:sz w:val="24"/>
          <w:szCs w:val="24"/>
          <w:lang w:val="ru-RU"/>
        </w:rPr>
        <w:t>яти</w:t>
      </w:r>
      <w:r>
        <w:rPr>
          <w:rStyle w:val="st82"/>
          <w:sz w:val="24"/>
          <w:szCs w:val="24"/>
        </w:rPr>
        <w:t>поверхов</w:t>
      </w:r>
      <w:r w:rsidR="009B2388">
        <w:rPr>
          <w:rStyle w:val="st82"/>
          <w:sz w:val="24"/>
          <w:szCs w:val="24"/>
        </w:rPr>
        <w:t xml:space="preserve">ий будинок </w:t>
      </w:r>
      <w:r>
        <w:rPr>
          <w:rStyle w:val="st82"/>
          <w:sz w:val="24"/>
          <w:szCs w:val="24"/>
        </w:rPr>
        <w:t>,</w:t>
      </w:r>
      <w:r w:rsidR="009B2388">
        <w:rPr>
          <w:rStyle w:val="st82"/>
          <w:sz w:val="24"/>
          <w:szCs w:val="24"/>
        </w:rPr>
        <w:t>має два під</w:t>
      </w:r>
      <w:r w:rsidR="009B2388" w:rsidRPr="009B2388">
        <w:rPr>
          <w:rStyle w:val="st82"/>
          <w:sz w:val="24"/>
          <w:szCs w:val="24"/>
          <w:lang w:val="ru-RU"/>
        </w:rPr>
        <w:t>’</w:t>
      </w:r>
      <w:r w:rsidR="009B2388">
        <w:rPr>
          <w:rStyle w:val="st82"/>
          <w:sz w:val="24"/>
          <w:szCs w:val="24"/>
        </w:rPr>
        <w:t>їзди</w:t>
      </w:r>
      <w:r>
        <w:rPr>
          <w:rStyle w:val="st82"/>
          <w:sz w:val="24"/>
          <w:szCs w:val="24"/>
        </w:rPr>
        <w:t xml:space="preserve">  вхідна група без пандусу, сходинки</w:t>
      </w:r>
      <w:r w:rsidR="009B2388">
        <w:rPr>
          <w:rStyle w:val="st82"/>
          <w:sz w:val="24"/>
          <w:szCs w:val="24"/>
        </w:rPr>
        <w:t xml:space="preserve"> відсутні</w:t>
      </w:r>
      <w:r>
        <w:rPr>
          <w:rStyle w:val="st82"/>
          <w:sz w:val="24"/>
          <w:szCs w:val="24"/>
        </w:rPr>
        <w:t>, .  Ширина всіх дверей 90 сантиметрів.</w:t>
      </w:r>
      <w:r>
        <w:rPr>
          <w:rStyle w:val="st42"/>
        </w:rPr>
        <w:t xml:space="preserve">  </w:t>
      </w:r>
    </w:p>
    <w:p w:rsidR="006A0F40" w:rsidRDefault="006A0F40" w:rsidP="006A0F40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br/>
      </w:r>
    </w:p>
    <w:p w:rsidR="006A0F40" w:rsidRDefault="006A0F40" w:rsidP="006A0F40">
      <w:pPr>
        <w:pStyle w:val="st14"/>
        <w:rPr>
          <w:rStyle w:val="st42"/>
        </w:rPr>
      </w:pPr>
      <w:r>
        <w:rPr>
          <w:rStyle w:val="st42"/>
        </w:rPr>
        <w:t>Управитель об’єкта  Кащеєва Надія Василівна</w:t>
      </w:r>
    </w:p>
    <w:p w:rsidR="006A0F40" w:rsidRDefault="006A0F40" w:rsidP="006A0F40">
      <w:pPr>
        <w:pStyle w:val="st14"/>
        <w:rPr>
          <w:rStyle w:val="st42"/>
          <w:u w:val="single"/>
        </w:rPr>
      </w:pPr>
    </w:p>
    <w:p w:rsidR="006A0F40" w:rsidRDefault="006A0F40" w:rsidP="006A0F40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</w:t>
      </w:r>
      <w:r w:rsidR="00EB567C">
        <w:rPr>
          <w:rStyle w:val="st42"/>
          <w:u w:val="single"/>
        </w:rPr>
        <w:t>4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p w:rsidR="006A0F40" w:rsidRDefault="006A0F40" w:rsidP="006A0F40">
      <w:pPr>
        <w:pStyle w:val="st14"/>
        <w:rPr>
          <w:rStyle w:val="st42"/>
        </w:rPr>
      </w:pPr>
    </w:p>
    <w:p w:rsidR="006A0F40" w:rsidRDefault="006A0F40" w:rsidP="006A0F40">
      <w:pPr>
        <w:pStyle w:val="st14"/>
        <w:rPr>
          <w:rStyle w:val="st42"/>
        </w:rPr>
      </w:pPr>
    </w:p>
    <w:p w:rsidR="006A0F40" w:rsidRDefault="006A0F40" w:rsidP="006A0F40">
      <w:pPr>
        <w:pStyle w:val="st14"/>
        <w:rPr>
          <w:rStyle w:val="st42"/>
        </w:rPr>
      </w:pPr>
    </w:p>
    <w:p w:rsidR="006A0F40" w:rsidRDefault="006A0F40" w:rsidP="006A0F40">
      <w:pPr>
        <w:pStyle w:val="st14"/>
        <w:rPr>
          <w:rStyle w:val="st42"/>
        </w:rPr>
      </w:pPr>
    </w:p>
    <w:p w:rsidR="006A0F40" w:rsidRDefault="006A0F40" w:rsidP="006A0F40">
      <w:pPr>
        <w:pStyle w:val="st14"/>
        <w:rPr>
          <w:rStyle w:val="st42"/>
        </w:rPr>
      </w:pPr>
    </w:p>
    <w:p w:rsidR="006A0F40" w:rsidRDefault="006A0F40" w:rsidP="006A0F40">
      <w:pPr>
        <w:pStyle w:val="st14"/>
        <w:rPr>
          <w:rStyle w:val="st42"/>
        </w:rPr>
      </w:pPr>
    </w:p>
    <w:p w:rsidR="006A0F40" w:rsidRDefault="006A0F40" w:rsidP="006A0F40">
      <w:pPr>
        <w:pStyle w:val="st14"/>
        <w:rPr>
          <w:rStyle w:val="st42"/>
        </w:rPr>
      </w:pPr>
    </w:p>
    <w:p w:rsidR="00EB567C" w:rsidRDefault="00EB567C" w:rsidP="00EB567C">
      <w:pPr>
        <w:pStyle w:val="st7"/>
        <w:ind w:left="6480"/>
        <w:rPr>
          <w:rStyle w:val="st161"/>
        </w:rPr>
      </w:pPr>
      <w:r>
        <w:rPr>
          <w:rStyle w:val="st42"/>
        </w:rPr>
        <w:t xml:space="preserve">                                                                                                                    Додаток 1</w:t>
      </w:r>
      <w:r>
        <w:rPr>
          <w:rStyle w:val="st42"/>
        </w:rPr>
        <w:br/>
        <w:t>до Порядку</w:t>
      </w:r>
    </w:p>
    <w:p w:rsidR="006A0F40" w:rsidRDefault="006A0F40" w:rsidP="006A0F40">
      <w:pPr>
        <w:pStyle w:val="st14"/>
        <w:rPr>
          <w:rStyle w:val="st42"/>
        </w:rPr>
      </w:pPr>
    </w:p>
    <w:p w:rsidR="00D03DC1" w:rsidRDefault="00D03DC1" w:rsidP="00D03DC1">
      <w:pPr>
        <w:pStyle w:val="st14"/>
        <w:rPr>
          <w:rStyle w:val="st42"/>
        </w:rPr>
      </w:pPr>
    </w:p>
    <w:p w:rsidR="00D03DC1" w:rsidRDefault="00D03DC1" w:rsidP="00D03DC1">
      <w:pPr>
        <w:pStyle w:val="st14"/>
        <w:rPr>
          <w:rStyle w:val="st42"/>
        </w:rPr>
      </w:pPr>
    </w:p>
    <w:p w:rsidR="004353C1" w:rsidRDefault="004353C1" w:rsidP="004353C1">
      <w:pPr>
        <w:pStyle w:val="st7"/>
        <w:rPr>
          <w:rStyle w:val="st161"/>
        </w:rPr>
      </w:pPr>
      <w:bookmarkStart w:id="2" w:name="_Hlk195795598"/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4353C1" w:rsidTr="00114BF1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53C1" w:rsidRDefault="004353C1" w:rsidP="00114BF1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4353C1" w:rsidRDefault="004353C1" w:rsidP="00114BF1"/>
        </w:tc>
      </w:tr>
      <w:tr w:rsidR="004353C1" w:rsidTr="00114BF1">
        <w:tc>
          <w:tcPr>
            <w:tcW w:w="605" w:type="dxa"/>
            <w:shd w:val="clear" w:color="auto" w:fill="auto"/>
          </w:tcPr>
          <w:p w:rsidR="004353C1" w:rsidRDefault="004353C1" w:rsidP="00114BF1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t>1</w:t>
            </w:r>
            <w:r w:rsidR="00EB567C">
              <w:t>4</w:t>
            </w:r>
            <w:r>
              <w:t>.04.2025</w:t>
            </w:r>
          </w:p>
        </w:tc>
        <w:tc>
          <w:tcPr>
            <w:tcW w:w="48" w:type="dxa"/>
          </w:tcPr>
          <w:p w:rsidR="004353C1" w:rsidRDefault="004353C1" w:rsidP="00114BF1"/>
        </w:tc>
      </w:tr>
      <w:tr w:rsidR="004353C1" w:rsidTr="00114BF1">
        <w:tc>
          <w:tcPr>
            <w:tcW w:w="605" w:type="dxa"/>
            <w:shd w:val="clear" w:color="auto" w:fill="auto"/>
          </w:tcPr>
          <w:p w:rsidR="004353C1" w:rsidRDefault="004353C1" w:rsidP="00114BF1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t>Харківська область, Берестинський район, селище Зачепилівка, вулиця Центральна, буд.35</w:t>
            </w:r>
          </w:p>
        </w:tc>
        <w:tc>
          <w:tcPr>
            <w:tcW w:w="48" w:type="dxa"/>
          </w:tcPr>
          <w:p w:rsidR="004353C1" w:rsidRDefault="004353C1" w:rsidP="00114BF1"/>
        </w:tc>
      </w:tr>
      <w:tr w:rsidR="004353C1" w:rsidTr="00114BF1">
        <w:tc>
          <w:tcPr>
            <w:tcW w:w="605" w:type="dxa"/>
            <w:shd w:val="clear" w:color="auto" w:fill="auto"/>
          </w:tcPr>
          <w:p w:rsidR="004353C1" w:rsidRDefault="004353C1" w:rsidP="00114BF1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t>Комунальна</w:t>
            </w:r>
          </w:p>
          <w:p w:rsidR="004353C1" w:rsidRDefault="004353C1" w:rsidP="00114BF1">
            <w:pPr>
              <w:pStyle w:val="st14"/>
            </w:pPr>
            <w:r>
              <w:t>ОСББ «Ранкова зірка»</w:t>
            </w:r>
          </w:p>
        </w:tc>
        <w:tc>
          <w:tcPr>
            <w:tcW w:w="48" w:type="dxa"/>
          </w:tcPr>
          <w:p w:rsidR="004353C1" w:rsidRDefault="004353C1" w:rsidP="00114BF1"/>
        </w:tc>
      </w:tr>
      <w:tr w:rsidR="004353C1" w:rsidTr="00114BF1">
        <w:tc>
          <w:tcPr>
            <w:tcW w:w="605" w:type="dxa"/>
            <w:shd w:val="clear" w:color="auto" w:fill="auto"/>
          </w:tcPr>
          <w:p w:rsidR="004353C1" w:rsidRDefault="004353C1" w:rsidP="00114BF1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t>Загальне прибирання прибудинкової та будинкової території</w:t>
            </w:r>
          </w:p>
        </w:tc>
        <w:tc>
          <w:tcPr>
            <w:tcW w:w="48" w:type="dxa"/>
          </w:tcPr>
          <w:p w:rsidR="004353C1" w:rsidRDefault="004353C1" w:rsidP="00114BF1"/>
        </w:tc>
      </w:tr>
      <w:tr w:rsidR="004353C1" w:rsidTr="00114BF1">
        <w:tc>
          <w:tcPr>
            <w:tcW w:w="605" w:type="dxa"/>
            <w:shd w:val="clear" w:color="auto" w:fill="auto"/>
          </w:tcPr>
          <w:p w:rsidR="004353C1" w:rsidRDefault="004353C1" w:rsidP="00114BF1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t>Голова правління</w:t>
            </w:r>
          </w:p>
          <w:p w:rsidR="004353C1" w:rsidRDefault="004353C1" w:rsidP="00114BF1">
            <w:pPr>
              <w:pStyle w:val="st14"/>
            </w:pPr>
            <w:r>
              <w:t>Надія КАЩЕЄВА</w:t>
            </w:r>
          </w:p>
        </w:tc>
        <w:tc>
          <w:tcPr>
            <w:tcW w:w="48" w:type="dxa"/>
          </w:tcPr>
          <w:p w:rsidR="004353C1" w:rsidRDefault="004353C1" w:rsidP="00114BF1"/>
        </w:tc>
      </w:tr>
      <w:tr w:rsidR="004353C1" w:rsidTr="00114BF1">
        <w:tc>
          <w:tcPr>
            <w:tcW w:w="605" w:type="dxa"/>
            <w:shd w:val="clear" w:color="auto" w:fill="auto"/>
          </w:tcPr>
          <w:p w:rsidR="004353C1" w:rsidRDefault="004353C1" w:rsidP="00114BF1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4353C1" w:rsidRDefault="004353C1" w:rsidP="00114BF1">
            <w:pPr>
              <w:pStyle w:val="st14"/>
            </w:pPr>
            <w:r>
              <w:t>0957340576</w:t>
            </w:r>
          </w:p>
          <w:p w:rsidR="004353C1" w:rsidRPr="00BD1213" w:rsidRDefault="004353C1" w:rsidP="00114BF1">
            <w:pPr>
              <w:pStyle w:val="st14"/>
            </w:pPr>
            <w:r>
              <w:rPr>
                <w:lang w:val="en-US"/>
              </w:rPr>
              <w:t>kaseevanadezda79gmail.com.</w:t>
            </w:r>
          </w:p>
        </w:tc>
        <w:tc>
          <w:tcPr>
            <w:tcW w:w="48" w:type="dxa"/>
          </w:tcPr>
          <w:p w:rsidR="004353C1" w:rsidRDefault="004353C1" w:rsidP="00114BF1"/>
        </w:tc>
      </w:tr>
    </w:tbl>
    <w:p w:rsidR="004353C1" w:rsidRDefault="004353C1" w:rsidP="004353C1">
      <w:pPr>
        <w:pStyle w:val="st14"/>
        <w:rPr>
          <w:rStyle w:val="st42"/>
        </w:rPr>
      </w:pPr>
      <w:r>
        <w:rPr>
          <w:rStyle w:val="st42"/>
        </w:rPr>
        <w:t xml:space="preserve">Підсумки :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</w:t>
      </w:r>
      <w:r w:rsidR="00F54073">
        <w:rPr>
          <w:rStyle w:val="st82"/>
          <w:sz w:val="24"/>
          <w:szCs w:val="24"/>
        </w:rPr>
        <w:t xml:space="preserve">чотирьох </w:t>
      </w:r>
      <w:r>
        <w:rPr>
          <w:rStyle w:val="st82"/>
          <w:sz w:val="24"/>
          <w:szCs w:val="24"/>
        </w:rPr>
        <w:t xml:space="preserve">поверховий будинок ,має </w:t>
      </w:r>
      <w:r w:rsidR="00F54073">
        <w:rPr>
          <w:rStyle w:val="st82"/>
          <w:sz w:val="24"/>
          <w:szCs w:val="24"/>
        </w:rPr>
        <w:t>три</w:t>
      </w:r>
      <w:r>
        <w:rPr>
          <w:rStyle w:val="st82"/>
          <w:sz w:val="24"/>
          <w:szCs w:val="24"/>
        </w:rPr>
        <w:t xml:space="preserve"> під</w:t>
      </w:r>
      <w:r w:rsidRPr="009B2388">
        <w:rPr>
          <w:rStyle w:val="st82"/>
          <w:sz w:val="24"/>
          <w:szCs w:val="24"/>
          <w:lang w:val="ru-RU"/>
        </w:rPr>
        <w:t>’</w:t>
      </w:r>
      <w:r>
        <w:rPr>
          <w:rStyle w:val="st82"/>
          <w:sz w:val="24"/>
          <w:szCs w:val="24"/>
        </w:rPr>
        <w:t>їзди  вхідна група без пандусу, сходинки відсутні, .  Ширина всіх дверей 90 сантиметрів.</w:t>
      </w:r>
      <w:r>
        <w:rPr>
          <w:rStyle w:val="st42"/>
        </w:rPr>
        <w:t xml:space="preserve">  </w:t>
      </w:r>
    </w:p>
    <w:p w:rsidR="004353C1" w:rsidRDefault="004353C1" w:rsidP="004353C1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br/>
      </w:r>
    </w:p>
    <w:p w:rsidR="004353C1" w:rsidRDefault="004353C1" w:rsidP="004353C1">
      <w:pPr>
        <w:pStyle w:val="st14"/>
        <w:rPr>
          <w:rStyle w:val="st42"/>
        </w:rPr>
      </w:pPr>
      <w:r>
        <w:rPr>
          <w:rStyle w:val="st42"/>
        </w:rPr>
        <w:t>Управитель об’єкта  Кащеєва Надія Василівна</w:t>
      </w:r>
    </w:p>
    <w:p w:rsidR="004353C1" w:rsidRDefault="004353C1" w:rsidP="004353C1">
      <w:pPr>
        <w:pStyle w:val="st14"/>
        <w:rPr>
          <w:rStyle w:val="st42"/>
          <w:u w:val="single"/>
        </w:rPr>
      </w:pPr>
    </w:p>
    <w:p w:rsidR="004353C1" w:rsidRDefault="004353C1" w:rsidP="004353C1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</w:t>
      </w:r>
      <w:r w:rsidR="00EB567C">
        <w:rPr>
          <w:rStyle w:val="st42"/>
          <w:u w:val="single"/>
        </w:rPr>
        <w:t>4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p w:rsidR="004353C1" w:rsidRDefault="004353C1" w:rsidP="004353C1">
      <w:pPr>
        <w:pStyle w:val="st14"/>
        <w:rPr>
          <w:rStyle w:val="st42"/>
        </w:rPr>
      </w:pPr>
    </w:p>
    <w:p w:rsidR="004353C1" w:rsidRDefault="004353C1" w:rsidP="004353C1">
      <w:pPr>
        <w:pStyle w:val="st14"/>
        <w:rPr>
          <w:rStyle w:val="st42"/>
        </w:rPr>
      </w:pPr>
    </w:p>
    <w:p w:rsidR="004353C1" w:rsidRDefault="004353C1" w:rsidP="004353C1">
      <w:pPr>
        <w:pStyle w:val="st14"/>
        <w:rPr>
          <w:rStyle w:val="st42"/>
        </w:rPr>
      </w:pPr>
    </w:p>
    <w:bookmarkEnd w:id="2"/>
    <w:p w:rsidR="00EB567C" w:rsidRDefault="00EB567C" w:rsidP="00EB567C">
      <w:pPr>
        <w:pStyle w:val="st7"/>
        <w:ind w:left="6480"/>
        <w:rPr>
          <w:rStyle w:val="st161"/>
        </w:rPr>
      </w:pPr>
      <w:r>
        <w:rPr>
          <w:rStyle w:val="st161"/>
        </w:rPr>
        <w:t xml:space="preserve">                           </w:t>
      </w:r>
      <w:r>
        <w:rPr>
          <w:rStyle w:val="st42"/>
        </w:rPr>
        <w:t>Додаток 1</w:t>
      </w:r>
      <w:r>
        <w:rPr>
          <w:rStyle w:val="st42"/>
        </w:rPr>
        <w:br/>
        <w:t xml:space="preserve">                                  до Порядку</w:t>
      </w:r>
    </w:p>
    <w:p w:rsidR="00A32084" w:rsidRDefault="00A32084" w:rsidP="00153062">
      <w:pPr>
        <w:pStyle w:val="st7"/>
        <w:rPr>
          <w:rStyle w:val="st161"/>
        </w:rPr>
      </w:pPr>
    </w:p>
    <w:p w:rsidR="00153062" w:rsidRDefault="00153062" w:rsidP="00153062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153062" w:rsidTr="00114BF1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062" w:rsidRDefault="00153062" w:rsidP="00114BF1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153062" w:rsidRDefault="00153062" w:rsidP="00114BF1"/>
        </w:tc>
      </w:tr>
      <w:tr w:rsidR="00153062" w:rsidTr="00114BF1">
        <w:tc>
          <w:tcPr>
            <w:tcW w:w="605" w:type="dxa"/>
            <w:shd w:val="clear" w:color="auto" w:fill="auto"/>
          </w:tcPr>
          <w:p w:rsidR="00153062" w:rsidRDefault="00153062" w:rsidP="00114BF1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t>1</w:t>
            </w:r>
            <w:r w:rsidR="00EB567C">
              <w:t>4</w:t>
            </w:r>
            <w:r>
              <w:t>.04.2025</w:t>
            </w:r>
          </w:p>
        </w:tc>
        <w:tc>
          <w:tcPr>
            <w:tcW w:w="48" w:type="dxa"/>
          </w:tcPr>
          <w:p w:rsidR="00153062" w:rsidRDefault="00153062" w:rsidP="00114BF1"/>
        </w:tc>
      </w:tr>
      <w:tr w:rsidR="00153062" w:rsidTr="00114BF1">
        <w:tc>
          <w:tcPr>
            <w:tcW w:w="605" w:type="dxa"/>
            <w:shd w:val="clear" w:color="auto" w:fill="auto"/>
          </w:tcPr>
          <w:p w:rsidR="00153062" w:rsidRDefault="00153062" w:rsidP="00114BF1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t>Харківська область, Берестинський район, селище Зачепилівка, вулиця Центральна, буд.37</w:t>
            </w:r>
          </w:p>
        </w:tc>
        <w:tc>
          <w:tcPr>
            <w:tcW w:w="48" w:type="dxa"/>
          </w:tcPr>
          <w:p w:rsidR="00153062" w:rsidRDefault="00153062" w:rsidP="00114BF1"/>
        </w:tc>
      </w:tr>
      <w:tr w:rsidR="00153062" w:rsidTr="00114BF1">
        <w:tc>
          <w:tcPr>
            <w:tcW w:w="605" w:type="dxa"/>
            <w:shd w:val="clear" w:color="auto" w:fill="auto"/>
          </w:tcPr>
          <w:p w:rsidR="00153062" w:rsidRDefault="00153062" w:rsidP="00114BF1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t>Комунальна</w:t>
            </w:r>
          </w:p>
          <w:p w:rsidR="00153062" w:rsidRDefault="00153062" w:rsidP="00114BF1">
            <w:pPr>
              <w:pStyle w:val="st14"/>
            </w:pPr>
            <w:r>
              <w:t>ОСББ «Ранкова зірка»</w:t>
            </w:r>
          </w:p>
        </w:tc>
        <w:tc>
          <w:tcPr>
            <w:tcW w:w="48" w:type="dxa"/>
          </w:tcPr>
          <w:p w:rsidR="00153062" w:rsidRDefault="00153062" w:rsidP="00114BF1"/>
        </w:tc>
      </w:tr>
      <w:tr w:rsidR="00153062" w:rsidTr="00114BF1">
        <w:tc>
          <w:tcPr>
            <w:tcW w:w="605" w:type="dxa"/>
            <w:shd w:val="clear" w:color="auto" w:fill="auto"/>
          </w:tcPr>
          <w:p w:rsidR="00153062" w:rsidRDefault="00153062" w:rsidP="00114BF1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t>Загальне прибирання прибудинкової та будинкової території</w:t>
            </w:r>
          </w:p>
        </w:tc>
        <w:tc>
          <w:tcPr>
            <w:tcW w:w="48" w:type="dxa"/>
          </w:tcPr>
          <w:p w:rsidR="00153062" w:rsidRDefault="00153062" w:rsidP="00114BF1"/>
        </w:tc>
      </w:tr>
      <w:tr w:rsidR="00153062" w:rsidTr="00114BF1">
        <w:tc>
          <w:tcPr>
            <w:tcW w:w="605" w:type="dxa"/>
            <w:shd w:val="clear" w:color="auto" w:fill="auto"/>
          </w:tcPr>
          <w:p w:rsidR="00153062" w:rsidRDefault="00153062" w:rsidP="00114BF1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t>Голова правління</w:t>
            </w:r>
          </w:p>
          <w:p w:rsidR="00153062" w:rsidRDefault="00153062" w:rsidP="00114BF1">
            <w:pPr>
              <w:pStyle w:val="st14"/>
            </w:pPr>
            <w:r>
              <w:t>Надія КАЩЕЄВА</w:t>
            </w:r>
          </w:p>
        </w:tc>
        <w:tc>
          <w:tcPr>
            <w:tcW w:w="48" w:type="dxa"/>
          </w:tcPr>
          <w:p w:rsidR="00153062" w:rsidRDefault="00153062" w:rsidP="00114BF1"/>
        </w:tc>
      </w:tr>
      <w:tr w:rsidR="00153062" w:rsidTr="00114BF1">
        <w:tc>
          <w:tcPr>
            <w:tcW w:w="605" w:type="dxa"/>
            <w:shd w:val="clear" w:color="auto" w:fill="auto"/>
          </w:tcPr>
          <w:p w:rsidR="00153062" w:rsidRDefault="00153062" w:rsidP="00114BF1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153062" w:rsidRDefault="00153062" w:rsidP="00114BF1">
            <w:pPr>
              <w:pStyle w:val="st14"/>
            </w:pPr>
            <w:r>
              <w:t>0957340576</w:t>
            </w:r>
          </w:p>
          <w:p w:rsidR="00153062" w:rsidRPr="00BD1213" w:rsidRDefault="00153062" w:rsidP="00114BF1">
            <w:pPr>
              <w:pStyle w:val="st14"/>
            </w:pPr>
            <w:r>
              <w:rPr>
                <w:lang w:val="en-US"/>
              </w:rPr>
              <w:t>kaseevanadezda79gmail.com.</w:t>
            </w:r>
          </w:p>
        </w:tc>
        <w:tc>
          <w:tcPr>
            <w:tcW w:w="48" w:type="dxa"/>
          </w:tcPr>
          <w:p w:rsidR="00153062" w:rsidRDefault="00153062" w:rsidP="00114BF1"/>
        </w:tc>
      </w:tr>
    </w:tbl>
    <w:p w:rsidR="00153062" w:rsidRDefault="00153062" w:rsidP="00153062">
      <w:pPr>
        <w:pStyle w:val="st14"/>
        <w:rPr>
          <w:rStyle w:val="st42"/>
        </w:rPr>
      </w:pPr>
      <w:r>
        <w:rPr>
          <w:rStyle w:val="st42"/>
        </w:rPr>
        <w:t xml:space="preserve">Підсумки :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чотирьох поверховий будинок ,має три під</w:t>
      </w:r>
      <w:r w:rsidRPr="009B2388">
        <w:rPr>
          <w:rStyle w:val="st82"/>
          <w:sz w:val="24"/>
          <w:szCs w:val="24"/>
          <w:lang w:val="ru-RU"/>
        </w:rPr>
        <w:t>’</w:t>
      </w:r>
      <w:r>
        <w:rPr>
          <w:rStyle w:val="st82"/>
          <w:sz w:val="24"/>
          <w:szCs w:val="24"/>
        </w:rPr>
        <w:t>їзди  вхідна група без пандусу, сходинки відсутні, .  Ширина всіх дверей 90 сантиметрів.</w:t>
      </w:r>
      <w:r>
        <w:rPr>
          <w:rStyle w:val="st42"/>
        </w:rPr>
        <w:t xml:space="preserve">  </w:t>
      </w:r>
    </w:p>
    <w:p w:rsidR="00153062" w:rsidRDefault="00153062" w:rsidP="00153062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br/>
      </w:r>
    </w:p>
    <w:p w:rsidR="00153062" w:rsidRDefault="00153062" w:rsidP="00153062">
      <w:pPr>
        <w:pStyle w:val="st14"/>
        <w:rPr>
          <w:rStyle w:val="st42"/>
        </w:rPr>
      </w:pPr>
      <w:r>
        <w:rPr>
          <w:rStyle w:val="st42"/>
        </w:rPr>
        <w:t>Управитель об’єкта  Кащеєва Надія Василівна</w:t>
      </w:r>
    </w:p>
    <w:p w:rsidR="00153062" w:rsidRDefault="00153062" w:rsidP="00153062">
      <w:pPr>
        <w:pStyle w:val="st14"/>
        <w:rPr>
          <w:rStyle w:val="st42"/>
          <w:u w:val="single"/>
        </w:rPr>
      </w:pPr>
    </w:p>
    <w:p w:rsidR="00153062" w:rsidRDefault="00153062" w:rsidP="00153062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</w:t>
      </w:r>
      <w:r w:rsidR="00EB567C">
        <w:rPr>
          <w:rStyle w:val="st42"/>
          <w:u w:val="single"/>
        </w:rPr>
        <w:t>4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p w:rsidR="00153062" w:rsidRDefault="00153062" w:rsidP="00153062">
      <w:pPr>
        <w:pStyle w:val="st14"/>
        <w:rPr>
          <w:rStyle w:val="st42"/>
        </w:rPr>
      </w:pPr>
    </w:p>
    <w:p w:rsidR="00153062" w:rsidRDefault="00153062" w:rsidP="00153062">
      <w:pPr>
        <w:pStyle w:val="st14"/>
        <w:rPr>
          <w:rStyle w:val="st42"/>
        </w:rPr>
      </w:pPr>
    </w:p>
    <w:p w:rsidR="00153062" w:rsidRDefault="00153062" w:rsidP="00153062">
      <w:pPr>
        <w:pStyle w:val="st14"/>
        <w:rPr>
          <w:rStyle w:val="st42"/>
        </w:rPr>
      </w:pPr>
    </w:p>
    <w:p w:rsidR="00E3609E" w:rsidRDefault="00E3609E" w:rsidP="00E3609E">
      <w:pPr>
        <w:pStyle w:val="st14"/>
        <w:rPr>
          <w:rStyle w:val="st42"/>
        </w:rPr>
      </w:pPr>
    </w:p>
    <w:p w:rsidR="00670AFF" w:rsidRDefault="00670AFF" w:rsidP="00670AFF">
      <w:pPr>
        <w:pStyle w:val="st14"/>
        <w:rPr>
          <w:rStyle w:val="st42"/>
        </w:rPr>
      </w:pPr>
    </w:p>
    <w:p w:rsidR="00670AFF" w:rsidRDefault="00670AFF">
      <w:pPr>
        <w:pStyle w:val="st14"/>
        <w:rPr>
          <w:rStyle w:val="st42"/>
        </w:rPr>
      </w:pPr>
    </w:p>
    <w:sectPr w:rsidR="00670AFF" w:rsidSect="00AF0BB8">
      <w:pgSz w:w="12240" w:h="15840"/>
      <w:pgMar w:top="372" w:right="503" w:bottom="276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compat>
    <w:doNotExpandShiftReturn/>
    <w:doNotBreakWrappedTables/>
    <w:useFELayout/>
  </w:compat>
  <w:rsids>
    <w:rsidRoot w:val="002E30A8"/>
    <w:rsid w:val="000D46DE"/>
    <w:rsid w:val="00153062"/>
    <w:rsid w:val="00204E9F"/>
    <w:rsid w:val="002D5EC6"/>
    <w:rsid w:val="002E30A8"/>
    <w:rsid w:val="003543DD"/>
    <w:rsid w:val="004353C1"/>
    <w:rsid w:val="005409E4"/>
    <w:rsid w:val="005A2660"/>
    <w:rsid w:val="00670AFF"/>
    <w:rsid w:val="006A0F40"/>
    <w:rsid w:val="009958A5"/>
    <w:rsid w:val="009B2388"/>
    <w:rsid w:val="00A32084"/>
    <w:rsid w:val="00AF0BB8"/>
    <w:rsid w:val="00BD1213"/>
    <w:rsid w:val="00C91505"/>
    <w:rsid w:val="00D03DC1"/>
    <w:rsid w:val="00D42AD3"/>
    <w:rsid w:val="00E3609E"/>
    <w:rsid w:val="00EB567C"/>
    <w:rsid w:val="00F235A2"/>
    <w:rsid w:val="00F5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qFormat/>
    <w:rsid w:val="00A71F2A"/>
    <w:rPr>
      <w:color w:val="000000"/>
    </w:rPr>
  </w:style>
  <w:style w:type="character" w:customStyle="1" w:styleId="st110">
    <w:name w:val="st110"/>
    <w:uiPriority w:val="99"/>
    <w:qFormat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qFormat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qFormat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qFormat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qFormat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qFormat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qFormat/>
    <w:rsid w:val="00A71F2A"/>
    <w:rPr>
      <w:color w:val="000000"/>
    </w:rPr>
  </w:style>
  <w:style w:type="character" w:customStyle="1" w:styleId="st910">
    <w:name w:val="st910"/>
    <w:uiPriority w:val="99"/>
    <w:qFormat/>
    <w:rsid w:val="00A71F2A"/>
    <w:rPr>
      <w:color w:val="0000FF"/>
    </w:rPr>
  </w:style>
  <w:style w:type="character" w:customStyle="1" w:styleId="st102">
    <w:name w:val="st102"/>
    <w:uiPriority w:val="99"/>
    <w:qFormat/>
    <w:rsid w:val="00A71F2A"/>
    <w:rPr>
      <w:b/>
      <w:bCs/>
      <w:color w:val="000000"/>
    </w:rPr>
  </w:style>
  <w:style w:type="character" w:customStyle="1" w:styleId="st111">
    <w:name w:val="st111"/>
    <w:uiPriority w:val="99"/>
    <w:qFormat/>
    <w:rsid w:val="00A71F2A"/>
    <w:rPr>
      <w:b/>
      <w:bCs/>
      <w:color w:val="0000FF"/>
    </w:rPr>
  </w:style>
  <w:style w:type="character" w:customStyle="1" w:styleId="st121">
    <w:name w:val="st121"/>
    <w:uiPriority w:val="99"/>
    <w:qFormat/>
    <w:rsid w:val="00A71F2A"/>
    <w:rPr>
      <w:i/>
      <w:iCs/>
      <w:color w:val="000000"/>
    </w:rPr>
  </w:style>
  <w:style w:type="character" w:customStyle="1" w:styleId="st131">
    <w:name w:val="st131"/>
    <w:uiPriority w:val="99"/>
    <w:qFormat/>
    <w:rsid w:val="00A71F2A"/>
    <w:rPr>
      <w:i/>
      <w:iCs/>
      <w:color w:val="0000FF"/>
    </w:rPr>
  </w:style>
  <w:style w:type="character" w:customStyle="1" w:styleId="st141">
    <w:name w:val="st141"/>
    <w:uiPriority w:val="99"/>
    <w:qFormat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qFormat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qFormat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qFormat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qFormat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qFormat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qFormat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qFormat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qFormat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qFormat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qFormat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qFormat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qFormat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qFormat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qFormat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qFormat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qFormat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qFormat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qFormat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qFormat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qFormat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qFormat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qFormat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qFormat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qFormat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qFormat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qFormat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qFormat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qFormat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qFormat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qFormat/>
    <w:rsid w:val="00A71F2A"/>
    <w:rPr>
      <w:color w:val="0000FF"/>
    </w:rPr>
  </w:style>
  <w:style w:type="character" w:customStyle="1" w:styleId="st44">
    <w:name w:val="st44"/>
    <w:uiPriority w:val="99"/>
    <w:qFormat/>
    <w:rsid w:val="00A71F2A"/>
    <w:rPr>
      <w:b/>
      <w:bCs/>
      <w:color w:val="000000"/>
    </w:rPr>
  </w:style>
  <w:style w:type="character" w:customStyle="1" w:styleId="st45">
    <w:name w:val="st45"/>
    <w:uiPriority w:val="99"/>
    <w:qFormat/>
    <w:rsid w:val="00A71F2A"/>
    <w:rPr>
      <w:b/>
      <w:bCs/>
      <w:color w:val="0000FF"/>
    </w:rPr>
  </w:style>
  <w:style w:type="character" w:customStyle="1" w:styleId="st46">
    <w:name w:val="st46"/>
    <w:uiPriority w:val="99"/>
    <w:qFormat/>
    <w:rsid w:val="00A71F2A"/>
    <w:rPr>
      <w:i/>
      <w:iCs/>
      <w:color w:val="000000"/>
    </w:rPr>
  </w:style>
  <w:style w:type="character" w:customStyle="1" w:styleId="st47">
    <w:name w:val="st47"/>
    <w:uiPriority w:val="99"/>
    <w:qFormat/>
    <w:rsid w:val="00A71F2A"/>
    <w:rPr>
      <w:i/>
      <w:iCs/>
      <w:color w:val="0000FF"/>
    </w:rPr>
  </w:style>
  <w:style w:type="character" w:customStyle="1" w:styleId="st48">
    <w:name w:val="st48"/>
    <w:uiPriority w:val="99"/>
    <w:qFormat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qFormat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qFormat/>
    <w:rsid w:val="00A71F2A"/>
    <w:rPr>
      <w:color w:val="000000"/>
      <w:spacing w:val="24"/>
    </w:rPr>
  </w:style>
  <w:style w:type="character" w:customStyle="1" w:styleId="st51">
    <w:name w:val="st51"/>
    <w:uiPriority w:val="99"/>
    <w:qFormat/>
    <w:rsid w:val="00A71F2A"/>
    <w:rPr>
      <w:color w:val="0000FF"/>
      <w:spacing w:val="24"/>
    </w:rPr>
  </w:style>
  <w:style w:type="character" w:customStyle="1" w:styleId="st52">
    <w:name w:val="st52"/>
    <w:uiPriority w:val="99"/>
    <w:qFormat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qFormat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qFormat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qFormat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qFormat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qFormat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qFormat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qFormat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qFormat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qFormat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qFormat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qFormat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qFormat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qFormat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qFormat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qFormat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qFormat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qFormat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qFormat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qFormat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qFormat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qFormat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qFormat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qFormat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qFormat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qFormat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qFormat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qFormat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qFormat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qFormat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qFormat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qFormat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qFormat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qFormat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qFormat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qFormat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qFormat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qFormat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qFormat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qFormat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qFormat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qFormat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qFormat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qFormat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qFormat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qFormat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qFormat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qFormat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qFormat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qFormat/>
    <w:rsid w:val="00A71F2A"/>
    <w:rPr>
      <w:b/>
      <w:bCs/>
      <w:color w:val="0000FF"/>
      <w:sz w:val="48"/>
      <w:szCs w:val="48"/>
      <w:vertAlign w:val="subscript"/>
    </w:rPr>
  </w:style>
  <w:style w:type="paragraph" w:styleId="a3">
    <w:name w:val="Title"/>
    <w:basedOn w:val="a"/>
    <w:next w:val="a4"/>
    <w:qFormat/>
    <w:rsid w:val="00AF0B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F0BB8"/>
    <w:pPr>
      <w:spacing w:after="140" w:line="276" w:lineRule="auto"/>
    </w:pPr>
  </w:style>
  <w:style w:type="paragraph" w:styleId="a5">
    <w:name w:val="List"/>
    <w:basedOn w:val="a4"/>
    <w:rsid w:val="00AF0BB8"/>
    <w:rPr>
      <w:rFonts w:cs="Mangal"/>
    </w:rPr>
  </w:style>
  <w:style w:type="paragraph" w:styleId="a6">
    <w:name w:val="caption"/>
    <w:basedOn w:val="a"/>
    <w:qFormat/>
    <w:rsid w:val="00AF0B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F0BB8"/>
    <w:pPr>
      <w:suppressLineNumbers/>
    </w:pPr>
    <w:rPr>
      <w:rFonts w:cs="Mangal"/>
    </w:rPr>
  </w:style>
  <w:style w:type="paragraph" w:customStyle="1" w:styleId="st0">
    <w:name w:val="st0"/>
    <w:qFormat/>
    <w:rsid w:val="00A71F2A"/>
    <w:pPr>
      <w:widowControl w:val="0"/>
      <w:spacing w:after="120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qFormat/>
    <w:rsid w:val="00A71F2A"/>
    <w:pPr>
      <w:widowControl w:val="0"/>
      <w:spacing w:before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qFormat/>
    <w:rsid w:val="00A71F2A"/>
    <w:pPr>
      <w:widowControl w:val="0"/>
      <w:spacing w:after="120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qFormat/>
    <w:rsid w:val="00A71F2A"/>
    <w:pPr>
      <w:widowControl w:val="0"/>
      <w:spacing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qFormat/>
    <w:rsid w:val="00A71F2A"/>
    <w:pPr>
      <w:widowControl w:val="0"/>
      <w:spacing w:before="24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qFormat/>
    <w:rsid w:val="00A71F2A"/>
    <w:pPr>
      <w:widowControl w:val="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qFormat/>
    <w:rsid w:val="00A71F2A"/>
    <w:pPr>
      <w:widowControl w:val="0"/>
      <w:spacing w:before="240" w:after="36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qFormat/>
    <w:rsid w:val="00A71F2A"/>
    <w:pPr>
      <w:widowControl w:val="0"/>
      <w:spacing w:before="120"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qFormat/>
    <w:rsid w:val="00A71F2A"/>
    <w:pPr>
      <w:widowControl w:val="0"/>
      <w:spacing w:after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qFormat/>
    <w:rsid w:val="00A71F2A"/>
    <w:pPr>
      <w:widowControl w:val="0"/>
      <w:spacing w:after="120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qFormat/>
    <w:rsid w:val="00A71F2A"/>
    <w:pPr>
      <w:widowControl w:val="0"/>
      <w:spacing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qFormat/>
    <w:rsid w:val="00A71F2A"/>
    <w:pPr>
      <w:widowControl w:val="0"/>
      <w:spacing w:before="120"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qFormat/>
    <w:rsid w:val="00A71F2A"/>
    <w:pPr>
      <w:widowControl w:val="0"/>
      <w:spacing w:before="12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qFormat/>
    <w:rsid w:val="00A71F2A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qFormat/>
    <w:rsid w:val="00A71F2A"/>
    <w:pPr>
      <w:widowControl w:val="0"/>
      <w:spacing w:before="120" w:after="120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qFormat/>
    <w:rsid w:val="00A71F2A"/>
    <w:pPr>
      <w:widowControl w:val="0"/>
      <w:spacing w:before="24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qFormat/>
    <w:rsid w:val="00A71F2A"/>
    <w:pPr>
      <w:widowControl w:val="0"/>
      <w:spacing w:before="240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qFormat/>
    <w:rsid w:val="00A71F2A"/>
    <w:pPr>
      <w:widowControl w:val="0"/>
      <w:spacing w:before="24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qFormat/>
    <w:rsid w:val="00A71F2A"/>
    <w:pPr>
      <w:widowControl w:val="0"/>
      <w:spacing w:before="120" w:after="240"/>
      <w:ind w:left="360" w:right="360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Вміст таблиці"/>
    <w:basedOn w:val="a"/>
    <w:qFormat/>
    <w:rsid w:val="00AF0BB8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F0BB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2025-04-25T07:09:00Z</dcterms:created>
  <dcterms:modified xsi:type="dcterms:W3CDTF">2025-04-25T07:09:00Z</dcterms:modified>
  <dc:language>uk-UA</dc:language>
</cp:coreProperties>
</file>