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09" w:rsidRDefault="00D92021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683809" w:rsidRDefault="00D92021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4"/>
        <w:gridCol w:w="7189"/>
        <w:gridCol w:w="2507"/>
        <w:gridCol w:w="116"/>
      </w:tblGrid>
      <w:tr w:rsidR="00683809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10.04.2025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Харківська область, Берестинський район, село Бердянка,    вулиця Центральна, буд.46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Приватна</w:t>
            </w:r>
          </w:p>
          <w:p w:rsidR="00683809" w:rsidRDefault="00D92021">
            <w:pPr>
              <w:pStyle w:val="st14"/>
            </w:pPr>
            <w:r>
              <w:t>ФОП Корочанська Юлія Віталіївна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Кафе «Затишок» :   харчування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Особа, яка проводила</w:t>
            </w:r>
            <w:r>
              <w:rPr>
                <w:rStyle w:val="st42"/>
              </w:rPr>
              <w:t xml:space="preserve"> обстеження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Староста Бердянського старостинського округу № 1           Світлана ХІТЬКО</w:t>
            </w:r>
          </w:p>
        </w:tc>
        <w:tc>
          <w:tcPr>
            <w:tcW w:w="48" w:type="dxa"/>
          </w:tcPr>
          <w:p w:rsidR="00683809" w:rsidRDefault="00683809"/>
        </w:tc>
      </w:tr>
      <w:tr w:rsidR="00683809">
        <w:tc>
          <w:tcPr>
            <w:tcW w:w="602" w:type="dxa"/>
            <w:shd w:val="clear" w:color="auto" w:fill="auto"/>
          </w:tcPr>
          <w:p w:rsidR="00683809" w:rsidRDefault="00D92021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9" w:type="dxa"/>
            <w:shd w:val="clear" w:color="auto" w:fill="auto"/>
          </w:tcPr>
          <w:p w:rsidR="00683809" w:rsidRDefault="00D92021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683809" w:rsidRDefault="00D92021">
            <w:pPr>
              <w:pStyle w:val="st14"/>
            </w:pPr>
            <w:r>
              <w:t>0507798370</w:t>
            </w:r>
          </w:p>
          <w:p w:rsidR="00683809" w:rsidRDefault="00D92021">
            <w:pPr>
              <w:pStyle w:val="st14"/>
              <w:rPr>
                <w:lang w:val="en-US"/>
              </w:rPr>
            </w:pPr>
            <w:r>
              <w:rPr>
                <w:lang w:val="en-US"/>
              </w:rPr>
              <w:t>berdrada@ukr.net</w:t>
            </w:r>
          </w:p>
        </w:tc>
        <w:tc>
          <w:tcPr>
            <w:tcW w:w="48" w:type="dxa"/>
          </w:tcPr>
          <w:p w:rsidR="00683809" w:rsidRDefault="00683809"/>
        </w:tc>
      </w:tr>
    </w:tbl>
    <w:p w:rsidR="00683809" w:rsidRDefault="00D92021">
      <w:pPr>
        <w:pStyle w:val="st14"/>
        <w:rPr>
          <w:rStyle w:val="st42"/>
        </w:rPr>
      </w:pPr>
      <w:r>
        <w:rPr>
          <w:rStyle w:val="st42"/>
        </w:rPr>
        <w:t>Підсумки</w:t>
      </w:r>
      <w:r>
        <w:rPr>
          <w:rStyle w:val="st42"/>
        </w:rPr>
        <w:t xml:space="preserve"> :  Об'єкт </w:t>
      </w:r>
      <w:r>
        <w:rPr>
          <w:rStyle w:val="st82"/>
          <w:sz w:val="24"/>
          <w:szCs w:val="24"/>
        </w:rPr>
        <w:t xml:space="preserve"> є бар’єрн</w:t>
      </w:r>
      <w:r>
        <w:rPr>
          <w:rStyle w:val="st82"/>
          <w:sz w:val="24"/>
          <w:szCs w:val="24"/>
        </w:rPr>
        <w:t>им. Наявні  місця для паркування автомобілів</w:t>
      </w:r>
      <w:r>
        <w:rPr>
          <w:rStyle w:val="st82"/>
          <w:sz w:val="24"/>
        </w:rPr>
        <w:t xml:space="preserve">, але без маркування для людей з інвалідністю. </w:t>
      </w:r>
      <w:r>
        <w:rPr>
          <w:rStyle w:val="st82"/>
          <w:sz w:val="24"/>
          <w:szCs w:val="24"/>
        </w:rPr>
        <w:t xml:space="preserve"> Людина, яка користується кріслом колісним або є незрячою, не зможе самостійно зайти на об’єкт  та  вільно в ньому пересуватися. Приміщення одноповерхове,  вхідна гр</w:t>
      </w:r>
      <w:r>
        <w:rPr>
          <w:rStyle w:val="st82"/>
          <w:sz w:val="24"/>
          <w:szCs w:val="24"/>
        </w:rPr>
        <w:t>упа без пандусу, має одну сходинку.  Ширина всіх дверей більше 90 сантиметрів, пороги близько 3 см.  санітарно-гігієнічна кімната не відповідає потребам людей на колісних кріслах.</w:t>
      </w:r>
      <w:r>
        <w:rPr>
          <w:rStyle w:val="st42"/>
        </w:rPr>
        <w:t xml:space="preserve"> </w:t>
      </w:r>
      <w:r>
        <w:rPr>
          <w:rStyle w:val="st42"/>
        </w:rPr>
        <w:t xml:space="preserve"> </w:t>
      </w:r>
    </w:p>
    <w:p w:rsidR="00683809" w:rsidRDefault="00683809">
      <w:pPr>
        <w:pStyle w:val="st8"/>
        <w:rPr>
          <w:rStyle w:val="st82"/>
          <w:color w:val="2F5496" w:themeColor="accent5" w:themeShade="BF"/>
        </w:rPr>
      </w:pPr>
    </w:p>
    <w:p w:rsidR="00683809" w:rsidRDefault="00D92021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r>
        <w:rPr>
          <w:rStyle w:val="st42"/>
        </w:rPr>
        <w:t xml:space="preserve"> </w:t>
      </w:r>
      <w:r>
        <w:rPr>
          <w:rStyle w:val="st42"/>
          <w:u w:val="single"/>
        </w:rPr>
        <w:t>Корочанська Юлія Віталіївна</w:t>
      </w:r>
      <w:r>
        <w:rPr>
          <w:rStyle w:val="st42"/>
          <w:u w:val="single"/>
        </w:rPr>
        <w:t>_</w:t>
      </w:r>
    </w:p>
    <w:p w:rsidR="00683809" w:rsidRDefault="00683809">
      <w:pPr>
        <w:pStyle w:val="st14"/>
        <w:rPr>
          <w:rStyle w:val="st42"/>
          <w:u w:val="single"/>
        </w:rPr>
      </w:pPr>
    </w:p>
    <w:p w:rsidR="00683809" w:rsidRDefault="00D92021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10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 xml:space="preserve">_____ </w:t>
      </w:r>
      <w:r>
        <w:rPr>
          <w:rStyle w:val="st42"/>
        </w:rPr>
        <w:t>2025 р.</w:t>
      </w:r>
    </w:p>
    <w:sectPr w:rsidR="00683809" w:rsidSect="00683809">
      <w:pgSz w:w="12240" w:h="15840"/>
      <w:pgMar w:top="372" w:right="503" w:bottom="276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compat>
    <w:doNotExpandShiftReturn/>
    <w:doNotBreakWrappedTables/>
    <w:useFELayout/>
  </w:compat>
  <w:rsids>
    <w:rsidRoot w:val="00683809"/>
    <w:rsid w:val="00683809"/>
    <w:rsid w:val="00D9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qFormat/>
    <w:rsid w:val="00A71F2A"/>
    <w:rPr>
      <w:color w:val="000000"/>
    </w:rPr>
  </w:style>
  <w:style w:type="character" w:customStyle="1" w:styleId="st110">
    <w:name w:val="st110"/>
    <w:uiPriority w:val="99"/>
    <w:qFormat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qFormat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qFormat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qFormat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qFormat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qFormat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qFormat/>
    <w:rsid w:val="00A71F2A"/>
    <w:rPr>
      <w:color w:val="000000"/>
    </w:rPr>
  </w:style>
  <w:style w:type="character" w:customStyle="1" w:styleId="st910">
    <w:name w:val="st910"/>
    <w:uiPriority w:val="99"/>
    <w:qFormat/>
    <w:rsid w:val="00A71F2A"/>
    <w:rPr>
      <w:color w:val="0000FF"/>
    </w:rPr>
  </w:style>
  <w:style w:type="character" w:customStyle="1" w:styleId="st102">
    <w:name w:val="st102"/>
    <w:uiPriority w:val="99"/>
    <w:qFormat/>
    <w:rsid w:val="00A71F2A"/>
    <w:rPr>
      <w:b/>
      <w:bCs/>
      <w:color w:val="000000"/>
    </w:rPr>
  </w:style>
  <w:style w:type="character" w:customStyle="1" w:styleId="st111">
    <w:name w:val="st111"/>
    <w:uiPriority w:val="99"/>
    <w:qFormat/>
    <w:rsid w:val="00A71F2A"/>
    <w:rPr>
      <w:b/>
      <w:bCs/>
      <w:color w:val="0000FF"/>
    </w:rPr>
  </w:style>
  <w:style w:type="character" w:customStyle="1" w:styleId="st121">
    <w:name w:val="st121"/>
    <w:uiPriority w:val="99"/>
    <w:qFormat/>
    <w:rsid w:val="00A71F2A"/>
    <w:rPr>
      <w:i/>
      <w:iCs/>
      <w:color w:val="000000"/>
    </w:rPr>
  </w:style>
  <w:style w:type="character" w:customStyle="1" w:styleId="st131">
    <w:name w:val="st131"/>
    <w:uiPriority w:val="99"/>
    <w:qFormat/>
    <w:rsid w:val="00A71F2A"/>
    <w:rPr>
      <w:i/>
      <w:iCs/>
      <w:color w:val="0000FF"/>
    </w:rPr>
  </w:style>
  <w:style w:type="character" w:customStyle="1" w:styleId="st141">
    <w:name w:val="st141"/>
    <w:uiPriority w:val="99"/>
    <w:qFormat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qFormat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qFormat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qFormat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qFormat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qFormat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qFormat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qFormat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qFormat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qFormat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qFormat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qFormat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qFormat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qFormat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qFormat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qFormat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qFormat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qFormat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qFormat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qFormat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qFormat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qFormat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qFormat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qFormat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qFormat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qFormat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qFormat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qFormat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qFormat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qFormat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qFormat/>
    <w:rsid w:val="00A71F2A"/>
    <w:rPr>
      <w:color w:val="0000FF"/>
    </w:rPr>
  </w:style>
  <w:style w:type="character" w:customStyle="1" w:styleId="st44">
    <w:name w:val="st44"/>
    <w:uiPriority w:val="99"/>
    <w:qFormat/>
    <w:rsid w:val="00A71F2A"/>
    <w:rPr>
      <w:b/>
      <w:bCs/>
      <w:color w:val="000000"/>
    </w:rPr>
  </w:style>
  <w:style w:type="character" w:customStyle="1" w:styleId="st45">
    <w:name w:val="st45"/>
    <w:uiPriority w:val="99"/>
    <w:qFormat/>
    <w:rsid w:val="00A71F2A"/>
    <w:rPr>
      <w:b/>
      <w:bCs/>
      <w:color w:val="0000FF"/>
    </w:rPr>
  </w:style>
  <w:style w:type="character" w:customStyle="1" w:styleId="st46">
    <w:name w:val="st46"/>
    <w:uiPriority w:val="99"/>
    <w:qFormat/>
    <w:rsid w:val="00A71F2A"/>
    <w:rPr>
      <w:i/>
      <w:iCs/>
      <w:color w:val="000000"/>
    </w:rPr>
  </w:style>
  <w:style w:type="character" w:customStyle="1" w:styleId="st47">
    <w:name w:val="st47"/>
    <w:uiPriority w:val="99"/>
    <w:qFormat/>
    <w:rsid w:val="00A71F2A"/>
    <w:rPr>
      <w:i/>
      <w:iCs/>
      <w:color w:val="0000FF"/>
    </w:rPr>
  </w:style>
  <w:style w:type="character" w:customStyle="1" w:styleId="st48">
    <w:name w:val="st48"/>
    <w:uiPriority w:val="99"/>
    <w:qFormat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qFormat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qFormat/>
    <w:rsid w:val="00A71F2A"/>
    <w:rPr>
      <w:color w:val="000000"/>
      <w:spacing w:val="24"/>
    </w:rPr>
  </w:style>
  <w:style w:type="character" w:customStyle="1" w:styleId="st51">
    <w:name w:val="st51"/>
    <w:uiPriority w:val="99"/>
    <w:qFormat/>
    <w:rsid w:val="00A71F2A"/>
    <w:rPr>
      <w:color w:val="0000FF"/>
      <w:spacing w:val="24"/>
    </w:rPr>
  </w:style>
  <w:style w:type="character" w:customStyle="1" w:styleId="st52">
    <w:name w:val="st52"/>
    <w:uiPriority w:val="99"/>
    <w:qFormat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qFormat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qFormat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qFormat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qFormat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qFormat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qFormat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qFormat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qFormat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qFormat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qFormat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qFormat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qFormat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qFormat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qFormat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qFormat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qFormat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qFormat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qFormat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qFormat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qFormat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qFormat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qFormat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qFormat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qFormat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qFormat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qFormat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qFormat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qFormat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qFormat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qFormat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qFormat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qFormat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qFormat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qFormat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qFormat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qFormat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qFormat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qFormat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qFormat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qFormat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qFormat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qFormat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qFormat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qFormat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qFormat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qFormat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qFormat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qFormat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sid w:val="00A71F2A"/>
    <w:rPr>
      <w:b/>
      <w:bCs/>
      <w:color w:val="0000FF"/>
      <w:sz w:val="48"/>
      <w:szCs w:val="48"/>
      <w:vertAlign w:val="subscript"/>
    </w:rPr>
  </w:style>
  <w:style w:type="paragraph" w:customStyle="1" w:styleId="a3">
    <w:name w:val="Заголовок"/>
    <w:basedOn w:val="a"/>
    <w:next w:val="a4"/>
    <w:qFormat/>
    <w:rsid w:val="006838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83809"/>
    <w:pPr>
      <w:spacing w:after="140" w:line="276" w:lineRule="auto"/>
    </w:pPr>
  </w:style>
  <w:style w:type="paragraph" w:styleId="a5">
    <w:name w:val="List"/>
    <w:basedOn w:val="a4"/>
    <w:rsid w:val="00683809"/>
    <w:rPr>
      <w:rFonts w:cs="Mangal"/>
    </w:rPr>
  </w:style>
  <w:style w:type="paragraph" w:customStyle="1" w:styleId="Caption">
    <w:name w:val="Caption"/>
    <w:basedOn w:val="a"/>
    <w:qFormat/>
    <w:rsid w:val="006838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683809"/>
    <w:pPr>
      <w:suppressLineNumbers/>
    </w:pPr>
    <w:rPr>
      <w:rFonts w:cs="Mangal"/>
    </w:rPr>
  </w:style>
  <w:style w:type="paragraph" w:customStyle="1" w:styleId="st0">
    <w:name w:val="st0"/>
    <w:qFormat/>
    <w:rsid w:val="00A71F2A"/>
    <w:pPr>
      <w:widowControl w:val="0"/>
      <w:spacing w:after="120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qFormat/>
    <w:rsid w:val="00A71F2A"/>
    <w:pPr>
      <w:widowControl w:val="0"/>
      <w:spacing w:before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qFormat/>
    <w:rsid w:val="00A71F2A"/>
    <w:pPr>
      <w:widowControl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qFormat/>
    <w:rsid w:val="00A71F2A"/>
    <w:pPr>
      <w:widowControl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qFormat/>
    <w:rsid w:val="00A71F2A"/>
    <w:pPr>
      <w:widowControl w:val="0"/>
      <w:spacing w:before="24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qFormat/>
    <w:rsid w:val="00A71F2A"/>
    <w:pPr>
      <w:widowControl w:val="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qFormat/>
    <w:rsid w:val="00A71F2A"/>
    <w:pPr>
      <w:widowControl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qFormat/>
    <w:rsid w:val="00A71F2A"/>
    <w:pPr>
      <w:widowControl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qFormat/>
    <w:rsid w:val="00A71F2A"/>
    <w:pPr>
      <w:widowControl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qFormat/>
    <w:rsid w:val="00A71F2A"/>
    <w:pPr>
      <w:widowControl w:val="0"/>
      <w:spacing w:after="120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qFormat/>
    <w:rsid w:val="00A71F2A"/>
    <w:pPr>
      <w:widowControl w:val="0"/>
      <w:spacing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qFormat/>
    <w:rsid w:val="00A71F2A"/>
    <w:pPr>
      <w:widowControl w:val="0"/>
      <w:spacing w:before="120"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qFormat/>
    <w:rsid w:val="00A71F2A"/>
    <w:pPr>
      <w:widowControl w:val="0"/>
      <w:spacing w:before="12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qFormat/>
    <w:rsid w:val="00A71F2A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qFormat/>
    <w:rsid w:val="00A71F2A"/>
    <w:pPr>
      <w:widowControl w:val="0"/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qFormat/>
    <w:rsid w:val="00A71F2A"/>
    <w:pPr>
      <w:widowControl w:val="0"/>
      <w:spacing w:before="24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qFormat/>
    <w:rsid w:val="00A71F2A"/>
    <w:pPr>
      <w:widowControl w:val="0"/>
      <w:spacing w:before="240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qFormat/>
    <w:rsid w:val="00A71F2A"/>
    <w:pPr>
      <w:widowControl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qFormat/>
    <w:rsid w:val="00A71F2A"/>
    <w:pPr>
      <w:widowControl w:val="0"/>
      <w:spacing w:before="120" w:after="240"/>
      <w:ind w:left="360" w:right="360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Вміст таблиці"/>
    <w:basedOn w:val="a"/>
    <w:qFormat/>
    <w:rsid w:val="00683809"/>
    <w:pPr>
      <w:widowControl w:val="0"/>
      <w:suppressLineNumbers/>
    </w:pPr>
  </w:style>
  <w:style w:type="paragraph" w:customStyle="1" w:styleId="a8">
    <w:name w:val="Заголовок таблиці"/>
    <w:basedOn w:val="a7"/>
    <w:qFormat/>
    <w:rsid w:val="0068380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2025-04-25T06:53:00Z</dcterms:created>
  <dcterms:modified xsi:type="dcterms:W3CDTF">2025-04-25T06:53:00Z</dcterms:modified>
  <dc:language>uk-UA</dc:language>
</cp:coreProperties>
</file>