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896482">
              <w:rPr>
                <w:rStyle w:val="st42"/>
              </w:rPr>
              <w:t xml:space="preserve"> – </w:t>
            </w:r>
            <w:r w:rsidR="00896482">
              <w:rPr>
                <w:rStyle w:val="st42"/>
                <w:lang w:val="en-US"/>
              </w:rPr>
              <w:t>15</w:t>
            </w:r>
            <w:r w:rsidR="00EB7EF5">
              <w:rPr>
                <w:rStyle w:val="st42"/>
              </w:rPr>
              <w:t>.04.2025 року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8464A1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9723AA">
              <w:rPr>
                <w:rStyle w:val="st42"/>
              </w:rPr>
              <w:t xml:space="preserve"> – </w:t>
            </w:r>
            <w:r w:rsidR="00896482">
              <w:rPr>
                <w:rStyle w:val="st42"/>
              </w:rPr>
              <w:t xml:space="preserve">ФОП </w:t>
            </w:r>
            <w:r w:rsidR="008464A1">
              <w:rPr>
                <w:rStyle w:val="st42"/>
              </w:rPr>
              <w:t>«ЗУБРОВ» (магазин «Діана»)</w:t>
            </w:r>
            <w:r w:rsidR="005944D6">
              <w:rPr>
                <w:rStyle w:val="st42"/>
              </w:rPr>
              <w:t>.</w:t>
            </w:r>
            <w:r w:rsidR="00461B36">
              <w:rPr>
                <w:rStyle w:val="st42"/>
              </w:rPr>
              <w:t xml:space="preserve">, </w:t>
            </w:r>
            <w:r w:rsidR="009723AA">
              <w:rPr>
                <w:rStyle w:val="st42"/>
              </w:rPr>
              <w:t xml:space="preserve"> </w:t>
            </w:r>
            <w:r w:rsidR="00461B36">
              <w:rPr>
                <w:rStyle w:val="st42"/>
              </w:rPr>
              <w:t xml:space="preserve">вул. </w:t>
            </w:r>
            <w:r w:rsidR="008464A1">
              <w:rPr>
                <w:rStyle w:val="st42"/>
              </w:rPr>
              <w:t>Слобідська,9</w:t>
            </w:r>
            <w:r w:rsidR="00896482">
              <w:rPr>
                <w:rStyle w:val="st42"/>
              </w:rPr>
              <w:t xml:space="preserve"> , с. Рунівщина</w:t>
            </w:r>
            <w:r w:rsidR="00EB7EF5">
              <w:rPr>
                <w:rStyle w:val="st42"/>
              </w:rPr>
              <w:t>, Берестинський район, Харківська область.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5944D6">
              <w:rPr>
                <w:rStyle w:val="st42"/>
              </w:rPr>
              <w:t xml:space="preserve"> – приватна</w:t>
            </w:r>
            <w:r w:rsidR="00EB7EF5">
              <w:rPr>
                <w:rStyle w:val="st42"/>
              </w:rPr>
              <w:t>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EB7EF5">
              <w:rPr>
                <w:rStyle w:val="st42"/>
              </w:rPr>
              <w:t xml:space="preserve"> –</w:t>
            </w:r>
            <w:r w:rsidR="00461B36">
              <w:rPr>
                <w:rStyle w:val="st42"/>
              </w:rPr>
              <w:t xml:space="preserve"> продаж продовольчих товарів</w:t>
            </w:r>
            <w:r w:rsidR="00EB7EF5">
              <w:rPr>
                <w:rStyle w:val="st42"/>
              </w:rPr>
              <w:t>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89648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EB7EF5">
              <w:rPr>
                <w:rStyle w:val="st42"/>
              </w:rPr>
              <w:t xml:space="preserve"> – староста </w:t>
            </w:r>
            <w:r w:rsidR="00896482">
              <w:rPr>
                <w:rStyle w:val="st42"/>
              </w:rPr>
              <w:t>Микола ЖУВАК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89648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EB7EF5">
              <w:rPr>
                <w:rStyle w:val="st42"/>
              </w:rPr>
              <w:t xml:space="preserve"> - </w:t>
            </w:r>
            <w:r w:rsidR="00896482">
              <w:rPr>
                <w:rStyle w:val="st42"/>
              </w:rPr>
              <w:t>0997259996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EB7EF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96482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у разі наявності на прилеглій території та/або на шляху до будівлі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EB7EF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EB7EF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B410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вхідна група до об’єкта облаштована доступними (візуально та тактильно)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разі наявності на вході до будівлі або споруди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всі сходи в межах одного маршу однакові за формою в плані, </w:t>
            </w:r>
            <w:r>
              <w:rPr>
                <w:rStyle w:val="st42"/>
              </w:rPr>
              <w:lastRenderedPageBreak/>
              <w:t>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B410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у разі наявності на шляхах руху осіб з інвалідністю сходів вони продубльовані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двері облаштовані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відеозв’язку,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16) номери поверхів, зазначені на кнопках ліфта, продубльовані у тактильному вигляді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  <w:r w:rsidR="002C7E0C">
              <w:rPr>
                <w:rStyle w:val="st42"/>
              </w:rPr>
              <w:t xml:space="preserve">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 w:rsidP="002B410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21) санітарно-гігієнічні та інші допоміжні приміщення розраховані на осіб з </w:t>
            </w:r>
            <w:r w:rsidR="002B410A">
              <w:rPr>
                <w:rStyle w:val="st42"/>
              </w:rPr>
              <w:t>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B410A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відповідна схема виконана в доступних </w:t>
            </w:r>
            <w:r w:rsidR="002C7E0C">
              <w:rPr>
                <w:rStyle w:val="st42"/>
              </w:rPr>
              <w:t xml:space="preserve">                              </w:t>
            </w:r>
            <w:r>
              <w:rPr>
                <w:rStyle w:val="st42"/>
              </w:rPr>
              <w:t>(візуально/тактильно) форматах</w:t>
            </w:r>
            <w:r w:rsidR="002C7E0C">
              <w:rPr>
                <w:rStyle w:val="st42"/>
              </w:rPr>
              <w:t xml:space="preserve">                   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C7E0C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32) у приміщенні, де надаються послуги, допоміжних </w:t>
            </w:r>
            <w:r w:rsidR="002C7E0C">
              <w:rPr>
                <w:rStyle w:val="st42"/>
              </w:rPr>
              <w:t xml:space="preserve"> </w:t>
            </w:r>
            <w:r>
              <w:rPr>
                <w:rStyle w:val="st42"/>
              </w:rPr>
              <w:t>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464A1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61B36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2B410A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</w:t>
            </w:r>
            <w:r>
              <w:rPr>
                <w:rStyle w:val="st42"/>
              </w:rPr>
              <w:lastRenderedPageBreak/>
              <w:t>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 w:rsidP="002B410A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735BF1">
              <w:rPr>
                <w:rStyle w:val="st42"/>
              </w:rPr>
              <w:t xml:space="preserve"> – 1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D6758B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735BF1">
              <w:rPr>
                <w:rStyle w:val="st42"/>
              </w:rPr>
              <w:t xml:space="preserve"> - 1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  <w:r w:rsidR="0050579D">
              <w:rPr>
                <w:rStyle w:val="st42"/>
              </w:rPr>
              <w:t xml:space="preserve"> - </w:t>
            </w:r>
            <w:r w:rsidR="007C6FF8">
              <w:rPr>
                <w:rStyle w:val="st42"/>
              </w:rPr>
              <w:t>300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</w:t>
            </w:r>
            <w:r w:rsidR="007C6FF8">
              <w:rPr>
                <w:rStyle w:val="st42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B070C5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7C6FF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20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  <w:r w:rsidR="0050579D">
              <w:rPr>
                <w:rStyle w:val="st42"/>
              </w:rPr>
              <w:t xml:space="preserve"> </w:t>
            </w:r>
            <w:r w:rsidR="007C6FF8">
              <w:rPr>
                <w:rStyle w:val="st42"/>
              </w:rPr>
              <w:t>–</w:t>
            </w:r>
            <w:r w:rsidR="0050579D">
              <w:rPr>
                <w:rStyle w:val="st42"/>
              </w:rPr>
              <w:t xml:space="preserve"> 2</w:t>
            </w:r>
            <w:r w:rsidR="007C6FF8">
              <w:rPr>
                <w:rStyle w:val="st42"/>
              </w:rPr>
              <w:t>50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</w:tbl>
    <w:p w:rsidR="008E2EB3" w:rsidRDefault="006706DE">
      <w:pPr>
        <w:pStyle w:val="st14"/>
        <w:rPr>
          <w:rStyle w:val="st42"/>
        </w:rPr>
      </w:pPr>
      <w:r>
        <w:rPr>
          <w:rStyle w:val="st42"/>
        </w:rPr>
        <w:t>Підсумки :  об</w:t>
      </w:r>
      <w:r w:rsidRPr="0050579D">
        <w:rPr>
          <w:rStyle w:val="st42"/>
        </w:rPr>
        <w:t>’</w:t>
      </w:r>
      <w:r w:rsidR="0050579D">
        <w:rPr>
          <w:rStyle w:val="st42"/>
        </w:rPr>
        <w:t>єкт  є бар</w:t>
      </w:r>
      <w:r w:rsidR="0050579D" w:rsidRPr="0050579D">
        <w:rPr>
          <w:rStyle w:val="st42"/>
        </w:rPr>
        <w:t>’</w:t>
      </w:r>
      <w:r w:rsidR="0050579D">
        <w:rPr>
          <w:rStyle w:val="st42"/>
        </w:rPr>
        <w:t>єрним, так як не має пандусу, підйомника та кнопки виклику</w:t>
      </w:r>
      <w:r w:rsidR="001631AA">
        <w:rPr>
          <w:rStyle w:val="st42"/>
        </w:rPr>
        <w:t xml:space="preserve"> , що перешкоджає</w:t>
      </w:r>
      <w:r w:rsidR="0050579D">
        <w:rPr>
          <w:rStyle w:val="st42"/>
        </w:rPr>
        <w:t xml:space="preserve"> пересуванню на </w:t>
      </w:r>
      <w:r w:rsidR="001631AA">
        <w:rPr>
          <w:rStyle w:val="st42"/>
        </w:rPr>
        <w:t>кріслах колісних або з милицями.</w:t>
      </w:r>
      <w:r w:rsidR="004D02AA">
        <w:rPr>
          <w:rStyle w:val="st42"/>
        </w:rPr>
        <w:t>*</w:t>
      </w:r>
    </w:p>
    <w:p w:rsidR="006802AB" w:rsidRDefault="004D02AA">
      <w:pPr>
        <w:pStyle w:val="st8"/>
        <w:rPr>
          <w:rStyle w:val="st82"/>
          <w:color w:val="2F5496" w:themeColor="accent5" w:themeShade="BF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</w:r>
      <w:r w:rsidRPr="006802AB">
        <w:rPr>
          <w:rStyle w:val="st82"/>
          <w:color w:val="538135" w:themeColor="accent6" w:themeShade="BF"/>
        </w:rPr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6802AB">
        <w:rPr>
          <w:rStyle w:val="st82"/>
          <w:color w:val="538135" w:themeColor="accent6" w:themeShade="BF"/>
        </w:rPr>
        <w:br/>
      </w:r>
      <w:r w:rsidRPr="006802AB">
        <w:rPr>
          <w:rStyle w:val="st82"/>
          <w:color w:val="2F5496" w:themeColor="accent5" w:themeShade="BF"/>
        </w:rPr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</w:p>
    <w:p w:rsidR="008E2EB3" w:rsidRPr="006802AB" w:rsidRDefault="00BE0ABD">
      <w:pPr>
        <w:pStyle w:val="st8"/>
        <w:rPr>
          <w:rStyle w:val="st82"/>
          <w:color w:val="FF0000"/>
        </w:rPr>
      </w:pPr>
      <w:r w:rsidRPr="006802AB">
        <w:rPr>
          <w:rStyle w:val="st82"/>
          <w:color w:val="FF0000"/>
        </w:rPr>
        <w:t xml:space="preserve"> </w:t>
      </w:r>
      <w:r w:rsidR="004D02AA" w:rsidRPr="006802AB">
        <w:rPr>
          <w:rStyle w:val="st82"/>
          <w:color w:val="FF0000"/>
        </w:rPr>
        <w:t>об’єкт є бар’єрним. Всі інші об’єкти, крім тих, що належать до першого та другого рівня.</w:t>
      </w:r>
    </w:p>
    <w:p w:rsidR="00D24A1D" w:rsidRDefault="00D24A1D">
      <w:pPr>
        <w:pStyle w:val="st14"/>
        <w:rPr>
          <w:rStyle w:val="st42"/>
        </w:rPr>
      </w:pPr>
    </w:p>
    <w:p w:rsidR="00D24A1D" w:rsidRDefault="00D24A1D">
      <w:pPr>
        <w:pStyle w:val="st14"/>
        <w:rPr>
          <w:rStyle w:val="st42"/>
        </w:rPr>
      </w:pPr>
    </w:p>
    <w:p w:rsidR="008E2EB3" w:rsidRDefault="00B070C5">
      <w:pPr>
        <w:pStyle w:val="st14"/>
        <w:rPr>
          <w:rStyle w:val="st42"/>
        </w:rPr>
      </w:pPr>
      <w:r>
        <w:rPr>
          <w:rStyle w:val="st42"/>
        </w:rPr>
        <w:t xml:space="preserve">Староста                                                               </w:t>
      </w:r>
      <w:r w:rsidR="007C6FF8">
        <w:rPr>
          <w:rStyle w:val="st42"/>
        </w:rPr>
        <w:t>Микола ЖУВАК</w:t>
      </w:r>
    </w:p>
    <w:p w:rsidR="00B070C5" w:rsidRDefault="00B070C5">
      <w:pPr>
        <w:pStyle w:val="st14"/>
        <w:rPr>
          <w:rStyle w:val="st42"/>
        </w:rPr>
      </w:pPr>
    </w:p>
    <w:p w:rsidR="00B070C5" w:rsidRDefault="00B070C5">
      <w:pPr>
        <w:pStyle w:val="st14"/>
        <w:rPr>
          <w:rStyle w:val="st42"/>
        </w:rPr>
      </w:pPr>
    </w:p>
    <w:p w:rsidR="004D02AA" w:rsidRDefault="007C6FF8">
      <w:pPr>
        <w:pStyle w:val="st14"/>
        <w:rPr>
          <w:rStyle w:val="st42"/>
        </w:rPr>
      </w:pPr>
      <w:r>
        <w:rPr>
          <w:rStyle w:val="st42"/>
        </w:rPr>
        <w:t>“15</w:t>
      </w:r>
      <w:r w:rsidR="00D24A1D">
        <w:rPr>
          <w:rStyle w:val="st42"/>
        </w:rPr>
        <w:t xml:space="preserve">” </w:t>
      </w:r>
      <w:r w:rsidR="00D24A1D">
        <w:rPr>
          <w:rStyle w:val="st42"/>
          <w:u w:val="single"/>
        </w:rPr>
        <w:t xml:space="preserve">квітня </w:t>
      </w:r>
      <w:r w:rsidR="004D02AA">
        <w:rPr>
          <w:rStyle w:val="st42"/>
        </w:rPr>
        <w:t xml:space="preserve"> 20</w:t>
      </w:r>
      <w:r w:rsidR="00D24A1D">
        <w:rPr>
          <w:rStyle w:val="st42"/>
        </w:rPr>
        <w:t>25</w:t>
      </w:r>
      <w:bookmarkStart w:id="0" w:name="_GoBack"/>
      <w:bookmarkEnd w:id="0"/>
      <w:r w:rsidR="004D02AA">
        <w:rPr>
          <w:rStyle w:val="st42"/>
        </w:rPr>
        <w:t xml:space="preserve">  р.</w:t>
      </w:r>
    </w:p>
    <w:p w:rsidR="00B070C5" w:rsidRDefault="00B070C5">
      <w:pPr>
        <w:pStyle w:val="st14"/>
        <w:rPr>
          <w:rStyle w:val="st42"/>
        </w:rPr>
      </w:pPr>
    </w:p>
    <w:p w:rsidR="00B070C5" w:rsidRDefault="00B070C5">
      <w:pPr>
        <w:pStyle w:val="st14"/>
        <w:rPr>
          <w:rStyle w:val="st42"/>
        </w:rPr>
      </w:pPr>
    </w:p>
    <w:sectPr w:rsidR="00B070C5" w:rsidSect="00A71F2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E0ABD"/>
    <w:rsid w:val="001631AA"/>
    <w:rsid w:val="001F1CE6"/>
    <w:rsid w:val="0021485C"/>
    <w:rsid w:val="002B410A"/>
    <w:rsid w:val="002C7E0C"/>
    <w:rsid w:val="00461B36"/>
    <w:rsid w:val="004B5E52"/>
    <w:rsid w:val="004D02AA"/>
    <w:rsid w:val="0050579D"/>
    <w:rsid w:val="005944D6"/>
    <w:rsid w:val="006706DE"/>
    <w:rsid w:val="006802AB"/>
    <w:rsid w:val="006F2BC5"/>
    <w:rsid w:val="00735BF1"/>
    <w:rsid w:val="007C6FF8"/>
    <w:rsid w:val="008464A1"/>
    <w:rsid w:val="00871B3B"/>
    <w:rsid w:val="00896482"/>
    <w:rsid w:val="008E2EB3"/>
    <w:rsid w:val="009723AA"/>
    <w:rsid w:val="00A26BE9"/>
    <w:rsid w:val="00A62699"/>
    <w:rsid w:val="00A71F2A"/>
    <w:rsid w:val="00A7238C"/>
    <w:rsid w:val="00AB1DD6"/>
    <w:rsid w:val="00B070C5"/>
    <w:rsid w:val="00B92E8E"/>
    <w:rsid w:val="00BA710B"/>
    <w:rsid w:val="00BC44F7"/>
    <w:rsid w:val="00BE0ABD"/>
    <w:rsid w:val="00C60A2E"/>
    <w:rsid w:val="00C62E00"/>
    <w:rsid w:val="00D226C7"/>
    <w:rsid w:val="00D24A1D"/>
    <w:rsid w:val="00D6758B"/>
    <w:rsid w:val="00DD40AD"/>
    <w:rsid w:val="00EB7EF5"/>
    <w:rsid w:val="00ED7DAD"/>
    <w:rsid w:val="00F361BC"/>
    <w:rsid w:val="00F420D4"/>
    <w:rsid w:val="00F4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A71F2A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A71F2A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A71F2A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A71F2A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A71F2A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A71F2A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A71F2A"/>
    <w:rPr>
      <w:color w:val="000000"/>
    </w:rPr>
  </w:style>
  <w:style w:type="character" w:customStyle="1" w:styleId="st110">
    <w:name w:val="st110"/>
    <w:uiPriority w:val="99"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A71F2A"/>
    <w:rPr>
      <w:color w:val="000000"/>
    </w:rPr>
  </w:style>
  <w:style w:type="character" w:customStyle="1" w:styleId="st910">
    <w:name w:val="st910"/>
    <w:uiPriority w:val="99"/>
    <w:rsid w:val="00A71F2A"/>
    <w:rPr>
      <w:color w:val="0000FF"/>
    </w:rPr>
  </w:style>
  <w:style w:type="character" w:customStyle="1" w:styleId="st102">
    <w:name w:val="st102"/>
    <w:uiPriority w:val="99"/>
    <w:rsid w:val="00A71F2A"/>
    <w:rPr>
      <w:b/>
      <w:bCs/>
      <w:color w:val="000000"/>
    </w:rPr>
  </w:style>
  <w:style w:type="character" w:customStyle="1" w:styleId="st111">
    <w:name w:val="st111"/>
    <w:uiPriority w:val="99"/>
    <w:rsid w:val="00A71F2A"/>
    <w:rPr>
      <w:b/>
      <w:bCs/>
      <w:color w:val="0000FF"/>
    </w:rPr>
  </w:style>
  <w:style w:type="character" w:customStyle="1" w:styleId="st121">
    <w:name w:val="st121"/>
    <w:uiPriority w:val="99"/>
    <w:rsid w:val="00A71F2A"/>
    <w:rPr>
      <w:i/>
      <w:iCs/>
      <w:color w:val="000000"/>
    </w:rPr>
  </w:style>
  <w:style w:type="character" w:customStyle="1" w:styleId="st131">
    <w:name w:val="st131"/>
    <w:uiPriority w:val="99"/>
    <w:rsid w:val="00A71F2A"/>
    <w:rPr>
      <w:i/>
      <w:iCs/>
      <w:color w:val="0000FF"/>
    </w:rPr>
  </w:style>
  <w:style w:type="character" w:customStyle="1" w:styleId="st141">
    <w:name w:val="st141"/>
    <w:uiPriority w:val="99"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A71F2A"/>
    <w:rPr>
      <w:color w:val="0000FF"/>
    </w:rPr>
  </w:style>
  <w:style w:type="character" w:customStyle="1" w:styleId="st44">
    <w:name w:val="st44"/>
    <w:uiPriority w:val="99"/>
    <w:rsid w:val="00A71F2A"/>
    <w:rPr>
      <w:b/>
      <w:bCs/>
      <w:color w:val="000000"/>
    </w:rPr>
  </w:style>
  <w:style w:type="character" w:customStyle="1" w:styleId="st45">
    <w:name w:val="st45"/>
    <w:uiPriority w:val="99"/>
    <w:rsid w:val="00A71F2A"/>
    <w:rPr>
      <w:b/>
      <w:bCs/>
      <w:color w:val="0000FF"/>
    </w:rPr>
  </w:style>
  <w:style w:type="character" w:customStyle="1" w:styleId="st46">
    <w:name w:val="st46"/>
    <w:uiPriority w:val="99"/>
    <w:rsid w:val="00A71F2A"/>
    <w:rPr>
      <w:i/>
      <w:iCs/>
      <w:color w:val="000000"/>
    </w:rPr>
  </w:style>
  <w:style w:type="character" w:customStyle="1" w:styleId="st47">
    <w:name w:val="st47"/>
    <w:uiPriority w:val="99"/>
    <w:rsid w:val="00A71F2A"/>
    <w:rPr>
      <w:i/>
      <w:iCs/>
      <w:color w:val="0000FF"/>
    </w:rPr>
  </w:style>
  <w:style w:type="character" w:customStyle="1" w:styleId="st48">
    <w:name w:val="st48"/>
    <w:uiPriority w:val="99"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rsid w:val="00A71F2A"/>
    <w:rPr>
      <w:color w:val="000000"/>
      <w:spacing w:val="24"/>
    </w:rPr>
  </w:style>
  <w:style w:type="character" w:customStyle="1" w:styleId="st51">
    <w:name w:val="st51"/>
    <w:uiPriority w:val="99"/>
    <w:rsid w:val="00A71F2A"/>
    <w:rPr>
      <w:color w:val="0000FF"/>
      <w:spacing w:val="24"/>
    </w:rPr>
  </w:style>
  <w:style w:type="character" w:customStyle="1" w:styleId="st52">
    <w:name w:val="st52"/>
    <w:uiPriority w:val="99"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A71F2A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D24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2075</Words>
  <Characters>11830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2025-04-10T06:08:00Z</cp:lastPrinted>
  <dcterms:created xsi:type="dcterms:W3CDTF">2025-04-25T07:12:00Z</dcterms:created>
  <dcterms:modified xsi:type="dcterms:W3CDTF">2025-04-25T07:12:00Z</dcterms:modified>
</cp:coreProperties>
</file>