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30" w:rsidRDefault="001A1130" w:rsidP="00F07ED1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F07ED1">
        <w:rPr>
          <w:rFonts w:ascii="Times New Roman" w:hAnsi="Times New Roman"/>
          <w:iCs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 1 </w:t>
      </w:r>
      <w:r w:rsidRPr="00F07ED1">
        <w:rPr>
          <w:rFonts w:ascii="Times New Roman" w:hAnsi="Times New Roman"/>
          <w:iCs/>
          <w:sz w:val="24"/>
          <w:szCs w:val="24"/>
          <w:lang w:val="uk-UA"/>
        </w:rPr>
        <w:t xml:space="preserve">до рішення </w:t>
      </w:r>
      <w:r w:rsidRPr="00F07ED1">
        <w:rPr>
          <w:rFonts w:ascii="Times New Roman" w:hAnsi="Times New Roman"/>
          <w:sz w:val="24"/>
          <w:szCs w:val="24"/>
          <w:lang w:val="uk-UA"/>
        </w:rPr>
        <w:t xml:space="preserve">виконавчого комітету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Зачепилівської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селищної </w:t>
      </w:r>
      <w:r w:rsidRPr="00F07ED1">
        <w:rPr>
          <w:rFonts w:ascii="Times New Roman" w:hAnsi="Times New Roman"/>
          <w:sz w:val="24"/>
          <w:szCs w:val="24"/>
          <w:lang w:val="uk-UA"/>
        </w:rPr>
        <w:t xml:space="preserve">ради  </w:t>
      </w:r>
    </w:p>
    <w:p w:rsidR="001A1130" w:rsidRPr="00766350" w:rsidRDefault="001A1130" w:rsidP="00F07ED1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F07ED1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751DD5">
        <w:rPr>
          <w:rFonts w:ascii="Times New Roman" w:hAnsi="Times New Roman"/>
          <w:sz w:val="24"/>
          <w:szCs w:val="24"/>
          <w:lang w:val="uk-UA"/>
        </w:rPr>
        <w:t>29.07.2025.р.</w:t>
      </w:r>
      <w:r w:rsidRPr="00F07ED1">
        <w:rPr>
          <w:rFonts w:ascii="Times New Roman" w:hAnsi="Times New Roman"/>
          <w:sz w:val="24"/>
          <w:szCs w:val="24"/>
          <w:lang w:val="uk-UA"/>
        </w:rPr>
        <w:t xml:space="preserve">  №</w:t>
      </w:r>
      <w:r w:rsidRPr="007663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51DD5">
        <w:rPr>
          <w:rFonts w:ascii="Times New Roman" w:hAnsi="Times New Roman"/>
          <w:sz w:val="24"/>
          <w:szCs w:val="24"/>
          <w:lang w:val="uk-UA"/>
        </w:rPr>
        <w:t xml:space="preserve"> 296</w:t>
      </w:r>
      <w:bookmarkStart w:id="0" w:name="_GoBack"/>
      <w:bookmarkEnd w:id="0"/>
    </w:p>
    <w:p w:rsidR="001A1130" w:rsidRPr="00E25A3C" w:rsidRDefault="001A1130" w:rsidP="00F941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A1130" w:rsidRPr="00E25A3C" w:rsidRDefault="001A1130" w:rsidP="00F941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5A3C">
        <w:rPr>
          <w:rFonts w:ascii="Times New Roman" w:hAnsi="Times New Roman"/>
          <w:b/>
          <w:sz w:val="28"/>
          <w:szCs w:val="28"/>
          <w:lang w:val="uk-UA"/>
        </w:rPr>
        <w:t>ПЛАН ЗАХОДІВ</w:t>
      </w:r>
    </w:p>
    <w:p w:rsidR="001A1130" w:rsidRDefault="001A1130" w:rsidP="00F941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5A3C">
        <w:rPr>
          <w:rFonts w:ascii="Times New Roman" w:hAnsi="Times New Roman"/>
          <w:b/>
          <w:sz w:val="28"/>
          <w:szCs w:val="28"/>
          <w:lang w:val="uk-UA"/>
        </w:rPr>
        <w:t xml:space="preserve">щодо складання прогнозу </w:t>
      </w:r>
      <w:r>
        <w:rPr>
          <w:rFonts w:ascii="Times New Roman" w:hAnsi="Times New Roman"/>
          <w:b/>
          <w:sz w:val="28"/>
          <w:szCs w:val="28"/>
          <w:lang w:val="uk-UA"/>
        </w:rPr>
        <w:t>бюджету</w:t>
      </w:r>
      <w:r w:rsidRPr="00E25A3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A1130" w:rsidRDefault="001A1130" w:rsidP="00F941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Зачепилівської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територіальної громади</w:t>
      </w:r>
      <w:r w:rsidRPr="00E25A3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A1130" w:rsidRPr="00E25A3C" w:rsidRDefault="001A1130" w:rsidP="00F941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5A3C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uk-UA"/>
        </w:rPr>
        <w:t>2026-2028</w:t>
      </w:r>
      <w:r w:rsidRPr="00E25A3C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</w:p>
    <w:p w:rsidR="001A1130" w:rsidRPr="00E25A3C" w:rsidRDefault="001A1130" w:rsidP="00F941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267"/>
        <w:gridCol w:w="1501"/>
        <w:gridCol w:w="2181"/>
      </w:tblGrid>
      <w:tr w:rsidR="001A1130" w:rsidRPr="00D1725C" w:rsidTr="005B20CB">
        <w:trPr>
          <w:trHeight w:val="601"/>
        </w:trPr>
        <w:tc>
          <w:tcPr>
            <w:tcW w:w="540" w:type="dxa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267" w:type="dxa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501" w:type="dxa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81" w:type="dxa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1A1130" w:rsidRPr="00D1725C" w:rsidTr="005B20CB">
        <w:tc>
          <w:tcPr>
            <w:tcW w:w="540" w:type="dxa"/>
          </w:tcPr>
          <w:p w:rsidR="001A1130" w:rsidRPr="00D1725C" w:rsidRDefault="001A1130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/>
          </w:tcPr>
          <w:p w:rsidR="001A1130" w:rsidRPr="00D1725C" w:rsidRDefault="001A1130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аналізу виконання місцевого бюджету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1501" w:type="dxa"/>
            <w:shd w:val="clear" w:color="auto" w:fill="FFFFFF"/>
          </w:tcPr>
          <w:p w:rsidR="001A1130" w:rsidRPr="00751DD5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1DD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 1 липня  2025 р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1A1130" w:rsidRPr="00D1725C" w:rsidTr="005B20CB">
        <w:tc>
          <w:tcPr>
            <w:tcW w:w="540" w:type="dxa"/>
          </w:tcPr>
          <w:p w:rsidR="001A1130" w:rsidRPr="00D1725C" w:rsidRDefault="001A1130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1A1130" w:rsidRPr="00D1725C" w:rsidRDefault="001A1130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Доведення до головних розпорядників бюджетних коштів організаційно-методологічних засад складання прогнозу місцевого бюджету, визначених Мінфіном, та інструктивного листа щодо основних організаційних засад процесу підготовки пропозицій до прогнозу бюджету</w:t>
            </w:r>
          </w:p>
        </w:tc>
        <w:tc>
          <w:tcPr>
            <w:tcW w:w="1501" w:type="dxa"/>
          </w:tcPr>
          <w:p w:rsidR="001A1130" w:rsidRPr="00751DD5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1DD5">
              <w:rPr>
                <w:rFonts w:ascii="Times New Roman" w:hAnsi="Times New Roman"/>
                <w:sz w:val="24"/>
                <w:szCs w:val="24"/>
                <w:lang w:val="uk-UA"/>
              </w:rPr>
              <w:t>Після отримання з Мінфіну</w:t>
            </w:r>
          </w:p>
        </w:tc>
        <w:tc>
          <w:tcPr>
            <w:tcW w:w="2181" w:type="dxa"/>
            <w:vAlign w:val="center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1A1130" w:rsidRPr="00751DD5" w:rsidTr="005B20CB">
        <w:trPr>
          <w:trHeight w:val="1551"/>
        </w:trPr>
        <w:tc>
          <w:tcPr>
            <w:tcW w:w="540" w:type="dxa"/>
          </w:tcPr>
          <w:p w:rsidR="001A1130" w:rsidRPr="00D1725C" w:rsidRDefault="001A1130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1A1130" w:rsidRPr="00D1725C" w:rsidRDefault="001A1130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фінансовому відділу </w:t>
            </w:r>
            <w:proofErr w:type="spellStart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  основних прогнозних показників економічного і соціального розвитку території </w:t>
            </w:r>
            <w:proofErr w:type="spellStart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громади на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501" w:type="dxa"/>
          </w:tcPr>
          <w:p w:rsidR="001A1130" w:rsidRPr="00751DD5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A1130" w:rsidRPr="00751DD5" w:rsidRDefault="001A1130" w:rsidP="00D1725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51DD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 1 липня  2025 р</w:t>
            </w:r>
          </w:p>
        </w:tc>
        <w:tc>
          <w:tcPr>
            <w:tcW w:w="2181" w:type="dxa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економічного розвитку і торгівлі </w:t>
            </w:r>
            <w:proofErr w:type="spellStart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1A1130" w:rsidRPr="00D1725C" w:rsidTr="005B20CB">
        <w:tc>
          <w:tcPr>
            <w:tcW w:w="540" w:type="dxa"/>
          </w:tcPr>
          <w:p w:rsidR="001A1130" w:rsidRPr="00D1725C" w:rsidRDefault="001A1130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1A1130" w:rsidRPr="00D1725C" w:rsidRDefault="001A1130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Прогнозування обсягів доходів місцевого бюджету, визначення обсягів фінансування місцевого бюджету, повернення кредитів до місцевого бюджету та орієнтовних граничних показників видатків місцевого бюджету та надання кредитів з місцевого бюджету на середньостроковий період на підставі прогнозу економічного і соціального розвитку України та території, аналізу виконання місцевого бюджету в попередніх та поточному бюджетних періодах</w:t>
            </w:r>
          </w:p>
        </w:tc>
        <w:tc>
          <w:tcPr>
            <w:tcW w:w="1501" w:type="dxa"/>
          </w:tcPr>
          <w:p w:rsidR="001A1130" w:rsidRPr="00751DD5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A1130" w:rsidRPr="00751DD5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A1130" w:rsidRPr="00751DD5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A1130" w:rsidRPr="00751DD5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A1130" w:rsidRPr="00751DD5" w:rsidRDefault="001A1130" w:rsidP="00D1725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51DD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 15 липня  2025 р.</w:t>
            </w:r>
          </w:p>
        </w:tc>
        <w:tc>
          <w:tcPr>
            <w:tcW w:w="2181" w:type="dxa"/>
            <w:vAlign w:val="center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1A1130" w:rsidRPr="00D1725C" w:rsidTr="005B20CB">
        <w:trPr>
          <w:trHeight w:val="1363"/>
        </w:trPr>
        <w:tc>
          <w:tcPr>
            <w:tcW w:w="540" w:type="dxa"/>
          </w:tcPr>
          <w:p w:rsidR="001A1130" w:rsidRPr="00D1725C" w:rsidRDefault="001A1130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1A1130" w:rsidRPr="00D1725C" w:rsidRDefault="001A1130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ідготовка</w:t>
            </w:r>
            <w:proofErr w:type="spellEnd"/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внесення</w:t>
            </w:r>
            <w:proofErr w:type="spellEnd"/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змін</w:t>
            </w:r>
            <w:proofErr w:type="spellEnd"/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показників</w:t>
            </w:r>
            <w:proofErr w:type="spellEnd"/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прогнозу </w:t>
            </w:r>
            <w:proofErr w:type="spellStart"/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місцевого</w:t>
            </w:r>
            <w:proofErr w:type="spellEnd"/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бюджету на </w:t>
            </w:r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202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-202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8</w:t>
            </w:r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роки на </w:t>
            </w:r>
            <w:proofErr w:type="spellStart"/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підставі</w:t>
            </w:r>
            <w:proofErr w:type="spellEnd"/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інформації</w:t>
            </w:r>
            <w:proofErr w:type="spellEnd"/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визначеної</w:t>
            </w:r>
            <w:proofErr w:type="spellEnd"/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до пункту </w:t>
            </w:r>
            <w:r w:rsidRPr="0004356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501" w:type="dxa"/>
          </w:tcPr>
          <w:p w:rsidR="001A1130" w:rsidRPr="00751DD5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1A1130" w:rsidRPr="00751DD5" w:rsidRDefault="001A1130" w:rsidP="00D1725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51DD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 1 серпня  2025 р.</w:t>
            </w:r>
          </w:p>
        </w:tc>
        <w:tc>
          <w:tcPr>
            <w:tcW w:w="2181" w:type="dxa"/>
            <w:vAlign w:val="center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1A1130" w:rsidRPr="00D1725C" w:rsidTr="005B20CB">
        <w:tc>
          <w:tcPr>
            <w:tcW w:w="540" w:type="dxa"/>
          </w:tcPr>
          <w:p w:rsidR="001A1130" w:rsidRPr="00D1725C" w:rsidRDefault="001A1130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/>
          </w:tcPr>
          <w:p w:rsidR="001A1130" w:rsidRPr="00D1725C" w:rsidRDefault="001A1130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та доведення до головних розпорядників бюджетних коштів </w:t>
            </w:r>
            <w:r w:rsidRPr="00D172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інструкцій з підготовки пропозицій до прогнозу бюджету та орієнтовних граничних показників видатків та надання кредитів з місцевого бюджету на середньостроковий період</w:t>
            </w:r>
          </w:p>
        </w:tc>
        <w:tc>
          <w:tcPr>
            <w:tcW w:w="1501" w:type="dxa"/>
            <w:shd w:val="clear" w:color="auto" w:fill="FFFFFF"/>
          </w:tcPr>
          <w:p w:rsidR="001A1130" w:rsidRPr="00751DD5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1130" w:rsidRPr="00751DD5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1130" w:rsidRPr="00751DD5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1DD5">
              <w:rPr>
                <w:rFonts w:ascii="Times New Roman" w:hAnsi="Times New Roman"/>
                <w:sz w:val="24"/>
                <w:szCs w:val="24"/>
                <w:lang w:val="uk-UA"/>
              </w:rPr>
              <w:t>До 20 липня 2025 р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1A1130" w:rsidRPr="00D1725C" w:rsidTr="005B20CB">
        <w:tc>
          <w:tcPr>
            <w:tcW w:w="540" w:type="dxa"/>
            <w:shd w:val="clear" w:color="auto" w:fill="FFFFFF"/>
          </w:tcPr>
          <w:p w:rsidR="001A1130" w:rsidRPr="00D1725C" w:rsidRDefault="001A1130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/>
          </w:tcPr>
          <w:p w:rsidR="001A1130" w:rsidRPr="00D1725C" w:rsidRDefault="001A1130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фінансовому відділу пропозицій до прогнозу місцевого бюджету та переліку 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бюджетних програм і прогнозу обсягів видатків на їх виконання в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 (в т.ч.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ІПК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бюджети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501" w:type="dxa"/>
            <w:shd w:val="clear" w:color="auto" w:fill="FFFFFF"/>
          </w:tcPr>
          <w:p w:rsidR="001A1130" w:rsidRPr="00751DD5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1DD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1 серпня 2025 р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Головні розпорядники 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бюджетних коштів</w:t>
            </w:r>
          </w:p>
        </w:tc>
      </w:tr>
      <w:tr w:rsidR="001A1130" w:rsidRPr="00D1725C" w:rsidTr="005B20CB">
        <w:trPr>
          <w:trHeight w:val="1953"/>
        </w:trPr>
        <w:tc>
          <w:tcPr>
            <w:tcW w:w="540" w:type="dxa"/>
            <w:shd w:val="clear" w:color="auto" w:fill="FFFFFF"/>
          </w:tcPr>
          <w:p w:rsidR="001A1130" w:rsidRPr="00D1725C" w:rsidRDefault="001A1130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/>
          </w:tcPr>
          <w:p w:rsidR="001A1130" w:rsidRPr="00D1725C" w:rsidRDefault="001A1130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аналізу поданих головними розпорядниками бюджетних коштів пропозицій до прогнозу місцевого бюджету на відповідність доведеним орієнтовним граничним показникам видатків місцевого бюджету та надання кредитів з місцевого бюджету і вимогам доведених інструкцій</w:t>
            </w:r>
          </w:p>
        </w:tc>
        <w:tc>
          <w:tcPr>
            <w:tcW w:w="1501" w:type="dxa"/>
            <w:shd w:val="clear" w:color="auto" w:fill="FFFFFF"/>
          </w:tcPr>
          <w:p w:rsidR="001A1130" w:rsidRPr="00751DD5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1130" w:rsidRPr="00751DD5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1DD5">
              <w:rPr>
                <w:rFonts w:ascii="Times New Roman" w:hAnsi="Times New Roman"/>
                <w:sz w:val="24"/>
                <w:szCs w:val="24"/>
                <w:lang w:val="uk-UA"/>
              </w:rPr>
              <w:t>До 15 серпня 2025 р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1A1130" w:rsidRPr="00D1725C" w:rsidTr="005B20CB">
        <w:trPr>
          <w:trHeight w:val="1823"/>
        </w:trPr>
        <w:tc>
          <w:tcPr>
            <w:tcW w:w="540" w:type="dxa"/>
            <w:shd w:val="clear" w:color="auto" w:fill="FFFFFF"/>
          </w:tcPr>
          <w:p w:rsidR="001A1130" w:rsidRPr="00D1725C" w:rsidRDefault="001A1130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/>
          </w:tcPr>
          <w:p w:rsidR="001A1130" w:rsidRPr="00D1725C" w:rsidRDefault="001A1130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погоджувальних нарад з головними розпорядниками бюджетних коштів щодо узгодження показників прогнозу місцевого бюджету</w:t>
            </w:r>
          </w:p>
        </w:tc>
        <w:tc>
          <w:tcPr>
            <w:tcW w:w="1501" w:type="dxa"/>
            <w:shd w:val="clear" w:color="auto" w:fill="FFFFFF"/>
          </w:tcPr>
          <w:p w:rsidR="001A1130" w:rsidRPr="00751DD5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1DD5">
              <w:rPr>
                <w:rFonts w:ascii="Times New Roman" w:hAnsi="Times New Roman"/>
                <w:sz w:val="24"/>
                <w:szCs w:val="24"/>
                <w:lang w:val="uk-UA"/>
              </w:rPr>
              <w:t>До 15 серпня 2025 р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ради, головні розпорядники бюджетних коштів</w:t>
            </w:r>
          </w:p>
        </w:tc>
      </w:tr>
      <w:tr w:rsidR="001A1130" w:rsidRPr="00751DD5" w:rsidTr="005B20CB">
        <w:tc>
          <w:tcPr>
            <w:tcW w:w="540" w:type="dxa"/>
            <w:shd w:val="clear" w:color="auto" w:fill="FFFFFF"/>
          </w:tcPr>
          <w:p w:rsidR="001A1130" w:rsidRPr="00D1725C" w:rsidRDefault="001A1130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/>
          </w:tcPr>
          <w:p w:rsidR="001A1130" w:rsidRPr="00D1725C" w:rsidRDefault="001A1130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Подання інформації, що міститься в наданих головними розпорядниками коштів місцевого бюджету пропозиціях до прогнозу місцевого бюджету (через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ІПК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бюджети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»))</w:t>
            </w:r>
          </w:p>
        </w:tc>
        <w:tc>
          <w:tcPr>
            <w:tcW w:w="1501" w:type="dxa"/>
            <w:shd w:val="clear" w:color="auto" w:fill="FFFFFF"/>
          </w:tcPr>
          <w:p w:rsidR="001A1130" w:rsidRPr="00751DD5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1DD5">
              <w:rPr>
                <w:rFonts w:ascii="Times New Roman" w:hAnsi="Times New Roman"/>
                <w:sz w:val="24"/>
                <w:szCs w:val="24"/>
                <w:lang w:val="uk-UA"/>
              </w:rPr>
              <w:t>До 15 серпня 2025 р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Головні розпорядники бюджетних коштів Фінансовий відділ </w:t>
            </w:r>
            <w:proofErr w:type="spellStart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1A1130" w:rsidRPr="00D1725C" w:rsidTr="005B20CB">
        <w:tc>
          <w:tcPr>
            <w:tcW w:w="540" w:type="dxa"/>
            <w:shd w:val="clear" w:color="auto" w:fill="FFFFFF"/>
          </w:tcPr>
          <w:p w:rsidR="001A1130" w:rsidRPr="00D1725C" w:rsidRDefault="001A1130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/>
          </w:tcPr>
          <w:p w:rsidR="001A1130" w:rsidRPr="00D1725C" w:rsidRDefault="001A1130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Доопрацювання прогнозу місцевого бюджету за результатами проведених погоджувальних нарад та інформації, отриманої від структурних підрозділів </w:t>
            </w:r>
            <w:proofErr w:type="spellStart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ради.</w:t>
            </w:r>
          </w:p>
        </w:tc>
        <w:tc>
          <w:tcPr>
            <w:tcW w:w="1501" w:type="dxa"/>
            <w:shd w:val="clear" w:color="auto" w:fill="FFFFFF"/>
          </w:tcPr>
          <w:p w:rsidR="001A1130" w:rsidRPr="00751DD5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1DD5">
              <w:rPr>
                <w:rFonts w:ascii="Times New Roman" w:hAnsi="Times New Roman"/>
                <w:sz w:val="24"/>
                <w:szCs w:val="24"/>
                <w:lang w:val="uk-UA"/>
              </w:rPr>
              <w:t>До 1 вересня 2025 р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1A1130" w:rsidRPr="00D1725C" w:rsidTr="005B20CB">
        <w:tc>
          <w:tcPr>
            <w:tcW w:w="540" w:type="dxa"/>
            <w:shd w:val="clear" w:color="auto" w:fill="FFFFFF"/>
          </w:tcPr>
          <w:p w:rsidR="001A1130" w:rsidRPr="00D1725C" w:rsidRDefault="001A1130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1A1130" w:rsidRPr="00D1725C" w:rsidRDefault="001A1130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Подання </w:t>
            </w:r>
            <w:proofErr w:type="spellStart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єкту</w:t>
            </w:r>
            <w:proofErr w:type="spellEnd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місцевого бюджету до виконавчого комітету </w:t>
            </w:r>
            <w:proofErr w:type="spellStart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ради.</w:t>
            </w:r>
          </w:p>
          <w:p w:rsidR="001A1130" w:rsidRPr="00D1725C" w:rsidRDefault="001A1130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:rsidR="001A1130" w:rsidRPr="00751DD5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1DD5">
              <w:rPr>
                <w:rFonts w:ascii="Times New Roman" w:hAnsi="Times New Roman"/>
                <w:sz w:val="24"/>
                <w:szCs w:val="24"/>
                <w:lang w:val="uk-UA"/>
              </w:rPr>
              <w:t>До 01 вересня 2025 р</w:t>
            </w:r>
          </w:p>
        </w:tc>
        <w:tc>
          <w:tcPr>
            <w:tcW w:w="2181" w:type="dxa"/>
            <w:vAlign w:val="center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1A1130" w:rsidRPr="00D1725C" w:rsidTr="005B20CB">
        <w:trPr>
          <w:trHeight w:val="1282"/>
        </w:trPr>
        <w:tc>
          <w:tcPr>
            <w:tcW w:w="540" w:type="dxa"/>
          </w:tcPr>
          <w:p w:rsidR="001A1130" w:rsidRPr="00D1725C" w:rsidRDefault="001A1130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1A1130" w:rsidRPr="00D1725C" w:rsidRDefault="001A1130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та схвалення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місцевого бюджету</w:t>
            </w:r>
          </w:p>
        </w:tc>
        <w:tc>
          <w:tcPr>
            <w:tcW w:w="1501" w:type="dxa"/>
          </w:tcPr>
          <w:p w:rsidR="001A1130" w:rsidRPr="00751DD5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1DD5">
              <w:rPr>
                <w:rFonts w:ascii="Times New Roman" w:hAnsi="Times New Roman"/>
                <w:sz w:val="24"/>
                <w:szCs w:val="24"/>
                <w:lang w:val="uk-UA"/>
              </w:rPr>
              <w:t>До 1 вересня 2025 р</w:t>
            </w:r>
          </w:p>
        </w:tc>
        <w:tc>
          <w:tcPr>
            <w:tcW w:w="2181" w:type="dxa"/>
            <w:vAlign w:val="center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1A1130" w:rsidRPr="00D1725C" w:rsidTr="005B20CB">
        <w:tc>
          <w:tcPr>
            <w:tcW w:w="540" w:type="dxa"/>
          </w:tcPr>
          <w:p w:rsidR="001A1130" w:rsidRPr="00D1725C" w:rsidRDefault="001A1130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1A1130" w:rsidRPr="00D1725C" w:rsidRDefault="001A1130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Супровід розгляду питання щодо </w:t>
            </w:r>
            <w:proofErr w:type="spellStart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єкт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proofErr w:type="spellEnd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 постійними комісіями міської ради та на пленарному засіданні міської ради в порядку, визначеному радою</w:t>
            </w:r>
          </w:p>
        </w:tc>
        <w:tc>
          <w:tcPr>
            <w:tcW w:w="1501" w:type="dxa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прийняття рішення </w:t>
            </w:r>
          </w:p>
        </w:tc>
        <w:tc>
          <w:tcPr>
            <w:tcW w:w="2181" w:type="dxa"/>
            <w:vAlign w:val="center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Представники виконавчого комітету, головних розпорядників бюджетних коштів.</w:t>
            </w:r>
          </w:p>
        </w:tc>
      </w:tr>
      <w:tr w:rsidR="001A1130" w:rsidRPr="00D1725C" w:rsidTr="005B20CB">
        <w:tc>
          <w:tcPr>
            <w:tcW w:w="540" w:type="dxa"/>
          </w:tcPr>
          <w:p w:rsidR="001A1130" w:rsidRPr="00D1725C" w:rsidRDefault="001A1130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1A1130" w:rsidRPr="00D1725C" w:rsidRDefault="001A1130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Розгляд прогнозу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місцевого бюджету на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 на 2026 рік</w:t>
            </w:r>
          </w:p>
        </w:tc>
        <w:tc>
          <w:tcPr>
            <w:tcW w:w="1501" w:type="dxa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</w:p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28 вересня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2181" w:type="dxa"/>
            <w:vAlign w:val="center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</w:t>
            </w:r>
            <w:proofErr w:type="spellEnd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селищна ради</w:t>
            </w:r>
          </w:p>
        </w:tc>
      </w:tr>
      <w:tr w:rsidR="001A1130" w:rsidRPr="00CB7F76" w:rsidTr="005B20CB">
        <w:tc>
          <w:tcPr>
            <w:tcW w:w="540" w:type="dxa"/>
          </w:tcPr>
          <w:p w:rsidR="001A1130" w:rsidRPr="00D1725C" w:rsidRDefault="001A1130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1A1130" w:rsidRPr="00D1725C" w:rsidRDefault="001A1130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Подання інформації на Мінфі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, що міститься в прогнозі місцевого бюджету на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ІПК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бюджети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D1725C">
              <w:rPr>
                <w:rFonts w:ascii="Times New Roman" w:hAnsi="Times New Roman"/>
                <w:sz w:val="24"/>
                <w:szCs w:val="24"/>
                <w:lang w:val="en-US"/>
              </w:rPr>
              <w:t>LOGICA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01" w:type="dxa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До 30 вересня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 </w:t>
            </w:r>
          </w:p>
        </w:tc>
        <w:tc>
          <w:tcPr>
            <w:tcW w:w="2181" w:type="dxa"/>
            <w:vAlign w:val="center"/>
          </w:tcPr>
          <w:p w:rsidR="001A1130" w:rsidRPr="00D1725C" w:rsidRDefault="001A1130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</w:tbl>
    <w:p w:rsidR="001A1130" w:rsidRDefault="001A1130" w:rsidP="00F94185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p w:rsidR="001A1130" w:rsidRDefault="001A1130" w:rsidP="00F94185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p w:rsidR="001A1130" w:rsidRDefault="001A1130" w:rsidP="00751DD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  <w:lang w:val="uk-UA"/>
        </w:rPr>
      </w:pPr>
      <w:r w:rsidRPr="00E36BF0">
        <w:rPr>
          <w:rFonts w:ascii="Times New Roman" w:hAnsi="Times New Roman"/>
          <w:color w:val="000000"/>
          <w:sz w:val="28"/>
          <w:szCs w:val="26"/>
          <w:lang w:val="uk-UA"/>
        </w:rPr>
        <w:t>Керуюч</w:t>
      </w:r>
      <w:r>
        <w:rPr>
          <w:rFonts w:ascii="Times New Roman" w:hAnsi="Times New Roman"/>
          <w:color w:val="000000"/>
          <w:sz w:val="28"/>
          <w:szCs w:val="26"/>
          <w:lang w:val="uk-UA"/>
        </w:rPr>
        <w:t>а</w:t>
      </w:r>
      <w:r w:rsidRPr="00E36BF0">
        <w:rPr>
          <w:rFonts w:ascii="Times New Roman" w:hAnsi="Times New Roman"/>
          <w:color w:val="000000"/>
          <w:sz w:val="28"/>
          <w:szCs w:val="26"/>
          <w:lang w:val="uk-UA"/>
        </w:rPr>
        <w:t xml:space="preserve"> справами </w:t>
      </w:r>
    </w:p>
    <w:p w:rsidR="001A1130" w:rsidRPr="008C1AA5" w:rsidRDefault="001A1130" w:rsidP="00751DD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E36BF0">
        <w:rPr>
          <w:rFonts w:ascii="Times New Roman" w:hAnsi="Times New Roman"/>
          <w:color w:val="000000"/>
          <w:sz w:val="28"/>
          <w:szCs w:val="26"/>
          <w:lang w:val="uk-UA"/>
        </w:rPr>
        <w:t>виконавчого комітету</w:t>
      </w:r>
      <w:r>
        <w:rPr>
          <w:rFonts w:ascii="Times New Roman" w:hAnsi="Times New Roman"/>
          <w:color w:val="000000"/>
          <w:sz w:val="28"/>
          <w:szCs w:val="26"/>
          <w:lang w:val="uk-UA"/>
        </w:rPr>
        <w:tab/>
      </w:r>
      <w:r>
        <w:rPr>
          <w:rFonts w:ascii="Times New Roman" w:hAnsi="Times New Roman"/>
          <w:color w:val="000000"/>
          <w:sz w:val="28"/>
          <w:szCs w:val="26"/>
          <w:lang w:val="uk-UA"/>
        </w:rPr>
        <w:tab/>
      </w:r>
      <w:r>
        <w:rPr>
          <w:rFonts w:ascii="Times New Roman" w:hAnsi="Times New Roman"/>
          <w:color w:val="000000"/>
          <w:sz w:val="28"/>
          <w:szCs w:val="26"/>
          <w:lang w:val="uk-UA"/>
        </w:rPr>
        <w:tab/>
      </w:r>
      <w:r>
        <w:rPr>
          <w:rFonts w:ascii="Times New Roman" w:hAnsi="Times New Roman"/>
          <w:color w:val="000000"/>
          <w:sz w:val="28"/>
          <w:szCs w:val="26"/>
          <w:lang w:val="uk-UA"/>
        </w:rPr>
        <w:tab/>
      </w:r>
      <w:r>
        <w:rPr>
          <w:rFonts w:ascii="Times New Roman" w:hAnsi="Times New Roman"/>
          <w:color w:val="000000"/>
          <w:sz w:val="28"/>
          <w:szCs w:val="26"/>
          <w:lang w:val="uk-UA"/>
        </w:rPr>
        <w:tab/>
      </w:r>
      <w:r>
        <w:rPr>
          <w:rFonts w:ascii="Times New Roman" w:hAnsi="Times New Roman"/>
          <w:color w:val="000000"/>
          <w:sz w:val="28"/>
          <w:szCs w:val="26"/>
          <w:lang w:val="uk-UA"/>
        </w:rPr>
        <w:tab/>
      </w:r>
      <w:r w:rsidRPr="00E36BF0">
        <w:rPr>
          <w:rFonts w:ascii="Times New Roman" w:hAnsi="Times New Roman"/>
          <w:color w:val="000000"/>
          <w:sz w:val="28"/>
          <w:szCs w:val="26"/>
          <w:lang w:val="uk-UA"/>
        </w:rPr>
        <w:tab/>
      </w:r>
      <w:r>
        <w:rPr>
          <w:rFonts w:ascii="Times New Roman" w:hAnsi="Times New Roman"/>
          <w:color w:val="000000"/>
          <w:sz w:val="28"/>
          <w:szCs w:val="26"/>
          <w:lang w:val="uk-UA"/>
        </w:rPr>
        <w:t>Наталія ЛЕВИЦЬКА</w:t>
      </w:r>
    </w:p>
    <w:sectPr w:rsidR="001A1130" w:rsidRPr="008C1AA5" w:rsidSect="00B476E1">
      <w:headerReference w:type="default" r:id="rId8"/>
      <w:headerReference w:type="first" r:id="rId9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7D" w:rsidRDefault="0097607D" w:rsidP="00F94185">
      <w:pPr>
        <w:spacing w:after="0" w:line="240" w:lineRule="auto"/>
      </w:pPr>
      <w:r>
        <w:separator/>
      </w:r>
    </w:p>
  </w:endnote>
  <w:endnote w:type="continuationSeparator" w:id="0">
    <w:p w:rsidR="0097607D" w:rsidRDefault="0097607D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7D" w:rsidRDefault="0097607D" w:rsidP="00F94185">
      <w:pPr>
        <w:spacing w:after="0" w:line="240" w:lineRule="auto"/>
      </w:pPr>
      <w:r>
        <w:separator/>
      </w:r>
    </w:p>
  </w:footnote>
  <w:footnote w:type="continuationSeparator" w:id="0">
    <w:p w:rsidR="0097607D" w:rsidRDefault="0097607D" w:rsidP="00F9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30" w:rsidRPr="00F94185" w:rsidRDefault="001A1130" w:rsidP="00E36BF0">
    <w:pPr>
      <w:pStyle w:val="a5"/>
      <w:ind w:firstLine="4248"/>
      <w:jc w:val="center"/>
      <w:rPr>
        <w:rFonts w:ascii="Times New Roman" w:hAnsi="Times New Roman"/>
        <w:sz w:val="24"/>
        <w:szCs w:val="24"/>
      </w:rPr>
    </w:pPr>
    <w:r w:rsidRPr="00F94185">
      <w:rPr>
        <w:rFonts w:ascii="Times New Roman" w:hAnsi="Times New Roman"/>
        <w:sz w:val="24"/>
        <w:szCs w:val="24"/>
      </w:rPr>
      <w:fldChar w:fldCharType="begin"/>
    </w:r>
    <w:r w:rsidRPr="00F94185">
      <w:rPr>
        <w:rFonts w:ascii="Times New Roman" w:hAnsi="Times New Roman"/>
        <w:sz w:val="24"/>
        <w:szCs w:val="24"/>
      </w:rPr>
      <w:instrText>PAGE   \* MERGEFORMAT</w:instrText>
    </w:r>
    <w:r w:rsidRPr="00F94185">
      <w:rPr>
        <w:rFonts w:ascii="Times New Roman" w:hAnsi="Times New Roman"/>
        <w:sz w:val="24"/>
        <w:szCs w:val="24"/>
      </w:rPr>
      <w:fldChar w:fldCharType="separate"/>
    </w:r>
    <w:r w:rsidR="00751DD5" w:rsidRPr="00751DD5">
      <w:rPr>
        <w:rFonts w:ascii="Times New Roman" w:hAnsi="Times New Roman"/>
        <w:noProof/>
        <w:sz w:val="24"/>
        <w:szCs w:val="24"/>
        <w:lang w:val="uk-UA"/>
      </w:rPr>
      <w:t>2</w:t>
    </w:r>
    <w:r w:rsidRPr="00F94185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proofErr w:type="spellStart"/>
    <w:r>
      <w:rPr>
        <w:rFonts w:ascii="Times New Roman" w:hAnsi="Times New Roman"/>
        <w:sz w:val="24"/>
        <w:szCs w:val="24"/>
      </w:rPr>
      <w:t>продовження</w:t>
    </w:r>
    <w:proofErr w:type="spellEnd"/>
    <w:r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додатку</w:t>
    </w:r>
    <w:proofErr w:type="spellEnd"/>
    <w:r>
      <w:rPr>
        <w:rFonts w:ascii="Times New Roman" w:hAnsi="Times New Roman"/>
        <w:sz w:val="24"/>
        <w:szCs w:val="24"/>
      </w:rPr>
      <w:t xml:space="preserve"> № 1</w:t>
    </w:r>
  </w:p>
  <w:p w:rsidR="001A1130" w:rsidRDefault="001A11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30" w:rsidRPr="00D14CBD" w:rsidRDefault="001A1130">
    <w:pPr>
      <w:pStyle w:val="a5"/>
      <w:rPr>
        <w:lang w:val="uk-UA"/>
      </w:rPr>
    </w:pPr>
    <w:r>
      <w:tab/>
    </w:r>
    <w:r>
      <w:tab/>
    </w:r>
    <w:proofErr w:type="spellStart"/>
    <w:r>
      <w:rPr>
        <w:lang w:val="uk-UA"/>
      </w:rPr>
      <w:t>проєкт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85"/>
    <w:rsid w:val="00033502"/>
    <w:rsid w:val="000424A4"/>
    <w:rsid w:val="0004356C"/>
    <w:rsid w:val="00046AFE"/>
    <w:rsid w:val="000745CF"/>
    <w:rsid w:val="0007684F"/>
    <w:rsid w:val="0008570B"/>
    <w:rsid w:val="00093704"/>
    <w:rsid w:val="000B51CC"/>
    <w:rsid w:val="000D21F6"/>
    <w:rsid w:val="000F115D"/>
    <w:rsid w:val="0010357F"/>
    <w:rsid w:val="0018034F"/>
    <w:rsid w:val="001A1130"/>
    <w:rsid w:val="001A379B"/>
    <w:rsid w:val="00202159"/>
    <w:rsid w:val="00214436"/>
    <w:rsid w:val="00232358"/>
    <w:rsid w:val="002F12B5"/>
    <w:rsid w:val="003159CF"/>
    <w:rsid w:val="00326A0B"/>
    <w:rsid w:val="0032727F"/>
    <w:rsid w:val="003650F4"/>
    <w:rsid w:val="0038001E"/>
    <w:rsid w:val="00407FDA"/>
    <w:rsid w:val="004B0AEF"/>
    <w:rsid w:val="004D2A9C"/>
    <w:rsid w:val="004D3784"/>
    <w:rsid w:val="00521A72"/>
    <w:rsid w:val="00533DFD"/>
    <w:rsid w:val="005B20CB"/>
    <w:rsid w:val="005D7AC0"/>
    <w:rsid w:val="005E2E91"/>
    <w:rsid w:val="005E3EC3"/>
    <w:rsid w:val="005E41A8"/>
    <w:rsid w:val="0060288D"/>
    <w:rsid w:val="00634A45"/>
    <w:rsid w:val="0066265C"/>
    <w:rsid w:val="00673808"/>
    <w:rsid w:val="00697F71"/>
    <w:rsid w:val="006A2A57"/>
    <w:rsid w:val="006B6652"/>
    <w:rsid w:val="006D10EC"/>
    <w:rsid w:val="006F2E15"/>
    <w:rsid w:val="00731A35"/>
    <w:rsid w:val="00751DD5"/>
    <w:rsid w:val="00766350"/>
    <w:rsid w:val="007A0EB1"/>
    <w:rsid w:val="007A5A7B"/>
    <w:rsid w:val="007D0483"/>
    <w:rsid w:val="007D2AA2"/>
    <w:rsid w:val="00871781"/>
    <w:rsid w:val="00873E99"/>
    <w:rsid w:val="008B4431"/>
    <w:rsid w:val="008C1AA5"/>
    <w:rsid w:val="008F26D2"/>
    <w:rsid w:val="0090742D"/>
    <w:rsid w:val="00921A57"/>
    <w:rsid w:val="009401E0"/>
    <w:rsid w:val="00947511"/>
    <w:rsid w:val="0095119D"/>
    <w:rsid w:val="00964925"/>
    <w:rsid w:val="00966FEE"/>
    <w:rsid w:val="0097607D"/>
    <w:rsid w:val="0097638C"/>
    <w:rsid w:val="00992903"/>
    <w:rsid w:val="00A02CDD"/>
    <w:rsid w:val="00A402DE"/>
    <w:rsid w:val="00AB5D42"/>
    <w:rsid w:val="00B102BF"/>
    <w:rsid w:val="00B23A12"/>
    <w:rsid w:val="00B23D17"/>
    <w:rsid w:val="00B476E1"/>
    <w:rsid w:val="00B54BCB"/>
    <w:rsid w:val="00B93F87"/>
    <w:rsid w:val="00BB23E1"/>
    <w:rsid w:val="00BB6163"/>
    <w:rsid w:val="00BE51C3"/>
    <w:rsid w:val="00C34D03"/>
    <w:rsid w:val="00C7094E"/>
    <w:rsid w:val="00C775B1"/>
    <w:rsid w:val="00C80DFA"/>
    <w:rsid w:val="00C81546"/>
    <w:rsid w:val="00CA7872"/>
    <w:rsid w:val="00CB7F76"/>
    <w:rsid w:val="00CC37F1"/>
    <w:rsid w:val="00CC5466"/>
    <w:rsid w:val="00CE789A"/>
    <w:rsid w:val="00CF0B89"/>
    <w:rsid w:val="00CF4DB5"/>
    <w:rsid w:val="00D104B3"/>
    <w:rsid w:val="00D14CBD"/>
    <w:rsid w:val="00D1725C"/>
    <w:rsid w:val="00D81BAF"/>
    <w:rsid w:val="00D850E5"/>
    <w:rsid w:val="00DD16A1"/>
    <w:rsid w:val="00DE587D"/>
    <w:rsid w:val="00E24B04"/>
    <w:rsid w:val="00E25A3C"/>
    <w:rsid w:val="00E25B65"/>
    <w:rsid w:val="00E33013"/>
    <w:rsid w:val="00E36BF0"/>
    <w:rsid w:val="00E4719A"/>
    <w:rsid w:val="00E92A59"/>
    <w:rsid w:val="00EB1371"/>
    <w:rsid w:val="00ED3077"/>
    <w:rsid w:val="00EE5A23"/>
    <w:rsid w:val="00F07ED1"/>
    <w:rsid w:val="00F351BB"/>
    <w:rsid w:val="00F52544"/>
    <w:rsid w:val="00F75BB8"/>
    <w:rsid w:val="00F81D50"/>
    <w:rsid w:val="00F94185"/>
    <w:rsid w:val="00FB16E8"/>
    <w:rsid w:val="00FB59C6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8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185"/>
    <w:pPr>
      <w:ind w:left="720"/>
      <w:contextualSpacing/>
    </w:pPr>
  </w:style>
  <w:style w:type="table" w:styleId="a4">
    <w:name w:val="Table Grid"/>
    <w:basedOn w:val="a1"/>
    <w:uiPriority w:val="99"/>
    <w:rsid w:val="00F941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94185"/>
    <w:rPr>
      <w:rFonts w:cs="Times New Roman"/>
      <w:lang w:val="ru-RU"/>
    </w:rPr>
  </w:style>
  <w:style w:type="paragraph" w:styleId="a7">
    <w:name w:val="footer"/>
    <w:basedOn w:val="a"/>
    <w:link w:val="a8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94185"/>
    <w:rPr>
      <w:rFonts w:cs="Times New Roman"/>
      <w:lang w:val="ru-RU"/>
    </w:rPr>
  </w:style>
  <w:style w:type="paragraph" w:styleId="a9">
    <w:name w:val="Balloon Text"/>
    <w:basedOn w:val="a"/>
    <w:link w:val="aa"/>
    <w:uiPriority w:val="99"/>
    <w:semiHidden/>
    <w:rsid w:val="008B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B4431"/>
    <w:rPr>
      <w:rFonts w:ascii="Segoe UI" w:hAnsi="Segoe UI" w:cs="Segoe UI"/>
      <w:sz w:val="18"/>
      <w:szCs w:val="18"/>
      <w:lang w:val="ru-RU"/>
    </w:rPr>
  </w:style>
  <w:style w:type="character" w:customStyle="1" w:styleId="FontStyle20">
    <w:name w:val="Font Style20"/>
    <w:uiPriority w:val="99"/>
    <w:rsid w:val="005E3EC3"/>
    <w:rPr>
      <w:rFonts w:ascii="Times New Roman" w:hAnsi="Times New Roman"/>
      <w:sz w:val="18"/>
    </w:rPr>
  </w:style>
  <w:style w:type="character" w:customStyle="1" w:styleId="FontStyle21">
    <w:name w:val="Font Style21"/>
    <w:uiPriority w:val="99"/>
    <w:rsid w:val="005E3EC3"/>
    <w:rPr>
      <w:rFonts w:ascii="Times New Roman" w:hAnsi="Times New Roman"/>
      <w:b/>
      <w:sz w:val="18"/>
    </w:rPr>
  </w:style>
  <w:style w:type="paragraph" w:customStyle="1" w:styleId="Style13">
    <w:name w:val="Style13"/>
    <w:basedOn w:val="a"/>
    <w:uiPriority w:val="99"/>
    <w:rsid w:val="005E3EC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3EC3"/>
    <w:pPr>
      <w:widowControl w:val="0"/>
      <w:autoSpaceDE w:val="0"/>
      <w:autoSpaceDN w:val="0"/>
      <w:adjustRightInd w:val="0"/>
      <w:spacing w:after="0" w:line="220" w:lineRule="exact"/>
      <w:ind w:firstLine="49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3EC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EB1371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8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185"/>
    <w:pPr>
      <w:ind w:left="720"/>
      <w:contextualSpacing/>
    </w:pPr>
  </w:style>
  <w:style w:type="table" w:styleId="a4">
    <w:name w:val="Table Grid"/>
    <w:basedOn w:val="a1"/>
    <w:uiPriority w:val="99"/>
    <w:rsid w:val="00F941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94185"/>
    <w:rPr>
      <w:rFonts w:cs="Times New Roman"/>
      <w:lang w:val="ru-RU"/>
    </w:rPr>
  </w:style>
  <w:style w:type="paragraph" w:styleId="a7">
    <w:name w:val="footer"/>
    <w:basedOn w:val="a"/>
    <w:link w:val="a8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94185"/>
    <w:rPr>
      <w:rFonts w:cs="Times New Roman"/>
      <w:lang w:val="ru-RU"/>
    </w:rPr>
  </w:style>
  <w:style w:type="paragraph" w:styleId="a9">
    <w:name w:val="Balloon Text"/>
    <w:basedOn w:val="a"/>
    <w:link w:val="aa"/>
    <w:uiPriority w:val="99"/>
    <w:semiHidden/>
    <w:rsid w:val="008B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B4431"/>
    <w:rPr>
      <w:rFonts w:ascii="Segoe UI" w:hAnsi="Segoe UI" w:cs="Segoe UI"/>
      <w:sz w:val="18"/>
      <w:szCs w:val="18"/>
      <w:lang w:val="ru-RU"/>
    </w:rPr>
  </w:style>
  <w:style w:type="character" w:customStyle="1" w:styleId="FontStyle20">
    <w:name w:val="Font Style20"/>
    <w:uiPriority w:val="99"/>
    <w:rsid w:val="005E3EC3"/>
    <w:rPr>
      <w:rFonts w:ascii="Times New Roman" w:hAnsi="Times New Roman"/>
      <w:sz w:val="18"/>
    </w:rPr>
  </w:style>
  <w:style w:type="character" w:customStyle="1" w:styleId="FontStyle21">
    <w:name w:val="Font Style21"/>
    <w:uiPriority w:val="99"/>
    <w:rsid w:val="005E3EC3"/>
    <w:rPr>
      <w:rFonts w:ascii="Times New Roman" w:hAnsi="Times New Roman"/>
      <w:b/>
      <w:sz w:val="18"/>
    </w:rPr>
  </w:style>
  <w:style w:type="paragraph" w:customStyle="1" w:styleId="Style13">
    <w:name w:val="Style13"/>
    <w:basedOn w:val="a"/>
    <w:uiPriority w:val="99"/>
    <w:rsid w:val="005E3EC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3EC3"/>
    <w:pPr>
      <w:widowControl w:val="0"/>
      <w:autoSpaceDE w:val="0"/>
      <w:autoSpaceDN w:val="0"/>
      <w:adjustRightInd w:val="0"/>
      <w:spacing w:after="0" w:line="220" w:lineRule="exact"/>
      <w:ind w:firstLine="49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3EC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EB1371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 1 до рішення виконавчого комітету   Зачепилівської селищної ради</vt:lpstr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1 до рішення виконавчого комітету   Зачепилівської селищної ради</dc:title>
  <dc:creator>Бірченко Надія Віталіївна</dc:creator>
  <cp:lastModifiedBy>Пользователь</cp:lastModifiedBy>
  <cp:revision>4</cp:revision>
  <cp:lastPrinted>2025-07-31T06:52:00Z</cp:lastPrinted>
  <dcterms:created xsi:type="dcterms:W3CDTF">2025-07-25T06:05:00Z</dcterms:created>
  <dcterms:modified xsi:type="dcterms:W3CDTF">2025-07-31T07:04:00Z</dcterms:modified>
</cp:coreProperties>
</file>