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B4322" w14:textId="77777777" w:rsidR="00145EDC" w:rsidRPr="00145EDC" w:rsidRDefault="00145EDC">
      <w:pPr>
        <w:rPr>
          <w:rFonts w:ascii="Times New Roman" w:hAnsi="Times New Roman" w:cs="Times New Roman"/>
          <w:sz w:val="28"/>
          <w:szCs w:val="28"/>
        </w:rPr>
      </w:pPr>
      <w:r w:rsidRPr="00145EDC">
        <w:rPr>
          <w:rFonts w:ascii="Times New Roman" w:hAnsi="Times New Roman" w:cs="Times New Roman"/>
          <w:sz w:val="28"/>
          <w:szCs w:val="28"/>
        </w:rPr>
        <w:t xml:space="preserve">Інформаційні матеріали доступні за посиланнями: </w:t>
      </w:r>
    </w:p>
    <w:p w14:paraId="47A8D899" w14:textId="29502D6C" w:rsidR="00F5572A" w:rsidRPr="00145EDC" w:rsidRDefault="00145EDC">
      <w:pPr>
        <w:rPr>
          <w:rFonts w:ascii="Times New Roman" w:hAnsi="Times New Roman" w:cs="Times New Roman"/>
          <w:sz w:val="28"/>
          <w:szCs w:val="28"/>
        </w:rPr>
      </w:pPr>
      <w:r w:rsidRPr="00145EDC">
        <w:rPr>
          <w:rFonts w:ascii="Times New Roman" w:hAnsi="Times New Roman" w:cs="Times New Roman"/>
          <w:sz w:val="28"/>
          <w:szCs w:val="28"/>
        </w:rPr>
        <w:t xml:space="preserve">1. Заява про забезпечення засобом реабілітації: що потрібно знати – </w:t>
      </w:r>
      <w:hyperlink r:id="rId4" w:history="1">
        <w:r w:rsidRPr="00145EDC">
          <w:rPr>
            <w:rStyle w:val="a3"/>
            <w:rFonts w:ascii="Times New Roman" w:hAnsi="Times New Roman" w:cs="Times New Roman"/>
            <w:sz w:val="28"/>
            <w:szCs w:val="28"/>
          </w:rPr>
          <w:t>https://www.msp.gov.ua/news/24357.html</w:t>
        </w:r>
      </w:hyperlink>
      <w:r w:rsidRPr="00145EDC">
        <w:rPr>
          <w:rFonts w:ascii="Times New Roman" w:hAnsi="Times New Roman" w:cs="Times New Roman"/>
          <w:sz w:val="28"/>
          <w:szCs w:val="28"/>
        </w:rPr>
        <w:t>;</w:t>
      </w:r>
    </w:p>
    <w:p w14:paraId="54A0BFF2" w14:textId="23D8CF2C" w:rsidR="00145EDC" w:rsidRPr="00145EDC" w:rsidRDefault="00145EDC">
      <w:pPr>
        <w:rPr>
          <w:rFonts w:ascii="Times New Roman" w:hAnsi="Times New Roman" w:cs="Times New Roman"/>
          <w:sz w:val="28"/>
          <w:szCs w:val="28"/>
        </w:rPr>
      </w:pPr>
      <w:r w:rsidRPr="00145EDC">
        <w:rPr>
          <w:rFonts w:ascii="Times New Roman" w:hAnsi="Times New Roman" w:cs="Times New Roman"/>
          <w:sz w:val="28"/>
          <w:szCs w:val="28"/>
        </w:rPr>
        <w:t xml:space="preserve">2. Одна заява – декілька засобів реабілітації: як подати та на що звернути увагу – </w:t>
      </w:r>
      <w:hyperlink r:id="rId5" w:history="1">
        <w:r w:rsidRPr="00145EDC">
          <w:rPr>
            <w:rStyle w:val="a3"/>
            <w:rFonts w:ascii="Times New Roman" w:hAnsi="Times New Roman" w:cs="Times New Roman"/>
            <w:sz w:val="28"/>
            <w:szCs w:val="28"/>
          </w:rPr>
          <w:t>https://www.msp.gov.ua/news/24462.html</w:t>
        </w:r>
      </w:hyperlink>
      <w:r w:rsidRPr="00145E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A2C93C" w14:textId="1EBE1974" w:rsidR="00145EDC" w:rsidRPr="00145EDC" w:rsidRDefault="00145EDC">
      <w:pPr>
        <w:rPr>
          <w:rFonts w:ascii="Times New Roman" w:hAnsi="Times New Roman" w:cs="Times New Roman"/>
          <w:sz w:val="28"/>
          <w:szCs w:val="28"/>
        </w:rPr>
      </w:pPr>
      <w:r w:rsidRPr="00145EDC">
        <w:rPr>
          <w:rFonts w:ascii="Times New Roman" w:hAnsi="Times New Roman" w:cs="Times New Roman"/>
          <w:sz w:val="28"/>
          <w:szCs w:val="28"/>
        </w:rPr>
        <w:t xml:space="preserve">3. Реформа єПотенціал: Мінсоцполітики спростило подання заяв для отримання засобів реабілітації – </w:t>
      </w:r>
      <w:hyperlink r:id="rId6" w:history="1">
        <w:r w:rsidRPr="00145EDC">
          <w:rPr>
            <w:rStyle w:val="a3"/>
            <w:rFonts w:ascii="Times New Roman" w:hAnsi="Times New Roman" w:cs="Times New Roman"/>
            <w:sz w:val="28"/>
            <w:szCs w:val="28"/>
          </w:rPr>
          <w:t>https://www.msp.gov.ua/news/24347.html</w:t>
        </w:r>
      </w:hyperlink>
      <w:r w:rsidRPr="00145E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288714" w14:textId="2651D7C3" w:rsidR="00145EDC" w:rsidRPr="00145EDC" w:rsidRDefault="00145EDC">
      <w:pPr>
        <w:rPr>
          <w:rFonts w:ascii="Times New Roman" w:hAnsi="Times New Roman" w:cs="Times New Roman"/>
          <w:sz w:val="28"/>
          <w:szCs w:val="28"/>
        </w:rPr>
      </w:pPr>
      <w:r w:rsidRPr="00145EDC">
        <w:rPr>
          <w:rFonts w:ascii="Times New Roman" w:hAnsi="Times New Roman" w:cs="Times New Roman"/>
          <w:sz w:val="28"/>
          <w:szCs w:val="28"/>
        </w:rPr>
        <w:t xml:space="preserve">4. Уряд розширив можливості для військових отримати високофункціональні протези – </w:t>
      </w:r>
      <w:hyperlink r:id="rId7" w:history="1">
        <w:r w:rsidRPr="00145EDC">
          <w:rPr>
            <w:rStyle w:val="a3"/>
            <w:rFonts w:ascii="Times New Roman" w:hAnsi="Times New Roman" w:cs="Times New Roman"/>
            <w:sz w:val="28"/>
            <w:szCs w:val="28"/>
          </w:rPr>
          <w:t>https://www.msp.gov.ua/news/24342.html</w:t>
        </w:r>
      </w:hyperlink>
      <w:r w:rsidRPr="00145ED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BC990B" w14:textId="083E61AF" w:rsidR="00145EDC" w:rsidRPr="00145EDC" w:rsidRDefault="00145EDC">
      <w:pPr>
        <w:rPr>
          <w:rFonts w:ascii="Times New Roman" w:hAnsi="Times New Roman" w:cs="Times New Roman"/>
          <w:sz w:val="28"/>
          <w:szCs w:val="28"/>
        </w:rPr>
      </w:pPr>
      <w:r w:rsidRPr="00145EDC">
        <w:rPr>
          <w:rFonts w:ascii="Times New Roman" w:hAnsi="Times New Roman" w:cs="Times New Roman"/>
          <w:sz w:val="28"/>
          <w:szCs w:val="28"/>
        </w:rPr>
        <w:t xml:space="preserve">5. Підтримка захисників: у Мінсоцполітики підвищили граничні ціни на високофункціональні протези – </w:t>
      </w:r>
      <w:bookmarkStart w:id="0" w:name="_GoBack"/>
      <w:bookmarkEnd w:id="0"/>
      <w:r w:rsidRPr="00145EDC">
        <w:rPr>
          <w:rFonts w:ascii="Times New Roman" w:hAnsi="Times New Roman" w:cs="Times New Roman"/>
          <w:sz w:val="28"/>
          <w:szCs w:val="28"/>
        </w:rPr>
        <w:fldChar w:fldCharType="begin"/>
      </w:r>
      <w:r w:rsidRPr="00145EDC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145EDC">
        <w:rPr>
          <w:rFonts w:ascii="Times New Roman" w:hAnsi="Times New Roman" w:cs="Times New Roman"/>
          <w:sz w:val="28"/>
          <w:szCs w:val="28"/>
        </w:rPr>
        <w:instrText>https://www.msp.gov.ua/news/24184.html</w:instrText>
      </w:r>
      <w:r w:rsidRPr="00145EDC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145EDC">
        <w:rPr>
          <w:rFonts w:ascii="Times New Roman" w:hAnsi="Times New Roman" w:cs="Times New Roman"/>
          <w:sz w:val="28"/>
          <w:szCs w:val="28"/>
        </w:rPr>
        <w:fldChar w:fldCharType="separate"/>
      </w:r>
      <w:r w:rsidRPr="00145EDC">
        <w:rPr>
          <w:rStyle w:val="a3"/>
          <w:rFonts w:ascii="Times New Roman" w:hAnsi="Times New Roman" w:cs="Times New Roman"/>
          <w:sz w:val="28"/>
          <w:szCs w:val="28"/>
        </w:rPr>
        <w:t>https://www.msp.gov.ua/news/24184.html</w:t>
      </w:r>
      <w:r w:rsidRPr="00145EDC">
        <w:rPr>
          <w:rFonts w:ascii="Times New Roman" w:hAnsi="Times New Roman" w:cs="Times New Roman"/>
          <w:sz w:val="28"/>
          <w:szCs w:val="28"/>
        </w:rPr>
        <w:fldChar w:fldCharType="end"/>
      </w:r>
      <w:r w:rsidRPr="00145ED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45EDC" w:rsidRPr="0014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B7"/>
    <w:rsid w:val="00145EDC"/>
    <w:rsid w:val="00895AB7"/>
    <w:rsid w:val="00F5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EB2E"/>
  <w15:chartTrackingRefBased/>
  <w15:docId w15:val="{A61CF064-93CF-468E-88FA-668795EE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5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sp.gov.ua/news/2434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p.gov.ua/news/24347.html" TargetMode="External"/><Relationship Id="rId5" Type="http://schemas.openxmlformats.org/officeDocument/2006/relationships/hyperlink" Target="https://www.msp.gov.ua/news/24462.html" TargetMode="External"/><Relationship Id="rId4" Type="http://schemas.openxmlformats.org/officeDocument/2006/relationships/hyperlink" Target="https://www.msp.gov.ua/news/2435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Хоружко</dc:creator>
  <cp:keywords/>
  <dc:description/>
  <cp:lastModifiedBy>Женя Хоружко</cp:lastModifiedBy>
  <cp:revision>2</cp:revision>
  <dcterms:created xsi:type="dcterms:W3CDTF">2025-03-21T08:12:00Z</dcterms:created>
  <dcterms:modified xsi:type="dcterms:W3CDTF">2025-03-21T08:13:00Z</dcterms:modified>
</cp:coreProperties>
</file>