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D7596" w14:textId="77777777" w:rsidR="00D469BE" w:rsidRPr="00D469BE" w:rsidRDefault="00D469BE" w:rsidP="00D469BE">
      <w:pPr>
        <w:jc w:val="both"/>
        <w:rPr>
          <w:rFonts w:ascii="Times New Roman" w:hAnsi="Times New Roman" w:cs="Times New Roman"/>
          <w:sz w:val="28"/>
          <w:szCs w:val="28"/>
        </w:rPr>
      </w:pPr>
      <w:r w:rsidRPr="00D469BE">
        <w:rPr>
          <w:rFonts w:ascii="Times New Roman" w:hAnsi="Times New Roman" w:cs="Times New Roman"/>
          <w:sz w:val="28"/>
          <w:szCs w:val="28"/>
        </w:rPr>
        <w:t>Дільничними офіцерами поліції сектору поліцейської діяльності №1 Берестинського РВП ГУНП в Харківській області, проведено звітування перед населенням щодо стану дотримання правопорядку в межах Зачепилівської об’єднаної територіальної громади, Красноградського</w:t>
      </w:r>
      <w:bookmarkStart w:id="0" w:name="_GoBack"/>
      <w:bookmarkEnd w:id="0"/>
      <w:r w:rsidRPr="00D469BE">
        <w:rPr>
          <w:rFonts w:ascii="Times New Roman" w:hAnsi="Times New Roman" w:cs="Times New Roman"/>
          <w:sz w:val="28"/>
          <w:szCs w:val="28"/>
        </w:rPr>
        <w:t xml:space="preserve"> району, Харківської області, за основними напрямками службової діяльності та результатами роботи поліції за 2024 рік.</w:t>
      </w:r>
    </w:p>
    <w:p w14:paraId="5434AE71" w14:textId="77777777" w:rsidR="00D469BE" w:rsidRPr="00D469BE" w:rsidRDefault="00D469BE" w:rsidP="00D469BE">
      <w:pPr>
        <w:jc w:val="both"/>
        <w:rPr>
          <w:rFonts w:ascii="Times New Roman" w:hAnsi="Times New Roman" w:cs="Times New Roman"/>
          <w:sz w:val="28"/>
          <w:szCs w:val="28"/>
        </w:rPr>
      </w:pPr>
      <w:r w:rsidRPr="00D469BE">
        <w:rPr>
          <w:rFonts w:ascii="Times New Roman" w:hAnsi="Times New Roman" w:cs="Times New Roman"/>
          <w:sz w:val="28"/>
          <w:szCs w:val="28"/>
        </w:rPr>
        <w:t>Дільничними офіцерами поліції було зазначено, що одним із завданням кожного з них є інформування виконавчого органу місцевого самоврядування територіальної громади про стан дотримання правопорядку на поліцейській дільниці в межах територіальної громади та вжиті заходи із запобігання правопорушенням.</w:t>
      </w:r>
    </w:p>
    <w:p w14:paraId="041512AD" w14:textId="77777777" w:rsidR="00D469BE" w:rsidRPr="00D469BE" w:rsidRDefault="00D469BE" w:rsidP="00D469BE">
      <w:pPr>
        <w:jc w:val="both"/>
        <w:rPr>
          <w:rFonts w:ascii="Times New Roman" w:hAnsi="Times New Roman" w:cs="Times New Roman"/>
          <w:sz w:val="28"/>
          <w:szCs w:val="28"/>
        </w:rPr>
      </w:pPr>
      <w:r w:rsidRPr="00D469BE">
        <w:rPr>
          <w:rFonts w:ascii="Times New Roman" w:hAnsi="Times New Roman" w:cs="Times New Roman"/>
          <w:sz w:val="28"/>
          <w:szCs w:val="28"/>
        </w:rPr>
        <w:t>Поліцейськими було доведено інформацію про кількісні та якісні показники рівня злочинності на території обслуговування, заходи, що застосовувалися дільничними офіцерами поліції для запобігання кримінальним та іншим правопорушенням. Додатково було наголошено на  причинах та умовах, що призводять до вчинення кримінальних та адміністративних правопорушень та вжитих заходах щодо запобігання та протидії домашньому насильству та насильству за ознакою статі. Особливу увагу звернуто, як не стати жертвою найпоширеніших шахрайських схем в мережі інтернет та порядок і правила декларування вогнепальної зброї.</w:t>
      </w:r>
    </w:p>
    <w:p w14:paraId="377A205C" w14:textId="77777777" w:rsidR="00D469BE" w:rsidRPr="00D469BE" w:rsidRDefault="00D469BE" w:rsidP="00D469BE">
      <w:pPr>
        <w:jc w:val="both"/>
        <w:rPr>
          <w:rFonts w:ascii="Times New Roman" w:hAnsi="Times New Roman" w:cs="Times New Roman"/>
          <w:sz w:val="28"/>
          <w:szCs w:val="28"/>
        </w:rPr>
      </w:pPr>
      <w:r w:rsidRPr="00D469BE">
        <w:rPr>
          <w:rFonts w:ascii="Times New Roman" w:hAnsi="Times New Roman" w:cs="Times New Roman"/>
          <w:sz w:val="28"/>
          <w:szCs w:val="28"/>
        </w:rPr>
        <w:t>Згідно аналітичних матеріалів службової діяльності за основними напрямками роботи дільничними офіцерами поліції сектору поліцейської діяльності №1 Красноградського РВП ГУНП в Харківській області:</w:t>
      </w:r>
    </w:p>
    <w:p w14:paraId="63383506" w14:textId="77777777" w:rsidR="00D469BE" w:rsidRPr="00D469BE" w:rsidRDefault="00D469BE" w:rsidP="00D469BE">
      <w:pPr>
        <w:jc w:val="both"/>
        <w:rPr>
          <w:rFonts w:ascii="Times New Roman" w:hAnsi="Times New Roman" w:cs="Times New Roman"/>
          <w:sz w:val="28"/>
          <w:szCs w:val="28"/>
        </w:rPr>
      </w:pPr>
      <w:r w:rsidRPr="00D469BE">
        <w:rPr>
          <w:rFonts w:ascii="Times New Roman" w:hAnsi="Times New Roman" w:cs="Times New Roman"/>
          <w:sz w:val="28"/>
          <w:szCs w:val="28"/>
        </w:rPr>
        <w:t>•</w:t>
      </w:r>
      <w:r w:rsidRPr="00D469BE">
        <w:rPr>
          <w:rFonts w:ascii="Times New Roman" w:hAnsi="Times New Roman" w:cs="Times New Roman"/>
          <w:sz w:val="28"/>
          <w:szCs w:val="28"/>
        </w:rPr>
        <w:tab/>
        <w:t>безпосередньо розкрито 18 кримінальних правопорушень,</w:t>
      </w:r>
    </w:p>
    <w:p w14:paraId="7E570B95" w14:textId="77777777" w:rsidR="00D469BE" w:rsidRPr="00D469BE" w:rsidRDefault="00D469BE" w:rsidP="00D469BE">
      <w:pPr>
        <w:jc w:val="both"/>
        <w:rPr>
          <w:rFonts w:ascii="Times New Roman" w:hAnsi="Times New Roman" w:cs="Times New Roman"/>
          <w:sz w:val="28"/>
          <w:szCs w:val="28"/>
        </w:rPr>
      </w:pPr>
      <w:r w:rsidRPr="00D469BE">
        <w:rPr>
          <w:rFonts w:ascii="Times New Roman" w:hAnsi="Times New Roman" w:cs="Times New Roman"/>
          <w:sz w:val="28"/>
          <w:szCs w:val="28"/>
        </w:rPr>
        <w:t>•</w:t>
      </w:r>
      <w:r w:rsidRPr="00D469BE">
        <w:rPr>
          <w:rFonts w:ascii="Times New Roman" w:hAnsi="Times New Roman" w:cs="Times New Roman"/>
          <w:sz w:val="28"/>
          <w:szCs w:val="28"/>
        </w:rPr>
        <w:tab/>
        <w:t>продовжено 6 та встановлено 6 адміністративних нагляди відносно осіб, які формально підпадають під адміністративний нагляд;</w:t>
      </w:r>
    </w:p>
    <w:p w14:paraId="35CDC902" w14:textId="6C643C40" w:rsidR="008A1781" w:rsidRPr="00D469BE" w:rsidRDefault="00D469BE" w:rsidP="00D469BE">
      <w:pPr>
        <w:jc w:val="both"/>
        <w:rPr>
          <w:rFonts w:ascii="Times New Roman" w:hAnsi="Times New Roman" w:cs="Times New Roman"/>
          <w:sz w:val="28"/>
          <w:szCs w:val="28"/>
        </w:rPr>
      </w:pPr>
      <w:r w:rsidRPr="00D469BE">
        <w:rPr>
          <w:rFonts w:ascii="Times New Roman" w:hAnsi="Times New Roman" w:cs="Times New Roman"/>
          <w:sz w:val="28"/>
          <w:szCs w:val="28"/>
        </w:rPr>
        <w:t>•</w:t>
      </w:r>
      <w:r w:rsidRPr="00D469BE">
        <w:rPr>
          <w:rFonts w:ascii="Times New Roman" w:hAnsi="Times New Roman" w:cs="Times New Roman"/>
          <w:sz w:val="28"/>
          <w:szCs w:val="28"/>
        </w:rPr>
        <w:tab/>
        <w:t>за вчинення адміністративних правопорушень притягнуто до адміністративної відповідальності 159 осіб, з них 27 за вчинення домашнього насилля;</w:t>
      </w:r>
    </w:p>
    <w:sectPr w:rsidR="008A1781" w:rsidRPr="00D46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F2"/>
    <w:rsid w:val="008A1781"/>
    <w:rsid w:val="00A404F2"/>
    <w:rsid w:val="00D469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7DC6E-4CEC-4B1B-82A7-0C573D5E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Хоружко</dc:creator>
  <cp:keywords/>
  <dc:description/>
  <cp:lastModifiedBy>Женя Хоружко</cp:lastModifiedBy>
  <cp:revision>2</cp:revision>
  <dcterms:created xsi:type="dcterms:W3CDTF">2025-01-29T14:46:00Z</dcterms:created>
  <dcterms:modified xsi:type="dcterms:W3CDTF">2025-01-29T14:46:00Z</dcterms:modified>
</cp:coreProperties>
</file>