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F218E" w14:textId="77777777" w:rsidR="00037244" w:rsidRPr="007245F5" w:rsidRDefault="00037244" w:rsidP="007245F5">
      <w:pPr>
        <w:pStyle w:val="a7"/>
        <w:ind w:firstLine="5529"/>
        <w:rPr>
          <w:rFonts w:ascii="Times New Roman" w:hAnsi="Times New Roman" w:cs="Times New Roman"/>
          <w:sz w:val="28"/>
          <w:lang w:val="uk-UA" w:eastAsia="ru-RU"/>
        </w:rPr>
      </w:pPr>
      <w:r w:rsidRPr="007245F5">
        <w:rPr>
          <w:rFonts w:ascii="Times New Roman" w:hAnsi="Times New Roman" w:cs="Times New Roman"/>
          <w:sz w:val="28"/>
          <w:lang w:val="uk-UA" w:eastAsia="ru-RU"/>
        </w:rPr>
        <w:t>Додаток 1</w:t>
      </w:r>
    </w:p>
    <w:p w14:paraId="3A372146" w14:textId="77777777" w:rsidR="007245F5" w:rsidRDefault="00037244" w:rsidP="007245F5">
      <w:pPr>
        <w:pStyle w:val="a7"/>
        <w:ind w:firstLine="5529"/>
        <w:rPr>
          <w:rFonts w:ascii="Times New Roman" w:hAnsi="Times New Roman" w:cs="Times New Roman"/>
          <w:sz w:val="28"/>
          <w:lang w:val="uk-UA" w:eastAsia="ru-RU"/>
        </w:rPr>
      </w:pPr>
      <w:r w:rsidRPr="007245F5">
        <w:rPr>
          <w:rFonts w:ascii="Times New Roman" w:hAnsi="Times New Roman" w:cs="Times New Roman"/>
          <w:sz w:val="28"/>
          <w:lang w:val="uk-UA" w:eastAsia="ru-RU"/>
        </w:rPr>
        <w:t xml:space="preserve">до рішення </w:t>
      </w:r>
      <w:r w:rsidR="000B4269" w:rsidRPr="007245F5">
        <w:rPr>
          <w:rFonts w:ascii="Times New Roman" w:hAnsi="Times New Roman" w:cs="Times New Roman"/>
          <w:sz w:val="28"/>
          <w:lang w:val="uk-UA" w:eastAsia="ru-RU"/>
        </w:rPr>
        <w:t>виконавчого комітету</w:t>
      </w:r>
      <w:r w:rsidRPr="007245F5">
        <w:rPr>
          <w:rFonts w:ascii="Times New Roman" w:hAnsi="Times New Roman" w:cs="Times New Roman"/>
          <w:sz w:val="28"/>
          <w:lang w:val="uk-UA" w:eastAsia="ru-RU"/>
        </w:rPr>
        <w:t xml:space="preserve"> </w:t>
      </w:r>
    </w:p>
    <w:p w14:paraId="7004485A" w14:textId="2FC52147" w:rsidR="00037244" w:rsidRPr="007245F5" w:rsidRDefault="00037244" w:rsidP="007245F5">
      <w:pPr>
        <w:pStyle w:val="a7"/>
        <w:ind w:firstLine="5529"/>
        <w:rPr>
          <w:rFonts w:ascii="Times New Roman" w:hAnsi="Times New Roman" w:cs="Times New Roman"/>
          <w:sz w:val="28"/>
          <w:lang w:val="uk-UA" w:eastAsia="ru-RU"/>
        </w:rPr>
      </w:pPr>
      <w:r w:rsidRPr="007245F5">
        <w:rPr>
          <w:rFonts w:ascii="Times New Roman" w:hAnsi="Times New Roman" w:cs="Times New Roman"/>
          <w:sz w:val="28"/>
          <w:lang w:val="uk-UA" w:eastAsia="ru-RU"/>
        </w:rPr>
        <w:t>№</w:t>
      </w:r>
      <w:r w:rsidR="00F73264">
        <w:rPr>
          <w:rFonts w:ascii="Times New Roman" w:hAnsi="Times New Roman" w:cs="Times New Roman"/>
          <w:sz w:val="28"/>
          <w:lang w:val="uk-UA" w:eastAsia="ru-RU"/>
        </w:rPr>
        <w:t xml:space="preserve"> 235</w:t>
      </w:r>
    </w:p>
    <w:p w14:paraId="6F58A14C" w14:textId="77777777" w:rsidR="00037244" w:rsidRDefault="00037244" w:rsidP="007245F5">
      <w:pPr>
        <w:pStyle w:val="a7"/>
        <w:ind w:firstLine="5529"/>
        <w:rPr>
          <w:rFonts w:ascii="Times New Roman" w:hAnsi="Times New Roman" w:cs="Times New Roman"/>
          <w:sz w:val="28"/>
          <w:lang w:val="uk-UA" w:eastAsia="ru-RU"/>
        </w:rPr>
      </w:pPr>
      <w:r w:rsidRPr="007245F5">
        <w:rPr>
          <w:rFonts w:ascii="Times New Roman" w:hAnsi="Times New Roman" w:cs="Times New Roman"/>
          <w:sz w:val="28"/>
          <w:lang w:val="uk-UA" w:eastAsia="ru-RU"/>
        </w:rPr>
        <w:t xml:space="preserve">від </w:t>
      </w:r>
      <w:r w:rsidR="005D164B" w:rsidRPr="007245F5">
        <w:rPr>
          <w:rFonts w:ascii="Times New Roman" w:hAnsi="Times New Roman" w:cs="Times New Roman"/>
          <w:sz w:val="28"/>
          <w:lang w:val="uk-UA" w:eastAsia="ru-RU"/>
        </w:rPr>
        <w:t xml:space="preserve"> 12</w:t>
      </w:r>
      <w:r w:rsidR="000B4269" w:rsidRPr="007245F5">
        <w:rPr>
          <w:rFonts w:ascii="Times New Roman" w:hAnsi="Times New Roman" w:cs="Times New Roman"/>
          <w:sz w:val="28"/>
          <w:lang w:val="uk-UA" w:eastAsia="ru-RU"/>
        </w:rPr>
        <w:t xml:space="preserve"> </w:t>
      </w:r>
      <w:r w:rsidRPr="007245F5">
        <w:rPr>
          <w:rFonts w:ascii="Times New Roman" w:hAnsi="Times New Roman" w:cs="Times New Roman"/>
          <w:sz w:val="28"/>
          <w:lang w:val="uk-UA" w:eastAsia="ru-RU"/>
        </w:rPr>
        <w:t>листопада  201</w:t>
      </w:r>
      <w:r w:rsidR="00C25616" w:rsidRPr="007245F5">
        <w:rPr>
          <w:rFonts w:ascii="Times New Roman" w:hAnsi="Times New Roman" w:cs="Times New Roman"/>
          <w:sz w:val="28"/>
          <w:lang w:val="uk-UA" w:eastAsia="ru-RU"/>
        </w:rPr>
        <w:t>8</w:t>
      </w:r>
      <w:r w:rsidRPr="007245F5">
        <w:rPr>
          <w:rFonts w:ascii="Times New Roman" w:hAnsi="Times New Roman" w:cs="Times New Roman"/>
          <w:sz w:val="28"/>
          <w:lang w:val="uk-UA" w:eastAsia="ru-RU"/>
        </w:rPr>
        <w:t xml:space="preserve"> року</w:t>
      </w:r>
    </w:p>
    <w:p w14:paraId="3630E383" w14:textId="77777777" w:rsidR="007245F5" w:rsidRPr="007245F5" w:rsidRDefault="007245F5" w:rsidP="007245F5">
      <w:pPr>
        <w:pStyle w:val="a7"/>
        <w:ind w:firstLine="5529"/>
        <w:rPr>
          <w:rFonts w:ascii="Times New Roman" w:hAnsi="Times New Roman" w:cs="Times New Roman"/>
          <w:sz w:val="28"/>
          <w:lang w:val="uk-UA" w:eastAsia="ru-RU"/>
        </w:rPr>
      </w:pPr>
    </w:p>
    <w:p w14:paraId="0C94D8A8" w14:textId="77777777" w:rsidR="007245F5" w:rsidRPr="007245F5" w:rsidRDefault="00561704" w:rsidP="007245F5">
      <w:pPr>
        <w:pStyle w:val="a7"/>
        <w:jc w:val="center"/>
        <w:rPr>
          <w:rFonts w:ascii="Times New Roman" w:hAnsi="Times New Roman" w:cs="Times New Roman"/>
          <w:b/>
          <w:sz w:val="28"/>
          <w:lang w:val="uk-UA" w:eastAsia="ru-RU"/>
        </w:rPr>
      </w:pPr>
      <w:r w:rsidRPr="007245F5">
        <w:rPr>
          <w:rFonts w:ascii="Times New Roman" w:hAnsi="Times New Roman" w:cs="Times New Roman"/>
          <w:b/>
          <w:sz w:val="28"/>
          <w:lang w:val="uk-UA" w:eastAsia="ru-RU"/>
        </w:rPr>
        <w:t>ПОРЯДОК</w:t>
      </w:r>
    </w:p>
    <w:p w14:paraId="4548641F" w14:textId="77777777" w:rsidR="00561704" w:rsidRPr="007245F5" w:rsidRDefault="00561704" w:rsidP="007245F5">
      <w:pPr>
        <w:pStyle w:val="a7"/>
        <w:jc w:val="center"/>
        <w:rPr>
          <w:rFonts w:ascii="Times New Roman" w:hAnsi="Times New Roman" w:cs="Times New Roman"/>
          <w:b/>
          <w:sz w:val="28"/>
          <w:lang w:val="uk-UA" w:eastAsia="ru-RU"/>
        </w:rPr>
      </w:pPr>
      <w:r w:rsidRPr="007245F5">
        <w:rPr>
          <w:rFonts w:ascii="Times New Roman" w:hAnsi="Times New Roman" w:cs="Times New Roman"/>
          <w:b/>
          <w:sz w:val="28"/>
          <w:lang w:val="uk-UA" w:eastAsia="ru-RU"/>
        </w:rPr>
        <w:t>доступу до публічної інформації,</w:t>
      </w:r>
    </w:p>
    <w:p w14:paraId="0535D0DB" w14:textId="77777777" w:rsidR="00561704" w:rsidRPr="007245F5" w:rsidRDefault="00561704" w:rsidP="007245F5">
      <w:pPr>
        <w:pStyle w:val="a7"/>
        <w:jc w:val="center"/>
        <w:rPr>
          <w:rFonts w:ascii="Times New Roman" w:hAnsi="Times New Roman" w:cs="Times New Roman"/>
          <w:b/>
          <w:sz w:val="28"/>
          <w:lang w:val="uk-UA" w:eastAsia="ru-RU"/>
        </w:rPr>
      </w:pPr>
      <w:r w:rsidRPr="007245F5">
        <w:rPr>
          <w:rFonts w:ascii="Times New Roman" w:hAnsi="Times New Roman" w:cs="Times New Roman"/>
          <w:b/>
          <w:sz w:val="28"/>
          <w:lang w:val="uk-UA" w:eastAsia="ru-RU"/>
        </w:rPr>
        <w:t>розпорядником якої є Зачепилівська селищна рада</w:t>
      </w:r>
    </w:p>
    <w:p w14:paraId="7C9A21FE" w14:textId="77777777" w:rsidR="00561704" w:rsidRPr="007245F5" w:rsidRDefault="00561704" w:rsidP="007245F5">
      <w:pPr>
        <w:pStyle w:val="a7"/>
        <w:jc w:val="center"/>
        <w:rPr>
          <w:rFonts w:ascii="Times New Roman" w:hAnsi="Times New Roman" w:cs="Times New Roman"/>
          <w:b/>
          <w:sz w:val="28"/>
          <w:lang w:val="uk-UA" w:eastAsia="ru-RU"/>
        </w:rPr>
      </w:pPr>
    </w:p>
    <w:p w14:paraId="40171591" w14:textId="5EAC111B" w:rsidR="00561704" w:rsidRPr="005143C8" w:rsidRDefault="00561704" w:rsidP="00415112">
      <w:pPr>
        <w:jc w:val="center"/>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b/>
          <w:bCs/>
          <w:sz w:val="26"/>
          <w:szCs w:val="26"/>
          <w:bdr w:val="none" w:sz="0" w:space="0" w:color="auto" w:frame="1"/>
          <w:lang w:val="uk-UA" w:eastAsia="ru-RU"/>
        </w:rPr>
        <w:t>Загальні положення</w:t>
      </w:r>
      <w:bookmarkStart w:id="0" w:name="_GoBack"/>
      <w:bookmarkEnd w:id="0"/>
    </w:p>
    <w:p w14:paraId="50A34519" w14:textId="77777777" w:rsidR="00561704" w:rsidRPr="007245F5" w:rsidRDefault="007245F5" w:rsidP="007245F5">
      <w:pPr>
        <w:pStyle w:val="a7"/>
        <w:jc w:val="both"/>
        <w:rPr>
          <w:rFonts w:ascii="Times New Roman" w:hAnsi="Times New Roman" w:cs="Times New Roman"/>
          <w:sz w:val="28"/>
          <w:szCs w:val="28"/>
          <w:lang w:val="uk-UA" w:eastAsia="ru-RU"/>
        </w:rPr>
      </w:pPr>
      <w:r>
        <w:rPr>
          <w:lang w:val="uk-UA" w:eastAsia="ru-RU"/>
        </w:rPr>
        <w:tab/>
      </w:r>
      <w:r w:rsidR="00561704" w:rsidRPr="007245F5">
        <w:rPr>
          <w:rFonts w:ascii="Times New Roman" w:hAnsi="Times New Roman" w:cs="Times New Roman"/>
          <w:sz w:val="28"/>
          <w:szCs w:val="28"/>
          <w:lang w:val="uk-UA" w:eastAsia="ru-RU"/>
        </w:rPr>
        <w:t>1.1 Порядок доступу до публічної інформації, розпорядником якої є Зачепилівська селищна рада  (надалі – Порядок), розроблений на підставі Закону України «Про доступ до публічної інформації» (надалі – Закон) з метою реалізації права кожного на доступ до інформації, що була отримана або створена в процесі виконання  селищною радою своїх обов'язків, передбачених чинним законодавством, або перебуває в її володінні.</w:t>
      </w:r>
    </w:p>
    <w:p w14:paraId="229EBFBA"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1.2 Порядок регламентує питання обов’язкового оприлюднення публічної інформації, приймання, реєстрації та розгляду запитів фізичних, юридичних осіб, об’єднань громадян без статусу юридичної особи, надання інформації, відтермінування та відмови у її наданні, розгляду скарг на рішення, дії чи бездіяльність розпорядників інформації.</w:t>
      </w:r>
    </w:p>
    <w:p w14:paraId="3F2E0EC6"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1.3 Дія Порядку не поширюється на відносини щодо отримання інформації суб’єктами владних повноважень при здійсненні ними своїх функцій, а також на відносини у сфері звернень громадян, які регулюються спеціальними законами.</w:t>
      </w:r>
    </w:p>
    <w:p w14:paraId="64F9915A"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1.4 Усі запити на публічну інформацію, які надходять до  селищної ради, проходять реєстрацію в установленому порядку, обліковуються та оперативно обробляються відповідальною особою з питань доступу до публічної інформації загального відділу  селищної ради.</w:t>
      </w:r>
    </w:p>
    <w:p w14:paraId="554A1837"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1.5 Діловодство  за інформаційними запитами  ведеться  окремо від інших видів діловодства.</w:t>
      </w:r>
    </w:p>
    <w:p w14:paraId="168FCCC0" w14:textId="77777777"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 xml:space="preserve">1.6. Публічна інформація, розпорядником якої є    </w:t>
      </w:r>
      <w:r w:rsidR="00FC11F3" w:rsidRPr="007245F5">
        <w:rPr>
          <w:rFonts w:ascii="Times New Roman" w:hAnsi="Times New Roman" w:cs="Times New Roman"/>
          <w:sz w:val="28"/>
          <w:szCs w:val="28"/>
          <w:lang w:val="uk-UA" w:eastAsia="ru-RU"/>
        </w:rPr>
        <w:t>селищна рада</w:t>
      </w:r>
      <w:r w:rsidR="00FC11F3" w:rsidRPr="007245F5">
        <w:rPr>
          <w:rFonts w:ascii="Times New Roman" w:hAnsi="Times New Roman" w:cs="Times New Roman"/>
          <w:iCs/>
          <w:sz w:val="28"/>
          <w:szCs w:val="28"/>
          <w:lang w:val="uk-UA"/>
        </w:rPr>
        <w:t xml:space="preserve">, - це відображена та задокументована будь-якими та на будь-яких носіях інформація, що була отримана або створена в процесі виконання </w:t>
      </w:r>
      <w:r w:rsidR="00FC11F3" w:rsidRPr="007245F5">
        <w:rPr>
          <w:rFonts w:ascii="Times New Roman" w:hAnsi="Times New Roman" w:cs="Times New Roman"/>
          <w:sz w:val="28"/>
          <w:szCs w:val="28"/>
          <w:lang w:val="uk-UA" w:eastAsia="ru-RU"/>
        </w:rPr>
        <w:t xml:space="preserve">селищною радою </w:t>
      </w:r>
      <w:r w:rsidR="00FC11F3" w:rsidRPr="007245F5">
        <w:rPr>
          <w:rFonts w:ascii="Times New Roman" w:hAnsi="Times New Roman" w:cs="Times New Roman"/>
          <w:iCs/>
          <w:sz w:val="28"/>
          <w:szCs w:val="28"/>
          <w:lang w:val="uk-UA"/>
        </w:rPr>
        <w:t xml:space="preserve">та її структурними підрозділами своїх повноважень, передбаченим чинним законодавством, або яка знаходиться у володінні </w:t>
      </w:r>
      <w:r w:rsidR="00FC11F3" w:rsidRPr="007245F5">
        <w:rPr>
          <w:rFonts w:ascii="Times New Roman" w:hAnsi="Times New Roman" w:cs="Times New Roman"/>
          <w:sz w:val="28"/>
          <w:szCs w:val="28"/>
          <w:lang w:val="uk-UA" w:eastAsia="ru-RU"/>
        </w:rPr>
        <w:t xml:space="preserve">селищної ради </w:t>
      </w:r>
      <w:r w:rsidR="00FC11F3" w:rsidRPr="007245F5">
        <w:rPr>
          <w:rFonts w:ascii="Times New Roman" w:hAnsi="Times New Roman" w:cs="Times New Roman"/>
          <w:iCs/>
          <w:sz w:val="28"/>
          <w:szCs w:val="28"/>
          <w:lang w:val="uk-UA"/>
        </w:rPr>
        <w:t>та її структурних підрозділах відповідно до їх повноважень.</w:t>
      </w:r>
    </w:p>
    <w:p w14:paraId="25AEA244" w14:textId="77777777"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sz w:val="28"/>
          <w:szCs w:val="28"/>
          <w:lang w:val="uk-UA" w:eastAsia="ru-RU"/>
        </w:rPr>
        <w:tab/>
      </w:r>
      <w:r w:rsidR="00FC11F3" w:rsidRPr="007245F5">
        <w:rPr>
          <w:rFonts w:ascii="Times New Roman" w:hAnsi="Times New Roman" w:cs="Times New Roman"/>
          <w:sz w:val="28"/>
          <w:szCs w:val="28"/>
          <w:lang w:val="uk-UA" w:eastAsia="ru-RU"/>
        </w:rPr>
        <w:t>Селищна рада</w:t>
      </w:r>
      <w:r w:rsidR="00FC11F3" w:rsidRPr="007245F5">
        <w:rPr>
          <w:rFonts w:ascii="Times New Roman" w:hAnsi="Times New Roman" w:cs="Times New Roman"/>
          <w:iCs/>
          <w:sz w:val="28"/>
          <w:szCs w:val="28"/>
          <w:lang w:val="uk-UA"/>
        </w:rPr>
        <w:t xml:space="preserve"> не є розпорядником інформації за запитами на інформацію:</w:t>
      </w:r>
    </w:p>
    <w:p w14:paraId="3793CD3E" w14:textId="77777777"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стосовно інформації інших державних органів України;</w:t>
      </w:r>
    </w:p>
    <w:p w14:paraId="3C358264" w14:textId="77777777"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стосовно інформації, яка може бути отримана шляхом узагальнення, аналітичної обробки даних або яка потребує створення в інший спосіб.</w:t>
      </w:r>
    </w:p>
    <w:p w14:paraId="6BD7F903" w14:textId="77777777"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 xml:space="preserve">1.7. Запитувачами публічної інформації є фізичні, юридичні особи та об’єднання громадян без статусу юридичної особи, крім суб’єктів владних повноважень при здійснені ними своїх функцій. Запити на інформацію подаються до загального відділу виконкому  Зачепилівської </w:t>
      </w:r>
      <w:r w:rsidR="00FC11F3" w:rsidRPr="007245F5">
        <w:rPr>
          <w:rFonts w:ascii="Times New Roman" w:hAnsi="Times New Roman" w:cs="Times New Roman"/>
          <w:sz w:val="28"/>
          <w:szCs w:val="28"/>
          <w:lang w:val="uk-UA" w:eastAsia="ru-RU"/>
        </w:rPr>
        <w:t xml:space="preserve">селищної ради </w:t>
      </w:r>
      <w:r w:rsidR="00FC11F3" w:rsidRPr="007245F5">
        <w:rPr>
          <w:rFonts w:ascii="Times New Roman" w:hAnsi="Times New Roman" w:cs="Times New Roman"/>
          <w:iCs/>
          <w:sz w:val="28"/>
          <w:szCs w:val="28"/>
          <w:lang w:val="uk-UA"/>
        </w:rPr>
        <w:t xml:space="preserve"> в </w:t>
      </w:r>
      <w:r w:rsidR="00FC11F3" w:rsidRPr="007245F5">
        <w:rPr>
          <w:rFonts w:ascii="Times New Roman" w:hAnsi="Times New Roman" w:cs="Times New Roman"/>
          <w:iCs/>
          <w:sz w:val="28"/>
          <w:szCs w:val="28"/>
          <w:lang w:val="uk-UA"/>
        </w:rPr>
        <w:lastRenderedPageBreak/>
        <w:t>усній формі або письмовій формі (по телефону, факсом, електронною поштою) за вибором запитувача.</w:t>
      </w:r>
    </w:p>
    <w:p w14:paraId="5778DB41" w14:textId="77777777"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8</w:t>
      </w:r>
      <w:r w:rsidR="00FC11F3" w:rsidRPr="007245F5">
        <w:rPr>
          <w:rFonts w:ascii="Times New Roman" w:hAnsi="Times New Roman" w:cs="Times New Roman"/>
          <w:iCs/>
          <w:sz w:val="28"/>
          <w:szCs w:val="28"/>
          <w:lang w:val="uk-UA"/>
        </w:rPr>
        <w:t xml:space="preserve">. З метою спрощення процедури оформлення письмових запитів на інформацію запитувач може використовувати Форму запиту на інформацію, яка містить стислу інструкцію щодо процедури подання запиту на інформацію та її отримання. Форму запиту на інформацію можна отримати в загальному відділі </w:t>
      </w:r>
      <w:r w:rsidR="00FC11F3" w:rsidRPr="007245F5">
        <w:rPr>
          <w:rFonts w:ascii="Times New Roman" w:hAnsi="Times New Roman" w:cs="Times New Roman"/>
          <w:sz w:val="28"/>
          <w:szCs w:val="28"/>
          <w:lang w:val="uk-UA" w:eastAsia="ru-RU"/>
        </w:rPr>
        <w:t xml:space="preserve">селищної ради </w:t>
      </w:r>
      <w:r w:rsidR="00FC11F3" w:rsidRPr="007245F5">
        <w:rPr>
          <w:rFonts w:ascii="Times New Roman" w:hAnsi="Times New Roman" w:cs="Times New Roman"/>
          <w:iCs/>
          <w:sz w:val="28"/>
          <w:szCs w:val="28"/>
          <w:lang w:val="uk-UA"/>
        </w:rPr>
        <w:t xml:space="preserve">та на офіційному веб-сайті </w:t>
      </w:r>
      <w:r w:rsidR="00FC11F3" w:rsidRPr="007245F5">
        <w:rPr>
          <w:rFonts w:ascii="Times New Roman" w:hAnsi="Times New Roman" w:cs="Times New Roman"/>
          <w:sz w:val="28"/>
          <w:szCs w:val="28"/>
          <w:lang w:val="uk-UA" w:eastAsia="ru-RU"/>
        </w:rPr>
        <w:t>селищної ради</w:t>
      </w:r>
      <w:r w:rsidR="00FC11F3" w:rsidRPr="007245F5">
        <w:rPr>
          <w:rFonts w:ascii="Times New Roman" w:hAnsi="Times New Roman" w:cs="Times New Roman"/>
          <w:iCs/>
          <w:sz w:val="28"/>
          <w:szCs w:val="28"/>
          <w:lang w:val="uk-UA"/>
        </w:rPr>
        <w:t>.</w:t>
      </w:r>
    </w:p>
    <w:p w14:paraId="52802D7F" w14:textId="77777777"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9</w:t>
      </w:r>
      <w:r w:rsidR="00FC11F3" w:rsidRPr="007245F5">
        <w:rPr>
          <w:rFonts w:ascii="Times New Roman" w:hAnsi="Times New Roman" w:cs="Times New Roman"/>
          <w:iCs/>
          <w:sz w:val="28"/>
          <w:szCs w:val="28"/>
          <w:lang w:val="uk-UA"/>
        </w:rPr>
        <w:t>. Під час подання запиту на інформацію запитувач зазначає зручну для нього форму отримання інформації.</w:t>
      </w:r>
    </w:p>
    <w:p w14:paraId="1A5E35A9" w14:textId="77777777" w:rsidR="00FC11F3" w:rsidRPr="007245F5" w:rsidRDefault="007245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C11F3" w:rsidRPr="007245F5">
        <w:rPr>
          <w:rFonts w:ascii="Times New Roman" w:hAnsi="Times New Roman" w:cs="Times New Roman"/>
          <w:iCs/>
          <w:sz w:val="28"/>
          <w:szCs w:val="28"/>
          <w:lang w:val="uk-UA"/>
        </w:rPr>
        <w:t>1.1</w:t>
      </w:r>
      <w:r w:rsidR="00E770F9" w:rsidRPr="007245F5">
        <w:rPr>
          <w:rFonts w:ascii="Times New Roman" w:hAnsi="Times New Roman" w:cs="Times New Roman"/>
          <w:iCs/>
          <w:sz w:val="28"/>
          <w:szCs w:val="28"/>
          <w:lang w:val="uk-UA"/>
        </w:rPr>
        <w:t>0</w:t>
      </w:r>
      <w:r w:rsidR="00FC11F3" w:rsidRPr="007245F5">
        <w:rPr>
          <w:rFonts w:ascii="Times New Roman" w:hAnsi="Times New Roman" w:cs="Times New Roman"/>
          <w:iCs/>
          <w:sz w:val="28"/>
          <w:szCs w:val="28"/>
          <w:lang w:val="uk-UA"/>
        </w:rPr>
        <w:t xml:space="preserve">. Загальний відділ </w:t>
      </w:r>
      <w:r w:rsidR="00FC11F3" w:rsidRPr="007245F5">
        <w:rPr>
          <w:rFonts w:ascii="Times New Roman" w:hAnsi="Times New Roman" w:cs="Times New Roman"/>
          <w:sz w:val="28"/>
          <w:szCs w:val="28"/>
          <w:lang w:val="uk-UA" w:eastAsia="ru-RU"/>
        </w:rPr>
        <w:t>селищної ради</w:t>
      </w:r>
      <w:r w:rsidR="00FC11F3" w:rsidRPr="007245F5">
        <w:rPr>
          <w:rFonts w:ascii="Times New Roman" w:hAnsi="Times New Roman" w:cs="Times New Roman"/>
          <w:iCs/>
          <w:sz w:val="28"/>
          <w:szCs w:val="28"/>
          <w:lang w:val="uk-UA"/>
        </w:rPr>
        <w:t xml:space="preserve"> опрацьовує запити на інформацію, які адресовані селищному </w:t>
      </w:r>
      <w:r>
        <w:rPr>
          <w:rFonts w:ascii="Times New Roman" w:hAnsi="Times New Roman" w:cs="Times New Roman"/>
          <w:iCs/>
          <w:sz w:val="28"/>
          <w:szCs w:val="28"/>
          <w:lang w:val="uk-UA"/>
        </w:rPr>
        <w:t xml:space="preserve">голові, першому заступнику, </w:t>
      </w:r>
      <w:r w:rsidR="00FC11F3" w:rsidRPr="007245F5">
        <w:rPr>
          <w:rFonts w:ascii="Times New Roman" w:hAnsi="Times New Roman" w:cs="Times New Roman"/>
          <w:iCs/>
          <w:sz w:val="28"/>
          <w:szCs w:val="28"/>
          <w:lang w:val="uk-UA"/>
        </w:rPr>
        <w:t>заступнику голови, секретарю</w:t>
      </w:r>
      <w:r w:rsidR="00FC11F3" w:rsidRPr="007245F5">
        <w:rPr>
          <w:rFonts w:ascii="Times New Roman" w:hAnsi="Times New Roman" w:cs="Times New Roman"/>
          <w:sz w:val="28"/>
          <w:szCs w:val="28"/>
          <w:lang w:val="uk-UA" w:eastAsia="ru-RU"/>
        </w:rPr>
        <w:t xml:space="preserve"> селищної ради</w:t>
      </w:r>
      <w:r w:rsidR="00FC11F3" w:rsidRPr="007245F5">
        <w:rPr>
          <w:rFonts w:ascii="Times New Roman" w:hAnsi="Times New Roman" w:cs="Times New Roman"/>
          <w:iCs/>
          <w:sz w:val="28"/>
          <w:szCs w:val="28"/>
          <w:lang w:val="uk-UA"/>
        </w:rPr>
        <w:t>, секретарю виконавчого комітету</w:t>
      </w:r>
      <w:r w:rsidR="00FC11F3" w:rsidRPr="007245F5">
        <w:rPr>
          <w:rFonts w:ascii="Times New Roman" w:hAnsi="Times New Roman" w:cs="Times New Roman"/>
          <w:sz w:val="28"/>
          <w:szCs w:val="28"/>
          <w:lang w:val="uk-UA" w:eastAsia="ru-RU"/>
        </w:rPr>
        <w:t xml:space="preserve"> селищної ради</w:t>
      </w:r>
      <w:r w:rsidR="00FC11F3" w:rsidRPr="007245F5">
        <w:rPr>
          <w:rFonts w:ascii="Times New Roman" w:hAnsi="Times New Roman" w:cs="Times New Roman"/>
          <w:iCs/>
          <w:sz w:val="28"/>
          <w:szCs w:val="28"/>
          <w:lang w:val="uk-UA"/>
        </w:rPr>
        <w:t xml:space="preserve"> та  </w:t>
      </w:r>
      <w:r w:rsidR="00FC11F3" w:rsidRPr="007245F5">
        <w:rPr>
          <w:rFonts w:ascii="Times New Roman" w:hAnsi="Times New Roman" w:cs="Times New Roman"/>
          <w:sz w:val="28"/>
          <w:szCs w:val="28"/>
          <w:lang w:val="uk-UA" w:eastAsia="ru-RU"/>
        </w:rPr>
        <w:t>селищній рад</w:t>
      </w:r>
      <w:r w:rsidR="00FC11F3" w:rsidRPr="007245F5">
        <w:rPr>
          <w:rFonts w:ascii="Times New Roman" w:hAnsi="Times New Roman" w:cs="Times New Roman"/>
          <w:iCs/>
          <w:sz w:val="28"/>
          <w:szCs w:val="28"/>
          <w:lang w:val="uk-UA"/>
        </w:rPr>
        <w:t>і в цілому, без зазначеного конкретного адресата.</w:t>
      </w:r>
    </w:p>
    <w:p w14:paraId="2B3D43AD" w14:textId="77777777" w:rsidR="00FC11F3" w:rsidRPr="007245F5" w:rsidRDefault="00FC11F3" w:rsidP="007245F5">
      <w:pPr>
        <w:pStyle w:val="a7"/>
        <w:jc w:val="both"/>
        <w:rPr>
          <w:rFonts w:ascii="Times New Roman" w:hAnsi="Times New Roman" w:cs="Times New Roman"/>
          <w:sz w:val="28"/>
          <w:szCs w:val="28"/>
          <w:lang w:val="uk-UA" w:eastAsia="ru-RU"/>
        </w:rPr>
      </w:pPr>
    </w:p>
    <w:p w14:paraId="685A0EEC" w14:textId="77777777" w:rsidR="00561704" w:rsidRPr="007245F5" w:rsidRDefault="00EB49F5" w:rsidP="007245F5">
      <w:pPr>
        <w:pStyle w:val="a7"/>
        <w:jc w:val="center"/>
        <w:rPr>
          <w:rFonts w:ascii="Times New Roman" w:hAnsi="Times New Roman" w:cs="Times New Roman"/>
          <w:sz w:val="28"/>
          <w:szCs w:val="28"/>
          <w:lang w:val="uk-UA" w:eastAsia="ru-RU"/>
        </w:rPr>
      </w:pPr>
      <w:r>
        <w:rPr>
          <w:rFonts w:ascii="Times New Roman" w:hAnsi="Times New Roman" w:cs="Times New Roman"/>
          <w:b/>
          <w:bCs/>
          <w:sz w:val="28"/>
          <w:szCs w:val="28"/>
          <w:bdr w:val="none" w:sz="0" w:space="0" w:color="auto" w:frame="1"/>
          <w:lang w:val="uk-UA" w:eastAsia="ru-RU"/>
        </w:rPr>
        <w:t xml:space="preserve">ІІ. </w:t>
      </w:r>
      <w:r w:rsidR="00561704" w:rsidRPr="007245F5">
        <w:rPr>
          <w:rFonts w:ascii="Times New Roman" w:hAnsi="Times New Roman" w:cs="Times New Roman"/>
          <w:b/>
          <w:bCs/>
          <w:sz w:val="28"/>
          <w:szCs w:val="28"/>
          <w:bdr w:val="none" w:sz="0" w:space="0" w:color="auto" w:frame="1"/>
          <w:lang w:val="uk-UA" w:eastAsia="ru-RU"/>
        </w:rPr>
        <w:t>Обов’язкове оприлюднення публічної інформації.</w:t>
      </w:r>
    </w:p>
    <w:p w14:paraId="61FB7416"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2.1 Селищна рада та її структурні підрозділи зобов’язані оприлюднювати:</w:t>
      </w:r>
    </w:p>
    <w:p w14:paraId="06A14F9B"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і механізм їх витрачання тощо);</w:t>
      </w:r>
    </w:p>
    <w:p w14:paraId="75779817"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нормативно-правові акти, акти індивідуальної дії (крім внутрішньо-організаційних), прийняті  селищню радою, проекти рішень, що підлягають обговоренню, інформацію про нормативно-правові засади діяльності;</w:t>
      </w:r>
    </w:p>
    <w:p w14:paraId="08129FB2"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перелік та умови отримання послуг, що надаються  селищною радою, форми і зразки документів, правила їх заповнення;</w:t>
      </w:r>
    </w:p>
    <w:p w14:paraId="4D853486"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систему обліку, види інформації, яку зберігає  селищна  рада;</w:t>
      </w:r>
    </w:p>
    <w:p w14:paraId="0A3CCFC0"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перелік наборів даних, що оприлюднюються у формі відкритих даних;</w:t>
      </w:r>
    </w:p>
    <w:p w14:paraId="59FAAEC6"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механізми чи процедури, за допомогою яких громадськість може представляти свої інтереси або в інший спосіб впливати на реалізацію повноважень  селищної ради;</w:t>
      </w:r>
    </w:p>
    <w:p w14:paraId="010FBA59"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плани проведення та порядок денний своїх відкритих засідань;</w:t>
      </w:r>
    </w:p>
    <w:p w14:paraId="536CA8B2"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розташування місць, де надаються необхідні запитувачам форми та бланки;</w:t>
      </w:r>
    </w:p>
    <w:p w14:paraId="0A908FA2"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загальні правила роботи  селищної ради, правила внутрішнього трудового розпорядку;</w:t>
      </w:r>
    </w:p>
    <w:p w14:paraId="66E2E60F"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звіти, в тому числі щодо задоволення запитів на інформацію;</w:t>
      </w:r>
    </w:p>
    <w:p w14:paraId="29A0ADBC"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діяльність  селищної ради, а саме: місце розташування, поштова адреса, номери засобів зв’язку, адреси офіційного веб-сайту та електронної пошти;</w:t>
      </w:r>
    </w:p>
    <w:p w14:paraId="1435C870"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прізвище, ім’я та по батькові, службові номери засобів зв’язку, адреси електронної пошти  селищного голови та його заступників, а також керівників структурних підрозділів  селищної ради, основні функції структурних підрозділів, крім випадків, коли ці відомості належать до інформації з обмеженим доступом;</w:t>
      </w:r>
    </w:p>
    <w:p w14:paraId="6E571A92"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sidR="00561704" w:rsidRPr="007245F5">
        <w:rPr>
          <w:rFonts w:ascii="Times New Roman" w:hAnsi="Times New Roman" w:cs="Times New Roman"/>
          <w:sz w:val="28"/>
          <w:szCs w:val="28"/>
          <w:lang w:val="uk-UA" w:eastAsia="ru-RU"/>
        </w:rPr>
        <w:t>інформацію про розклад роботи та графік прийому громадян;</w:t>
      </w:r>
    </w:p>
    <w:p w14:paraId="1EA3417C"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вакансії, порядок та умови проходження конкурсу на заміщення вакантних посад;</w:t>
      </w:r>
    </w:p>
    <w:p w14:paraId="781401FE"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перелік та умови надання послуг, форми і зразки документів, необхідних для надання послуг, правила їх оформлення;</w:t>
      </w:r>
    </w:p>
    <w:p w14:paraId="329D6635"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інформацію про перелік і службові номери засобів зв’язку підприємств, установ та організацій, що належать до сфери управління  селищної  ради.</w:t>
      </w:r>
    </w:p>
    <w:p w14:paraId="5B66DFAF"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іншу інформацію про діяльність  селищної ради, порядок обов’язкового оприлюднення якої встановлений Законом.</w:t>
      </w:r>
    </w:p>
    <w:p w14:paraId="14A03403"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2.2 Інформація, зазначена у п. 2.1. цього Порядку, підлягає обов’язковому оприлюдненню на офіційному веб-сайті селищної ради невідкладно, але не пізніше п’яти робочих днів з дня затвердження документа із зазначенням дати його оприлюднення і дати оновлення інформації.</w:t>
      </w:r>
    </w:p>
    <w:p w14:paraId="60F81F18"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2.3 Проекти нормативно-правових актів, розроблені відповідними структурними підрозділами селищної ради, оприлюднюються на офіційному веб - сайті селищної ради не пізніше як за 20 робочих днів до дати їх розгляду з метою прийняття.</w:t>
      </w:r>
    </w:p>
    <w:p w14:paraId="29CDCAEA"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2.4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14:paraId="56EE3BC3"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2.5 Доступ до інформації забезпечується шляхом:</w:t>
      </w:r>
    </w:p>
    <w:p w14:paraId="0C778FFE"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систематичного та оперативного оприлюднення інформації на офіційному веб-сайті селищної ради;</w:t>
      </w:r>
    </w:p>
    <w:p w14:paraId="61DBC92E"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надання інформації за запитами на інформацію.</w:t>
      </w:r>
    </w:p>
    <w:p w14:paraId="47C1D59C"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2.6 Забезпечення оприлюднення інформації покладається на провідного спеціаліста загального відділу селищної ради.</w:t>
      </w:r>
    </w:p>
    <w:p w14:paraId="722C8AB9" w14:textId="77777777" w:rsidR="00561704" w:rsidRPr="007245F5" w:rsidRDefault="007245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 xml:space="preserve">2.7 Публічне оприлюднення інформації про виконання бюджету Зачепилівської  селищної ради здійснюється шляхом розміщення на офіційному веб-сайті селищної ради у десятиденний строк з дня затвердження відповідних звітів. </w:t>
      </w:r>
    </w:p>
    <w:p w14:paraId="31D2DF3B" w14:textId="77777777" w:rsidR="00561704" w:rsidRPr="007245F5" w:rsidRDefault="00561704" w:rsidP="007245F5">
      <w:pPr>
        <w:pStyle w:val="a7"/>
        <w:jc w:val="both"/>
        <w:rPr>
          <w:rFonts w:ascii="Times New Roman" w:hAnsi="Times New Roman" w:cs="Times New Roman"/>
          <w:b/>
          <w:bCs/>
          <w:sz w:val="28"/>
          <w:szCs w:val="28"/>
          <w:bdr w:val="none" w:sz="0" w:space="0" w:color="auto" w:frame="1"/>
          <w:lang w:val="uk-UA" w:eastAsia="ru-RU"/>
        </w:rPr>
      </w:pPr>
    </w:p>
    <w:p w14:paraId="01CAB660" w14:textId="77777777" w:rsidR="00561704" w:rsidRPr="007245F5" w:rsidRDefault="00561704" w:rsidP="00EB49F5">
      <w:pPr>
        <w:pStyle w:val="a7"/>
        <w:jc w:val="center"/>
        <w:rPr>
          <w:rFonts w:ascii="Times New Roman" w:hAnsi="Times New Roman" w:cs="Times New Roman"/>
          <w:sz w:val="28"/>
          <w:szCs w:val="28"/>
          <w:lang w:val="uk-UA" w:eastAsia="ru-RU"/>
        </w:rPr>
      </w:pPr>
      <w:r w:rsidRPr="00EB49F5">
        <w:rPr>
          <w:rFonts w:ascii="Times New Roman" w:hAnsi="Times New Roman" w:cs="Times New Roman"/>
          <w:b/>
          <w:bCs/>
          <w:sz w:val="28"/>
          <w:szCs w:val="28"/>
          <w:bdr w:val="none" w:sz="0" w:space="0" w:color="auto" w:frame="1"/>
          <w:lang w:val="uk-UA" w:eastAsia="ru-RU"/>
        </w:rPr>
        <w:t>ІІІ.</w:t>
      </w:r>
      <w:r w:rsidR="00EB49F5">
        <w:rPr>
          <w:rFonts w:ascii="Times New Roman" w:hAnsi="Times New Roman" w:cs="Times New Roman"/>
          <w:b/>
          <w:bCs/>
          <w:sz w:val="28"/>
          <w:szCs w:val="28"/>
          <w:bdr w:val="none" w:sz="0" w:space="0" w:color="auto" w:frame="1"/>
          <w:lang w:val="uk-UA" w:eastAsia="ru-RU"/>
        </w:rPr>
        <w:t xml:space="preserve"> </w:t>
      </w:r>
      <w:r w:rsidRPr="007245F5">
        <w:rPr>
          <w:rFonts w:ascii="Times New Roman" w:hAnsi="Times New Roman" w:cs="Times New Roman"/>
          <w:b/>
          <w:bCs/>
          <w:sz w:val="28"/>
          <w:szCs w:val="28"/>
          <w:bdr w:val="none" w:sz="0" w:space="0" w:color="auto" w:frame="1"/>
          <w:lang w:val="uk-UA" w:eastAsia="ru-RU"/>
        </w:rPr>
        <w:t>Надання публічної інформації за запитами.</w:t>
      </w:r>
    </w:p>
    <w:p w14:paraId="58C32F7B" w14:textId="77777777"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3.1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w:t>
      </w:r>
    </w:p>
    <w:p w14:paraId="53015AC6" w14:textId="77777777"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3.2 Письмовий запит подається за формою.</w:t>
      </w:r>
    </w:p>
    <w:p w14:paraId="76044DA5" w14:textId="77777777"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3.3 Запит на інформацію має містити:</w:t>
      </w:r>
    </w:p>
    <w:p w14:paraId="1E23AC7A" w14:textId="77777777"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ім'я (найменування) запитувача, поштову адресу або адресу електронної пошти, а також номер засобу зв'язку, якщо такий є;</w:t>
      </w:r>
    </w:p>
    <w:p w14:paraId="599C8FC6" w14:textId="77777777"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загальний опис інформації або вид, назву, реквізити чи зміст документа, щодо якого зроблено запит, якщо запитувачу це відомо;</w:t>
      </w:r>
    </w:p>
    <w:p w14:paraId="66447565" w14:textId="77777777"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підпис і дату за умови подання запиту в письмовій формі.</w:t>
      </w:r>
    </w:p>
    <w:p w14:paraId="6B58950E" w14:textId="77777777"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 xml:space="preserve">3.4 У разі якщо з поважних причин (інвалідність, обмежені фізичні можливості тощо) особа не може подати письмовий запит, його має оформити </w:t>
      </w:r>
      <w:r w:rsidR="00561704" w:rsidRPr="007245F5">
        <w:rPr>
          <w:rFonts w:ascii="Times New Roman" w:hAnsi="Times New Roman" w:cs="Times New Roman"/>
          <w:sz w:val="28"/>
          <w:szCs w:val="28"/>
          <w:lang w:val="uk-UA" w:eastAsia="ru-RU"/>
        </w:rPr>
        <w:lastRenderedPageBreak/>
        <w:t>відповідальна особа, обов'язково зазначивши в запиті своє ім'я, контактний телефон, та надати копію запиту особі, яка його подала.</w:t>
      </w:r>
    </w:p>
    <w:p w14:paraId="405B3378" w14:textId="77777777"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3.5 Після реєстрації запиту на інформацію в установленому  порядку, відповідальна особа з питань доступу до публічної інформації загального відділу селищної ради передає запит на інформацію на виконання.</w:t>
      </w:r>
    </w:p>
    <w:p w14:paraId="05D26654" w14:textId="77777777" w:rsidR="00561704" w:rsidRPr="007245F5" w:rsidRDefault="00561704" w:rsidP="007245F5">
      <w:pPr>
        <w:pStyle w:val="a7"/>
        <w:jc w:val="both"/>
        <w:rPr>
          <w:rFonts w:ascii="Times New Roman" w:hAnsi="Times New Roman" w:cs="Times New Roman"/>
          <w:sz w:val="28"/>
          <w:szCs w:val="28"/>
          <w:lang w:val="uk-UA" w:eastAsia="ru-RU"/>
        </w:rPr>
      </w:pPr>
    </w:p>
    <w:p w14:paraId="73AC4EEC" w14:textId="77777777" w:rsidR="00EB49F5" w:rsidRPr="00EB49F5" w:rsidRDefault="006F2EA4" w:rsidP="00EB49F5">
      <w:pPr>
        <w:pStyle w:val="a7"/>
        <w:jc w:val="center"/>
        <w:rPr>
          <w:rFonts w:ascii="Times New Roman" w:hAnsi="Times New Roman" w:cs="Times New Roman"/>
          <w:sz w:val="28"/>
          <w:szCs w:val="28"/>
          <w:lang w:val="uk-UA" w:eastAsia="ru-RU"/>
        </w:rPr>
      </w:pPr>
      <w:r>
        <w:rPr>
          <w:rFonts w:ascii="Times New Roman" w:hAnsi="Times New Roman" w:cs="Times New Roman"/>
          <w:b/>
          <w:bCs/>
          <w:sz w:val="28"/>
          <w:szCs w:val="28"/>
          <w:bdr w:val="none" w:sz="0" w:space="0" w:color="auto" w:frame="1"/>
          <w:lang w:val="en-US" w:eastAsia="ru-RU"/>
        </w:rPr>
        <w:t>IV</w:t>
      </w:r>
      <w:r w:rsidRPr="006F2EA4">
        <w:rPr>
          <w:rFonts w:ascii="Times New Roman" w:hAnsi="Times New Roman" w:cs="Times New Roman"/>
          <w:b/>
          <w:bCs/>
          <w:sz w:val="28"/>
          <w:szCs w:val="28"/>
          <w:bdr w:val="none" w:sz="0" w:space="0" w:color="auto" w:frame="1"/>
          <w:lang w:eastAsia="ru-RU"/>
        </w:rPr>
        <w:t xml:space="preserve">. </w:t>
      </w:r>
      <w:r w:rsidR="00561704" w:rsidRPr="007245F5">
        <w:rPr>
          <w:rFonts w:ascii="Times New Roman" w:hAnsi="Times New Roman" w:cs="Times New Roman"/>
          <w:b/>
          <w:bCs/>
          <w:sz w:val="28"/>
          <w:szCs w:val="28"/>
          <w:bdr w:val="none" w:sz="0" w:space="0" w:color="auto" w:frame="1"/>
          <w:lang w:val="uk-UA" w:eastAsia="ru-RU"/>
        </w:rPr>
        <w:t>Розгляд запитів на публічну інформацію.</w:t>
      </w:r>
    </w:p>
    <w:p w14:paraId="345CAC98" w14:textId="77777777" w:rsidR="00E770F9"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b/>
          <w:bCs/>
          <w:sz w:val="28"/>
          <w:szCs w:val="28"/>
          <w:bdr w:val="none" w:sz="0" w:space="0" w:color="auto" w:frame="1"/>
          <w:lang w:val="uk-UA" w:eastAsia="ru-RU"/>
        </w:rPr>
        <w:tab/>
      </w:r>
      <w:r w:rsidR="00FA1488" w:rsidRPr="007245F5">
        <w:rPr>
          <w:rFonts w:ascii="Times New Roman" w:hAnsi="Times New Roman" w:cs="Times New Roman"/>
          <w:b/>
          <w:bCs/>
          <w:sz w:val="28"/>
          <w:szCs w:val="28"/>
          <w:bdr w:val="none" w:sz="0" w:space="0" w:color="auto" w:frame="1"/>
          <w:lang w:val="uk-UA" w:eastAsia="ru-RU"/>
        </w:rPr>
        <w:t>4.1. Розгляд</w:t>
      </w:r>
      <w:r w:rsidR="00FA1488" w:rsidRPr="007245F5">
        <w:rPr>
          <w:rFonts w:ascii="Times New Roman" w:hAnsi="Times New Roman" w:cs="Times New Roman"/>
          <w:b/>
          <w:iCs/>
          <w:sz w:val="28"/>
          <w:szCs w:val="28"/>
          <w:lang w:val="uk-UA"/>
        </w:rPr>
        <w:t xml:space="preserve"> запитів на інформацію прийняті на особистому прийомі.</w:t>
      </w:r>
    </w:p>
    <w:p w14:paraId="62561C9B" w14:textId="77777777"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4.1.</w:t>
      </w:r>
      <w:r w:rsidR="00FA1488"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 xml:space="preserve"> Запит, який прийнятий на особистому прийомі (записаний зі слів запитувача), оформляється на відповідному бланку Форми запиту на інформацію, передбаченої пунктом 1.5. глави 1 Порядку.</w:t>
      </w:r>
    </w:p>
    <w:p w14:paraId="1C945AE6" w14:textId="77777777"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w:t>
      </w:r>
      <w:r w:rsidR="00FA1488"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2. Отриманий запит на інформацію реєструється у відповідному журналі.</w:t>
      </w:r>
    </w:p>
    <w:p w14:paraId="026FF550" w14:textId="77777777"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w:t>
      </w:r>
      <w:r w:rsidR="00FA1488"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3. Після реєстрації запиту на інформацію його копія передається до структурного підрозділу селищної ради, в компетенції якого знаходиться розгляд питання, що порушується у запиті на інформацію, не пізніше ніж на наступний день з дня отримання.</w:t>
      </w:r>
    </w:p>
    <w:p w14:paraId="1C22A3AE" w14:textId="77777777"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w:t>
      </w:r>
      <w:r w:rsidR="00FA1488"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4. Структурний підрозділ селищної ради, який отримав копію запиту на інформацію, здійснює його реєстрацію та подальший розгляд, готує вичерпну інформацію щодо питань, порушених   у запиті, та надає її до загального відділу селищної ради не пізніше ніж на наступний день з дня отримання.</w:t>
      </w:r>
    </w:p>
    <w:p w14:paraId="77EE04BB" w14:textId="77777777"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w:t>
      </w:r>
      <w:r w:rsidR="00FA1488" w:rsidRPr="007245F5">
        <w:rPr>
          <w:rFonts w:ascii="Times New Roman" w:hAnsi="Times New Roman" w:cs="Times New Roman"/>
          <w:iCs/>
          <w:sz w:val="28"/>
          <w:szCs w:val="28"/>
          <w:lang w:val="uk-UA"/>
        </w:rPr>
        <w:t>1.</w:t>
      </w:r>
      <w:r w:rsidR="00E770F9" w:rsidRPr="007245F5">
        <w:rPr>
          <w:rFonts w:ascii="Times New Roman" w:hAnsi="Times New Roman" w:cs="Times New Roman"/>
          <w:iCs/>
          <w:sz w:val="28"/>
          <w:szCs w:val="28"/>
          <w:lang w:val="uk-UA"/>
        </w:rPr>
        <w:t>5. Загальний відділ селищної ради готує та направляє відповідь на запит на інформацію запитувачу у терміни, визначені чинним законодавством.</w:t>
      </w:r>
    </w:p>
    <w:p w14:paraId="01386576" w14:textId="77777777" w:rsidR="00E770F9" w:rsidRPr="007245F5" w:rsidRDefault="00EB49F5" w:rsidP="007245F5">
      <w:pPr>
        <w:pStyle w:val="a7"/>
        <w:jc w:val="both"/>
        <w:rPr>
          <w:rFonts w:ascii="Times New Roman" w:hAnsi="Times New Roman" w:cs="Times New Roman"/>
          <w:b/>
          <w:iCs/>
          <w:sz w:val="28"/>
          <w:szCs w:val="28"/>
          <w:lang w:val="uk-UA"/>
        </w:rPr>
      </w:pPr>
      <w:r>
        <w:rPr>
          <w:rFonts w:ascii="Times New Roman" w:hAnsi="Times New Roman" w:cs="Times New Roman"/>
          <w:b/>
          <w:iCs/>
          <w:sz w:val="28"/>
          <w:szCs w:val="28"/>
          <w:lang w:val="uk-UA"/>
        </w:rPr>
        <w:tab/>
      </w:r>
      <w:r w:rsidR="00FA1488" w:rsidRPr="007245F5">
        <w:rPr>
          <w:rFonts w:ascii="Times New Roman" w:hAnsi="Times New Roman" w:cs="Times New Roman"/>
          <w:b/>
          <w:iCs/>
          <w:sz w:val="28"/>
          <w:szCs w:val="28"/>
          <w:lang w:val="uk-UA"/>
        </w:rPr>
        <w:t xml:space="preserve">4.2. </w:t>
      </w:r>
      <w:r w:rsidR="00E770F9" w:rsidRPr="007245F5">
        <w:rPr>
          <w:rFonts w:ascii="Times New Roman" w:hAnsi="Times New Roman" w:cs="Times New Roman"/>
          <w:b/>
          <w:iCs/>
          <w:sz w:val="28"/>
          <w:szCs w:val="28"/>
          <w:lang w:val="uk-UA"/>
        </w:rPr>
        <w:t xml:space="preserve"> Розгляд письмових запитів на інформацію, які надійшли поштою, факсом, електронною поштою</w:t>
      </w:r>
      <w:r w:rsidR="00FA1488" w:rsidRPr="007245F5">
        <w:rPr>
          <w:rFonts w:ascii="Times New Roman" w:hAnsi="Times New Roman" w:cs="Times New Roman"/>
          <w:b/>
          <w:iCs/>
          <w:sz w:val="28"/>
          <w:szCs w:val="28"/>
          <w:lang w:val="uk-UA"/>
        </w:rPr>
        <w:t xml:space="preserve"> або по телефону.</w:t>
      </w:r>
    </w:p>
    <w:p w14:paraId="6B990627" w14:textId="77777777"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bCs/>
          <w:iCs/>
          <w:sz w:val="28"/>
          <w:szCs w:val="28"/>
          <w:lang w:val="uk-UA"/>
        </w:rPr>
        <w:tab/>
      </w:r>
      <w:r w:rsidR="00FA1488" w:rsidRPr="007245F5">
        <w:rPr>
          <w:rFonts w:ascii="Times New Roman" w:hAnsi="Times New Roman" w:cs="Times New Roman"/>
          <w:bCs/>
          <w:iCs/>
          <w:sz w:val="28"/>
          <w:szCs w:val="28"/>
          <w:lang w:val="uk-UA"/>
        </w:rPr>
        <w:t>4.2.</w:t>
      </w:r>
      <w:r w:rsidR="00E770F9" w:rsidRPr="007245F5">
        <w:rPr>
          <w:rFonts w:ascii="Times New Roman" w:hAnsi="Times New Roman" w:cs="Times New Roman"/>
          <w:bCs/>
          <w:iCs/>
          <w:sz w:val="28"/>
          <w:szCs w:val="28"/>
          <w:lang w:val="uk-UA"/>
        </w:rPr>
        <w:t>1. Письмові запити на інфо</w:t>
      </w:r>
      <w:r w:rsidR="00FA1488" w:rsidRPr="007245F5">
        <w:rPr>
          <w:rFonts w:ascii="Times New Roman" w:hAnsi="Times New Roman" w:cs="Times New Roman"/>
          <w:bCs/>
          <w:iCs/>
          <w:sz w:val="28"/>
          <w:szCs w:val="28"/>
          <w:lang w:val="uk-UA"/>
        </w:rPr>
        <w:t>рмацію, адресовані керівництву селищної ради</w:t>
      </w:r>
      <w:r w:rsidR="00E770F9" w:rsidRPr="007245F5">
        <w:rPr>
          <w:rFonts w:ascii="Times New Roman" w:hAnsi="Times New Roman" w:cs="Times New Roman"/>
          <w:iCs/>
          <w:sz w:val="28"/>
          <w:szCs w:val="28"/>
          <w:lang w:val="uk-UA"/>
        </w:rPr>
        <w:t xml:space="preserve">  в цілому передаються до загального відділу протягом 1 години. Розгляд отриманих запитів здійснюється відповідно до пунктів 4.</w:t>
      </w:r>
      <w:r w:rsidR="00FA1488" w:rsidRPr="007245F5">
        <w:rPr>
          <w:rFonts w:ascii="Times New Roman" w:hAnsi="Times New Roman" w:cs="Times New Roman"/>
          <w:iCs/>
          <w:sz w:val="28"/>
          <w:szCs w:val="28"/>
          <w:lang w:val="uk-UA"/>
        </w:rPr>
        <w:t>1.2</w:t>
      </w:r>
      <w:r w:rsidR="00E770F9" w:rsidRPr="007245F5">
        <w:rPr>
          <w:rFonts w:ascii="Times New Roman" w:hAnsi="Times New Roman" w:cs="Times New Roman"/>
          <w:iCs/>
          <w:sz w:val="28"/>
          <w:szCs w:val="28"/>
          <w:lang w:val="uk-UA"/>
        </w:rPr>
        <w:t>-</w:t>
      </w:r>
      <w:r w:rsidR="00FA1488" w:rsidRPr="007245F5">
        <w:rPr>
          <w:rFonts w:ascii="Times New Roman" w:hAnsi="Times New Roman" w:cs="Times New Roman"/>
          <w:iCs/>
          <w:sz w:val="28"/>
          <w:szCs w:val="28"/>
          <w:lang w:val="uk-UA"/>
        </w:rPr>
        <w:t>4.1.5</w:t>
      </w:r>
      <w:r w:rsidR="00E770F9" w:rsidRPr="007245F5">
        <w:rPr>
          <w:rFonts w:ascii="Times New Roman" w:hAnsi="Times New Roman" w:cs="Times New Roman"/>
          <w:iCs/>
          <w:sz w:val="28"/>
          <w:szCs w:val="28"/>
          <w:lang w:val="uk-UA"/>
        </w:rPr>
        <w:t>. даного Порядку.</w:t>
      </w:r>
    </w:p>
    <w:p w14:paraId="688DFF67" w14:textId="77777777" w:rsidR="00E770F9" w:rsidRPr="007245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FA1488" w:rsidRPr="007245F5">
        <w:rPr>
          <w:rFonts w:ascii="Times New Roman" w:hAnsi="Times New Roman" w:cs="Times New Roman"/>
          <w:iCs/>
          <w:sz w:val="28"/>
          <w:szCs w:val="28"/>
          <w:lang w:val="uk-UA"/>
        </w:rPr>
        <w:t>4</w:t>
      </w:r>
      <w:r w:rsidR="00E770F9" w:rsidRPr="007245F5">
        <w:rPr>
          <w:rFonts w:ascii="Times New Roman" w:hAnsi="Times New Roman" w:cs="Times New Roman"/>
          <w:iCs/>
          <w:sz w:val="28"/>
          <w:szCs w:val="28"/>
          <w:lang w:val="uk-UA"/>
        </w:rPr>
        <w:t>.2.</w:t>
      </w:r>
      <w:r w:rsidR="00FA1488" w:rsidRPr="007245F5">
        <w:rPr>
          <w:rFonts w:ascii="Times New Roman" w:hAnsi="Times New Roman" w:cs="Times New Roman"/>
          <w:iCs/>
          <w:sz w:val="28"/>
          <w:szCs w:val="28"/>
          <w:lang w:val="uk-UA"/>
        </w:rPr>
        <w:t>2.</w:t>
      </w:r>
      <w:r w:rsidR="00E770F9" w:rsidRPr="007245F5">
        <w:rPr>
          <w:rFonts w:ascii="Times New Roman" w:hAnsi="Times New Roman" w:cs="Times New Roman"/>
          <w:iCs/>
          <w:sz w:val="28"/>
          <w:szCs w:val="28"/>
          <w:lang w:val="uk-UA"/>
        </w:rPr>
        <w:t xml:space="preserve"> Запит на інформацію, що</w:t>
      </w:r>
      <w:r w:rsidR="00FA1488" w:rsidRPr="007245F5">
        <w:rPr>
          <w:rFonts w:ascii="Times New Roman" w:hAnsi="Times New Roman" w:cs="Times New Roman"/>
          <w:iCs/>
          <w:sz w:val="28"/>
          <w:szCs w:val="28"/>
          <w:lang w:val="uk-UA"/>
        </w:rPr>
        <w:t xml:space="preserve"> надійшов на електронну адресу селищної ради</w:t>
      </w:r>
      <w:r w:rsidR="00E770F9" w:rsidRPr="007245F5">
        <w:rPr>
          <w:rFonts w:ascii="Times New Roman" w:hAnsi="Times New Roman" w:cs="Times New Roman"/>
          <w:iCs/>
          <w:sz w:val="28"/>
          <w:szCs w:val="28"/>
          <w:lang w:val="uk-UA"/>
        </w:rPr>
        <w:t xml:space="preserve">, роздруковується у паперовому вигляді та реєструється у відповідному журналі. Подальший його розгляд здійснюється відповідно до пунктів </w:t>
      </w:r>
      <w:r w:rsidR="00FA1488" w:rsidRPr="007245F5">
        <w:rPr>
          <w:rFonts w:ascii="Times New Roman" w:hAnsi="Times New Roman" w:cs="Times New Roman"/>
          <w:iCs/>
          <w:sz w:val="28"/>
          <w:szCs w:val="28"/>
          <w:lang w:val="uk-UA"/>
        </w:rPr>
        <w:t xml:space="preserve">4.1.2-4.1.5. </w:t>
      </w:r>
      <w:r w:rsidR="00E770F9" w:rsidRPr="007245F5">
        <w:rPr>
          <w:rFonts w:ascii="Times New Roman" w:hAnsi="Times New Roman" w:cs="Times New Roman"/>
          <w:iCs/>
          <w:sz w:val="28"/>
          <w:szCs w:val="28"/>
          <w:lang w:val="uk-UA"/>
        </w:rPr>
        <w:t xml:space="preserve"> даного Порядку.</w:t>
      </w:r>
    </w:p>
    <w:p w14:paraId="2A8BF3C0" w14:textId="77777777" w:rsidR="00E770F9" w:rsidRPr="00EB49F5" w:rsidRDefault="00EB49F5" w:rsidP="007245F5">
      <w:pPr>
        <w:pStyle w:val="a7"/>
        <w:jc w:val="both"/>
        <w:rPr>
          <w:rFonts w:ascii="Times New Roman" w:hAnsi="Times New Roman" w:cs="Times New Roman"/>
          <w:iCs/>
          <w:sz w:val="28"/>
          <w:szCs w:val="28"/>
          <w:lang w:val="uk-UA"/>
        </w:rPr>
      </w:pPr>
      <w:r>
        <w:rPr>
          <w:rFonts w:ascii="Times New Roman" w:hAnsi="Times New Roman" w:cs="Times New Roman"/>
          <w:iCs/>
          <w:sz w:val="28"/>
          <w:szCs w:val="28"/>
          <w:lang w:val="uk-UA"/>
        </w:rPr>
        <w:tab/>
      </w:r>
      <w:r w:rsidR="00E770F9" w:rsidRPr="007245F5">
        <w:rPr>
          <w:rFonts w:ascii="Times New Roman" w:hAnsi="Times New Roman" w:cs="Times New Roman"/>
          <w:iCs/>
          <w:sz w:val="28"/>
          <w:szCs w:val="28"/>
          <w:lang w:val="uk-UA"/>
        </w:rPr>
        <w:t>4.</w:t>
      </w:r>
      <w:r w:rsidR="00FA1488" w:rsidRPr="007245F5">
        <w:rPr>
          <w:rFonts w:ascii="Times New Roman" w:hAnsi="Times New Roman" w:cs="Times New Roman"/>
          <w:iCs/>
          <w:sz w:val="28"/>
          <w:szCs w:val="28"/>
          <w:lang w:val="uk-UA"/>
        </w:rPr>
        <w:t>2</w:t>
      </w:r>
      <w:r w:rsidR="00E770F9" w:rsidRPr="007245F5">
        <w:rPr>
          <w:rFonts w:ascii="Times New Roman" w:hAnsi="Times New Roman" w:cs="Times New Roman"/>
          <w:iCs/>
          <w:sz w:val="28"/>
          <w:szCs w:val="28"/>
          <w:lang w:val="uk-UA"/>
        </w:rPr>
        <w:t>.</w:t>
      </w:r>
      <w:r w:rsidR="00FA1488" w:rsidRPr="007245F5">
        <w:rPr>
          <w:rFonts w:ascii="Times New Roman" w:hAnsi="Times New Roman" w:cs="Times New Roman"/>
          <w:iCs/>
          <w:sz w:val="28"/>
          <w:szCs w:val="28"/>
          <w:lang w:val="uk-UA"/>
        </w:rPr>
        <w:t>3.</w:t>
      </w:r>
      <w:r w:rsidR="00E770F9" w:rsidRPr="007245F5">
        <w:rPr>
          <w:rFonts w:ascii="Times New Roman" w:hAnsi="Times New Roman" w:cs="Times New Roman"/>
          <w:iCs/>
          <w:sz w:val="28"/>
          <w:szCs w:val="28"/>
          <w:lang w:val="uk-UA"/>
        </w:rPr>
        <w:t xml:space="preserve"> Запит, що прийнятий по телефону (записаний зі слів запитувача), оформлюється відповідальною особою на відповідному бланку Форми запиту на інформацію з обов’язковим зазначенням способу надання відповіді запитувачу.</w:t>
      </w:r>
    </w:p>
    <w:p w14:paraId="5612E4B7" w14:textId="77777777"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B24BAB" w:rsidRPr="007245F5">
        <w:rPr>
          <w:rFonts w:ascii="Times New Roman" w:hAnsi="Times New Roman" w:cs="Times New Roman"/>
          <w:sz w:val="28"/>
          <w:szCs w:val="28"/>
          <w:lang w:val="uk-UA" w:eastAsia="ru-RU"/>
        </w:rPr>
        <w:t>4.2.4</w:t>
      </w:r>
      <w:r w:rsidR="00561704" w:rsidRPr="007245F5">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 </w:t>
      </w:r>
      <w:r w:rsidR="00561704" w:rsidRPr="007245F5">
        <w:rPr>
          <w:rFonts w:ascii="Times New Roman" w:hAnsi="Times New Roman" w:cs="Times New Roman"/>
          <w:sz w:val="28"/>
          <w:szCs w:val="28"/>
          <w:lang w:val="uk-UA" w:eastAsia="ru-RU"/>
        </w:rPr>
        <w:t>Відповідь на запит на інформацію надається запитувачу у письмовій формі, якщо запитувач не просить надати її в іншому вигляді.</w:t>
      </w:r>
    </w:p>
    <w:p w14:paraId="2DDD23C3" w14:textId="77777777" w:rsidR="00561704" w:rsidRPr="007245F5"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B24BAB" w:rsidRPr="007245F5">
        <w:rPr>
          <w:rFonts w:ascii="Times New Roman" w:hAnsi="Times New Roman" w:cs="Times New Roman"/>
          <w:sz w:val="28"/>
          <w:szCs w:val="28"/>
          <w:lang w:val="uk-UA" w:eastAsia="ru-RU"/>
        </w:rPr>
        <w:t xml:space="preserve">4.2.5 </w:t>
      </w:r>
      <w:r w:rsidR="00561704" w:rsidRPr="007245F5">
        <w:rPr>
          <w:rFonts w:ascii="Times New Roman" w:hAnsi="Times New Roman" w:cs="Times New Roman"/>
          <w:sz w:val="28"/>
          <w:szCs w:val="28"/>
          <w:lang w:val="uk-UA" w:eastAsia="ru-RU"/>
        </w:rPr>
        <w:t xml:space="preserve"> Інформація на запит надається безкоштовно, крім випадків виготовлення копії або друку більше ніж 10 сторінок.</w:t>
      </w:r>
    </w:p>
    <w:p w14:paraId="17B1BD2B" w14:textId="77777777" w:rsidR="00561704" w:rsidRDefault="00EB49F5" w:rsidP="007245F5">
      <w:pPr>
        <w:pStyle w:val="a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561704" w:rsidRPr="007245F5">
        <w:rPr>
          <w:rFonts w:ascii="Times New Roman" w:hAnsi="Times New Roman" w:cs="Times New Roman"/>
          <w:sz w:val="28"/>
          <w:szCs w:val="28"/>
          <w:lang w:val="uk-UA" w:eastAsia="ru-RU"/>
        </w:rPr>
        <w:t>4.</w:t>
      </w:r>
      <w:r w:rsidR="00B24BAB" w:rsidRPr="007245F5">
        <w:rPr>
          <w:rFonts w:ascii="Times New Roman" w:hAnsi="Times New Roman" w:cs="Times New Roman"/>
          <w:sz w:val="28"/>
          <w:szCs w:val="28"/>
          <w:lang w:val="uk-UA" w:eastAsia="ru-RU"/>
        </w:rPr>
        <w:t>2.</w:t>
      </w:r>
      <w:r w:rsidR="00561704" w:rsidRPr="007245F5">
        <w:rPr>
          <w:rFonts w:ascii="Times New Roman" w:hAnsi="Times New Roman" w:cs="Times New Roman"/>
          <w:sz w:val="28"/>
          <w:szCs w:val="28"/>
          <w:lang w:val="uk-UA" w:eastAsia="ru-RU"/>
        </w:rPr>
        <w:t>6 Запитувачі інформації мають право робити виписки з наданих їм для ознайомлення офіційних документів, фотографувати їх, записувати текст на магнітну плівку тощо.</w:t>
      </w:r>
    </w:p>
    <w:p w14:paraId="18B2DF7C" w14:textId="77777777" w:rsidR="00EB49F5" w:rsidRPr="007245F5" w:rsidRDefault="00EB49F5" w:rsidP="00EB49F5">
      <w:pPr>
        <w:pStyle w:val="a7"/>
        <w:jc w:val="center"/>
        <w:rPr>
          <w:rFonts w:ascii="Times New Roman" w:hAnsi="Times New Roman" w:cs="Times New Roman"/>
          <w:sz w:val="28"/>
          <w:szCs w:val="28"/>
          <w:lang w:val="uk-UA" w:eastAsia="ru-RU"/>
        </w:rPr>
      </w:pPr>
    </w:p>
    <w:p w14:paraId="213448C1" w14:textId="77777777" w:rsidR="00FA1488" w:rsidRPr="007245F5" w:rsidRDefault="00B24BAB" w:rsidP="00EB49F5">
      <w:pPr>
        <w:pStyle w:val="a7"/>
        <w:jc w:val="center"/>
        <w:rPr>
          <w:rFonts w:ascii="Times New Roman" w:hAnsi="Times New Roman" w:cs="Times New Roman"/>
          <w:b/>
          <w:iCs/>
          <w:sz w:val="28"/>
          <w:szCs w:val="28"/>
          <w:lang w:val="uk-UA"/>
        </w:rPr>
      </w:pPr>
      <w:r w:rsidRPr="007245F5">
        <w:rPr>
          <w:rFonts w:ascii="Times New Roman" w:hAnsi="Times New Roman" w:cs="Times New Roman"/>
          <w:b/>
          <w:iCs/>
          <w:sz w:val="28"/>
          <w:szCs w:val="28"/>
          <w:lang w:val="uk-UA"/>
        </w:rPr>
        <w:t>V</w:t>
      </w:r>
      <w:r w:rsidR="00FA1488" w:rsidRPr="007245F5">
        <w:rPr>
          <w:rFonts w:ascii="Times New Roman" w:hAnsi="Times New Roman" w:cs="Times New Roman"/>
          <w:b/>
          <w:iCs/>
          <w:sz w:val="28"/>
          <w:szCs w:val="28"/>
          <w:lang w:val="uk-UA"/>
        </w:rPr>
        <w:t>. Терміни розгляду запитів на інформацію</w:t>
      </w:r>
    </w:p>
    <w:p w14:paraId="6DD7CA22" w14:textId="77777777" w:rsidR="00FA1488" w:rsidRPr="007245F5" w:rsidRDefault="006F2EA4" w:rsidP="007245F5">
      <w:pPr>
        <w:pStyle w:val="a7"/>
        <w:jc w:val="both"/>
        <w:rPr>
          <w:rFonts w:ascii="Times New Roman" w:hAnsi="Times New Roman" w:cs="Times New Roman"/>
          <w:iCs/>
          <w:sz w:val="28"/>
          <w:szCs w:val="28"/>
          <w:lang w:val="uk-UA"/>
        </w:rPr>
      </w:pPr>
      <w:r w:rsidRPr="002C6B12">
        <w:rPr>
          <w:rFonts w:ascii="Times New Roman" w:hAnsi="Times New Roman" w:cs="Times New Roman"/>
          <w:iCs/>
          <w:sz w:val="28"/>
          <w:szCs w:val="28"/>
        </w:rPr>
        <w:lastRenderedPageBreak/>
        <w:tab/>
      </w:r>
      <w:r w:rsidR="00FA1488" w:rsidRPr="007245F5">
        <w:rPr>
          <w:rFonts w:ascii="Times New Roman" w:hAnsi="Times New Roman" w:cs="Times New Roman"/>
          <w:iCs/>
          <w:sz w:val="28"/>
          <w:szCs w:val="28"/>
          <w:lang w:val="uk-UA"/>
        </w:rPr>
        <w:t>5.1. Загальний відділ селищної ради забезпечує надання відповіді на запит на інформацію не пізніше п’яти робочих днів з дня отримання запиту або в інші терміни, визначені Законом України «Про доступ до публічної інформації».</w:t>
      </w:r>
    </w:p>
    <w:p w14:paraId="0A727922" w14:textId="77777777" w:rsidR="00FA1488" w:rsidRPr="006F2EA4" w:rsidRDefault="006F2EA4" w:rsidP="007245F5">
      <w:pPr>
        <w:pStyle w:val="a7"/>
        <w:jc w:val="both"/>
        <w:rPr>
          <w:rFonts w:ascii="Times New Roman" w:hAnsi="Times New Roman" w:cs="Times New Roman"/>
          <w:iCs/>
          <w:sz w:val="28"/>
          <w:szCs w:val="28"/>
          <w:lang w:val="uk-UA"/>
        </w:rPr>
      </w:pPr>
      <w:r w:rsidRPr="002C6B12">
        <w:rPr>
          <w:rFonts w:ascii="Times New Roman" w:hAnsi="Times New Roman" w:cs="Times New Roman"/>
          <w:iCs/>
          <w:sz w:val="28"/>
          <w:szCs w:val="28"/>
        </w:rPr>
        <w:tab/>
      </w:r>
      <w:r w:rsidR="00FA1488" w:rsidRPr="007245F5">
        <w:rPr>
          <w:rFonts w:ascii="Times New Roman" w:hAnsi="Times New Roman" w:cs="Times New Roman"/>
          <w:iCs/>
          <w:sz w:val="28"/>
          <w:szCs w:val="28"/>
          <w:lang w:val="uk-UA"/>
        </w:rPr>
        <w:t>5.2. У випадку надходження запиту на отримання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на який має бути надана не пізніше 48 годин з дня його отримання. У разі якщо терміновість запиту є необґрунтованою, він розглядається у загальному порядку та у відповіді запитувачу окремо зазначаються під</w:t>
      </w:r>
      <w:r>
        <w:rPr>
          <w:rFonts w:ascii="Times New Roman" w:hAnsi="Times New Roman" w:cs="Times New Roman"/>
          <w:iCs/>
          <w:sz w:val="28"/>
          <w:szCs w:val="28"/>
          <w:lang w:val="uk-UA"/>
        </w:rPr>
        <w:t>стави прийняття такого рішення.</w:t>
      </w:r>
    </w:p>
    <w:p w14:paraId="649DCDB7" w14:textId="77777777" w:rsidR="00FA1488" w:rsidRPr="002C6B12" w:rsidRDefault="006F2EA4" w:rsidP="007245F5">
      <w:pPr>
        <w:pStyle w:val="a7"/>
        <w:jc w:val="both"/>
        <w:rPr>
          <w:rFonts w:ascii="Times New Roman" w:hAnsi="Times New Roman" w:cs="Times New Roman"/>
          <w:iCs/>
          <w:sz w:val="28"/>
          <w:szCs w:val="28"/>
        </w:rPr>
      </w:pPr>
      <w:r w:rsidRPr="002C6B12">
        <w:rPr>
          <w:rFonts w:ascii="Times New Roman" w:hAnsi="Times New Roman" w:cs="Times New Roman"/>
          <w:iCs/>
          <w:sz w:val="28"/>
          <w:szCs w:val="28"/>
          <w:lang w:val="uk-UA"/>
        </w:rPr>
        <w:tab/>
      </w:r>
      <w:r w:rsidR="00FA1488" w:rsidRPr="007245F5">
        <w:rPr>
          <w:rFonts w:ascii="Times New Roman" w:hAnsi="Times New Roman" w:cs="Times New Roman"/>
          <w:iCs/>
          <w:sz w:val="28"/>
          <w:szCs w:val="28"/>
          <w:lang w:val="uk-UA"/>
        </w:rPr>
        <w:t>5.3. Відстрочка в задоволені запиту на інформацію допускається в разі, якщо запитувана інформація не може бути надана для ознайомлення в терміни, що не перевищують 5 робочих днів, у разі настання обставин непереборної сили. Рішення про відстрочку доводиться до відома запитувача у письмовій формі з роз’ясненням порядку о</w:t>
      </w:r>
      <w:r>
        <w:rPr>
          <w:rFonts w:ascii="Times New Roman" w:hAnsi="Times New Roman" w:cs="Times New Roman"/>
          <w:iCs/>
          <w:sz w:val="28"/>
          <w:szCs w:val="28"/>
          <w:lang w:val="uk-UA"/>
        </w:rPr>
        <w:t xml:space="preserve">скарження прийнятого рішення.  </w:t>
      </w:r>
    </w:p>
    <w:p w14:paraId="14E9C072" w14:textId="77777777" w:rsidR="00FA1488" w:rsidRPr="002C6B12" w:rsidRDefault="006F2EA4" w:rsidP="007245F5">
      <w:pPr>
        <w:pStyle w:val="a7"/>
        <w:jc w:val="both"/>
        <w:rPr>
          <w:rFonts w:ascii="Times New Roman" w:hAnsi="Times New Roman" w:cs="Times New Roman"/>
          <w:iCs/>
          <w:sz w:val="28"/>
          <w:szCs w:val="28"/>
        </w:rPr>
      </w:pPr>
      <w:r w:rsidRPr="002C6B12">
        <w:rPr>
          <w:rFonts w:ascii="Times New Roman" w:hAnsi="Times New Roman" w:cs="Times New Roman"/>
          <w:iCs/>
          <w:sz w:val="28"/>
          <w:szCs w:val="28"/>
        </w:rPr>
        <w:tab/>
      </w:r>
      <w:r w:rsidR="00FA1488" w:rsidRPr="007245F5">
        <w:rPr>
          <w:rFonts w:ascii="Times New Roman" w:hAnsi="Times New Roman" w:cs="Times New Roman"/>
          <w:iCs/>
          <w:sz w:val="28"/>
          <w:szCs w:val="28"/>
          <w:lang w:val="uk-UA"/>
        </w:rPr>
        <w:t>5.4. У разі якщо запит на інформацію стосується великого обсягу інформації або потребує пошуку інформації серед значної кількості даних, можливо продовжити строк розгляду такого запиту до 20 робочих днів з обґрунтуванням такого продовження. Загальний відділ селищної ради в письмовій формі повідомляє запитувача про продовження строку розгляду запитів на інформацію в термін, який не повинен перевищувати п’яти робочих днів з дня отримання запиту.</w:t>
      </w:r>
    </w:p>
    <w:p w14:paraId="66889C85" w14:textId="77777777" w:rsidR="006F2EA4" w:rsidRPr="002C6B12" w:rsidRDefault="006F2EA4" w:rsidP="006F2EA4">
      <w:pPr>
        <w:pStyle w:val="a7"/>
        <w:jc w:val="center"/>
        <w:rPr>
          <w:rFonts w:ascii="Times New Roman" w:hAnsi="Times New Roman" w:cs="Times New Roman"/>
          <w:iCs/>
          <w:sz w:val="28"/>
          <w:szCs w:val="28"/>
        </w:rPr>
      </w:pPr>
    </w:p>
    <w:p w14:paraId="21E9829E" w14:textId="77777777" w:rsidR="00FA1488" w:rsidRPr="002C6B12" w:rsidRDefault="00B24BAB" w:rsidP="006F2EA4">
      <w:pPr>
        <w:pStyle w:val="a7"/>
        <w:jc w:val="center"/>
        <w:rPr>
          <w:rFonts w:ascii="Times New Roman" w:hAnsi="Times New Roman" w:cs="Times New Roman"/>
          <w:b/>
          <w:iCs/>
          <w:sz w:val="28"/>
          <w:szCs w:val="28"/>
        </w:rPr>
      </w:pPr>
      <w:r w:rsidRPr="007245F5">
        <w:rPr>
          <w:rFonts w:ascii="Times New Roman" w:hAnsi="Times New Roman" w:cs="Times New Roman"/>
          <w:b/>
          <w:iCs/>
          <w:sz w:val="28"/>
          <w:szCs w:val="28"/>
          <w:lang w:val="uk-UA"/>
        </w:rPr>
        <w:t>VI. Відмова у наданні в</w:t>
      </w:r>
      <w:r w:rsidR="006F2EA4">
        <w:rPr>
          <w:rFonts w:ascii="Times New Roman" w:hAnsi="Times New Roman" w:cs="Times New Roman"/>
          <w:b/>
          <w:iCs/>
          <w:sz w:val="28"/>
          <w:szCs w:val="28"/>
          <w:lang w:val="uk-UA"/>
        </w:rPr>
        <w:t>ідповіді на запит на інформацію</w:t>
      </w:r>
    </w:p>
    <w:p w14:paraId="1644BB3F"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B24BAB" w:rsidRPr="007245F5">
        <w:rPr>
          <w:rFonts w:ascii="Times New Roman" w:hAnsi="Times New Roman" w:cs="Times New Roman"/>
          <w:sz w:val="28"/>
          <w:szCs w:val="28"/>
          <w:lang w:val="uk-UA" w:eastAsia="ru-RU"/>
        </w:rPr>
        <w:t>6</w:t>
      </w:r>
      <w:r w:rsidR="00561704" w:rsidRPr="007245F5">
        <w:rPr>
          <w:rFonts w:ascii="Times New Roman" w:hAnsi="Times New Roman" w:cs="Times New Roman"/>
          <w:sz w:val="28"/>
          <w:szCs w:val="28"/>
          <w:lang w:val="uk-UA" w:eastAsia="ru-RU"/>
        </w:rPr>
        <w:t>.</w:t>
      </w:r>
      <w:r w:rsidR="00B24BAB" w:rsidRPr="007245F5">
        <w:rPr>
          <w:rFonts w:ascii="Times New Roman" w:hAnsi="Times New Roman" w:cs="Times New Roman"/>
          <w:sz w:val="28"/>
          <w:szCs w:val="28"/>
          <w:lang w:val="uk-UA" w:eastAsia="ru-RU"/>
        </w:rPr>
        <w:t>1</w:t>
      </w:r>
      <w:r w:rsidR="00561704" w:rsidRPr="007245F5">
        <w:rPr>
          <w:rFonts w:ascii="Times New Roman" w:hAnsi="Times New Roman" w:cs="Times New Roman"/>
          <w:sz w:val="28"/>
          <w:szCs w:val="28"/>
          <w:lang w:val="uk-UA" w:eastAsia="ru-RU"/>
        </w:rPr>
        <w:t xml:space="preserve"> Селищна рада має право відмовити в задоволенні запиту в таких випадках:</w:t>
      </w:r>
    </w:p>
    <w:p w14:paraId="65D01D2D"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якщо вона не володіє і не зобов’язана відповідно до компетенції, передбаченої законодавством, володіти інформацією, щодо якої зроблено запит;</w:t>
      </w:r>
    </w:p>
    <w:p w14:paraId="7BFC3783"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якщо інформація, що запитується, належить до категорії інформації з обмеженим доступом;</w:t>
      </w:r>
    </w:p>
    <w:p w14:paraId="15EA9993"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якщо особа, яка подала запит на інформацію, не оплатила відповідно до Закону фактичні витрати, пов’язані з копіюванням або друком;</w:t>
      </w:r>
    </w:p>
    <w:p w14:paraId="64124EFA"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якщо не дотримано передбачених Законом вимог до запиту.</w:t>
      </w:r>
    </w:p>
    <w:p w14:paraId="2D6CBDF7"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B24BAB" w:rsidRPr="007245F5">
        <w:rPr>
          <w:rFonts w:ascii="Times New Roman" w:hAnsi="Times New Roman" w:cs="Times New Roman"/>
          <w:sz w:val="28"/>
          <w:szCs w:val="28"/>
          <w:lang w:val="uk-UA" w:eastAsia="ru-RU"/>
        </w:rPr>
        <w:t>6</w:t>
      </w:r>
      <w:r w:rsidR="00561704" w:rsidRPr="007245F5">
        <w:rPr>
          <w:rFonts w:ascii="Times New Roman" w:hAnsi="Times New Roman" w:cs="Times New Roman"/>
          <w:sz w:val="28"/>
          <w:szCs w:val="28"/>
          <w:lang w:val="uk-UA" w:eastAsia="ru-RU"/>
        </w:rPr>
        <w:t>.</w:t>
      </w:r>
      <w:r w:rsidR="00B24BAB" w:rsidRPr="007245F5">
        <w:rPr>
          <w:rFonts w:ascii="Times New Roman" w:hAnsi="Times New Roman" w:cs="Times New Roman"/>
          <w:sz w:val="28"/>
          <w:szCs w:val="28"/>
          <w:lang w:val="uk-UA" w:eastAsia="ru-RU"/>
        </w:rPr>
        <w:t>2</w:t>
      </w:r>
      <w:r w:rsidR="00561704" w:rsidRPr="007245F5">
        <w:rPr>
          <w:rFonts w:ascii="Times New Roman" w:hAnsi="Times New Roman" w:cs="Times New Roman"/>
          <w:sz w:val="28"/>
          <w:szCs w:val="28"/>
          <w:lang w:val="uk-UA" w:eastAsia="ru-RU"/>
        </w:rPr>
        <w:t xml:space="preserve"> Відмова в задоволенні запиту на інформацію надається в письмовій формі.</w:t>
      </w:r>
    </w:p>
    <w:p w14:paraId="3FC06AD9"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B24BAB" w:rsidRPr="007245F5">
        <w:rPr>
          <w:rFonts w:ascii="Times New Roman" w:hAnsi="Times New Roman" w:cs="Times New Roman"/>
          <w:sz w:val="28"/>
          <w:szCs w:val="28"/>
          <w:lang w:val="uk-UA" w:eastAsia="ru-RU"/>
        </w:rPr>
        <w:t>6</w:t>
      </w:r>
      <w:r w:rsidR="00561704" w:rsidRPr="007245F5">
        <w:rPr>
          <w:rFonts w:ascii="Times New Roman" w:hAnsi="Times New Roman" w:cs="Times New Roman"/>
          <w:sz w:val="28"/>
          <w:szCs w:val="28"/>
          <w:lang w:val="uk-UA" w:eastAsia="ru-RU"/>
        </w:rPr>
        <w:t>.</w:t>
      </w:r>
      <w:r w:rsidR="00B24BAB" w:rsidRPr="007245F5">
        <w:rPr>
          <w:rFonts w:ascii="Times New Roman" w:hAnsi="Times New Roman" w:cs="Times New Roman"/>
          <w:sz w:val="28"/>
          <w:szCs w:val="28"/>
          <w:lang w:val="uk-UA" w:eastAsia="ru-RU"/>
        </w:rPr>
        <w:t>3</w:t>
      </w:r>
      <w:r w:rsidR="00561704" w:rsidRPr="007245F5">
        <w:rPr>
          <w:rFonts w:ascii="Times New Roman" w:hAnsi="Times New Roman" w:cs="Times New Roman"/>
          <w:sz w:val="28"/>
          <w:szCs w:val="28"/>
          <w:lang w:val="uk-UA" w:eastAsia="ru-RU"/>
        </w:rPr>
        <w:t xml:space="preserve"> У відмові в задоволенні запиту на інформацію має бути зазначено:</w:t>
      </w:r>
    </w:p>
    <w:p w14:paraId="53CFD090"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прізвище, ім’я, по батькові та посаду особи, відповідальної за розгляд запиту;</w:t>
      </w:r>
    </w:p>
    <w:p w14:paraId="6680F3F6"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дату відмови;</w:t>
      </w:r>
    </w:p>
    <w:p w14:paraId="7C1C016D"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мотивовану підставу відмови;</w:t>
      </w:r>
    </w:p>
    <w:p w14:paraId="596FA35D"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порядок оскарження відмови;</w:t>
      </w:r>
    </w:p>
    <w:p w14:paraId="2ADB0EDD"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підпис.</w:t>
      </w:r>
    </w:p>
    <w:p w14:paraId="30D5F33A" w14:textId="77777777" w:rsidR="00561704" w:rsidRPr="002C6B12" w:rsidRDefault="006F2EA4" w:rsidP="007245F5">
      <w:pPr>
        <w:pStyle w:val="a7"/>
        <w:jc w:val="both"/>
        <w:rPr>
          <w:rFonts w:ascii="Times New Roman" w:hAnsi="Times New Roman" w:cs="Times New Roman"/>
          <w:sz w:val="28"/>
          <w:szCs w:val="28"/>
          <w:lang w:eastAsia="ru-RU"/>
        </w:rPr>
      </w:pPr>
      <w:r w:rsidRPr="002C6B12">
        <w:rPr>
          <w:rFonts w:ascii="Times New Roman" w:hAnsi="Times New Roman" w:cs="Times New Roman"/>
          <w:sz w:val="28"/>
          <w:szCs w:val="28"/>
          <w:lang w:eastAsia="ru-RU"/>
        </w:rPr>
        <w:lastRenderedPageBreak/>
        <w:tab/>
      </w:r>
      <w:r w:rsidR="00B24BAB" w:rsidRPr="007245F5">
        <w:rPr>
          <w:rFonts w:ascii="Times New Roman" w:hAnsi="Times New Roman" w:cs="Times New Roman"/>
          <w:sz w:val="28"/>
          <w:szCs w:val="28"/>
          <w:lang w:val="uk-UA" w:eastAsia="ru-RU"/>
        </w:rPr>
        <w:t>6.</w:t>
      </w:r>
      <w:r w:rsidR="00561704" w:rsidRPr="007245F5">
        <w:rPr>
          <w:rFonts w:ascii="Times New Roman" w:hAnsi="Times New Roman" w:cs="Times New Roman"/>
          <w:sz w:val="28"/>
          <w:szCs w:val="28"/>
          <w:lang w:val="uk-UA" w:eastAsia="ru-RU"/>
        </w:rPr>
        <w:t>4. Відповідь про те, що запитувана інформація може бути одержана запитувачем із загальнодоступних джерел, або відповідь не по суті запиту вважається відмовою в наданні інформації.</w:t>
      </w:r>
    </w:p>
    <w:p w14:paraId="1AE0C1BA" w14:textId="77777777" w:rsidR="006F2EA4" w:rsidRPr="002C6B12" w:rsidRDefault="006F2EA4" w:rsidP="007245F5">
      <w:pPr>
        <w:pStyle w:val="a7"/>
        <w:jc w:val="both"/>
        <w:rPr>
          <w:rFonts w:ascii="Times New Roman" w:hAnsi="Times New Roman" w:cs="Times New Roman"/>
          <w:sz w:val="28"/>
          <w:szCs w:val="28"/>
          <w:lang w:eastAsia="ru-RU"/>
        </w:rPr>
      </w:pPr>
    </w:p>
    <w:p w14:paraId="3B74C540" w14:textId="77777777" w:rsidR="00B24BAB" w:rsidRPr="002C6B12" w:rsidRDefault="00B24BAB" w:rsidP="006F2EA4">
      <w:pPr>
        <w:pStyle w:val="a7"/>
        <w:jc w:val="center"/>
        <w:rPr>
          <w:rFonts w:ascii="Times New Roman" w:hAnsi="Times New Roman" w:cs="Times New Roman"/>
          <w:b/>
          <w:iCs/>
          <w:sz w:val="28"/>
          <w:szCs w:val="28"/>
        </w:rPr>
      </w:pPr>
      <w:r w:rsidRPr="007245F5">
        <w:rPr>
          <w:rFonts w:ascii="Times New Roman" w:hAnsi="Times New Roman" w:cs="Times New Roman"/>
          <w:b/>
          <w:iCs/>
          <w:sz w:val="28"/>
          <w:szCs w:val="28"/>
          <w:lang w:val="uk-UA"/>
        </w:rPr>
        <w:t>VII. Пересилання інформаційного запиту за належністю</w:t>
      </w:r>
    </w:p>
    <w:p w14:paraId="09C00970" w14:textId="77777777" w:rsidR="00B24BAB" w:rsidRPr="002C6B12" w:rsidRDefault="006F2EA4" w:rsidP="007245F5">
      <w:pPr>
        <w:pStyle w:val="a7"/>
        <w:jc w:val="both"/>
        <w:rPr>
          <w:rFonts w:ascii="Times New Roman" w:hAnsi="Times New Roman" w:cs="Times New Roman"/>
          <w:iCs/>
          <w:sz w:val="28"/>
          <w:szCs w:val="28"/>
        </w:rPr>
      </w:pPr>
      <w:r w:rsidRPr="002C6B12">
        <w:rPr>
          <w:rFonts w:ascii="Times New Roman" w:hAnsi="Times New Roman" w:cs="Times New Roman"/>
          <w:iCs/>
          <w:sz w:val="28"/>
          <w:szCs w:val="28"/>
        </w:rPr>
        <w:tab/>
      </w:r>
      <w:r w:rsidR="00B24BAB" w:rsidRPr="007245F5">
        <w:rPr>
          <w:rFonts w:ascii="Times New Roman" w:hAnsi="Times New Roman" w:cs="Times New Roman"/>
          <w:iCs/>
          <w:sz w:val="28"/>
          <w:szCs w:val="28"/>
          <w:lang w:val="uk-UA"/>
        </w:rPr>
        <w:t>7.1. У разі коли розпорядник не володіє запитуваною інформацією, але за статусом або характером діяльності йому відомо хто нею володіє, запит перенаправляється належному розпоряднику інформації з одночасним повідомленням про це запитувача не пізніше ніж 5 робочих</w:t>
      </w:r>
      <w:r>
        <w:rPr>
          <w:rFonts w:ascii="Times New Roman" w:hAnsi="Times New Roman" w:cs="Times New Roman"/>
          <w:iCs/>
          <w:sz w:val="28"/>
          <w:szCs w:val="28"/>
          <w:lang w:val="uk-UA"/>
        </w:rPr>
        <w:t xml:space="preserve"> днів з дня надходження запиту.</w:t>
      </w:r>
    </w:p>
    <w:p w14:paraId="2736B15B" w14:textId="77777777" w:rsidR="00B24BAB" w:rsidRPr="007245F5" w:rsidRDefault="006F2EA4" w:rsidP="007245F5">
      <w:pPr>
        <w:pStyle w:val="a7"/>
        <w:jc w:val="both"/>
        <w:rPr>
          <w:rFonts w:ascii="Times New Roman" w:hAnsi="Times New Roman" w:cs="Times New Roman"/>
          <w:iCs/>
          <w:sz w:val="28"/>
          <w:szCs w:val="28"/>
          <w:lang w:val="uk-UA"/>
        </w:rPr>
      </w:pPr>
      <w:r w:rsidRPr="002C6B12">
        <w:rPr>
          <w:rFonts w:ascii="Times New Roman" w:hAnsi="Times New Roman" w:cs="Times New Roman"/>
          <w:iCs/>
          <w:sz w:val="28"/>
          <w:szCs w:val="28"/>
        </w:rPr>
        <w:tab/>
      </w:r>
      <w:r w:rsidR="00B24BAB" w:rsidRPr="007245F5">
        <w:rPr>
          <w:rFonts w:ascii="Times New Roman" w:hAnsi="Times New Roman" w:cs="Times New Roman"/>
          <w:iCs/>
          <w:sz w:val="28"/>
          <w:szCs w:val="28"/>
          <w:lang w:val="uk-UA"/>
        </w:rPr>
        <w:t>7.2. У разі якщо запит, який надійшов до загального відділу апарату райдержадміністрації, не містить ознак запиту на інформацію, він у той же день з супровідним листом передається до сектору контролю (спеціалісту зі звернень громадян) з обов’язковим інформуванням запитувача, що його запит буде розглянуто відповідно до Закону України «Про звернення громадян».</w:t>
      </w:r>
    </w:p>
    <w:p w14:paraId="783EB537" w14:textId="77777777" w:rsidR="00B24BAB" w:rsidRPr="007245F5" w:rsidRDefault="00B24BAB" w:rsidP="007245F5">
      <w:pPr>
        <w:pStyle w:val="a7"/>
        <w:jc w:val="both"/>
        <w:rPr>
          <w:rFonts w:ascii="Times New Roman" w:hAnsi="Times New Roman" w:cs="Times New Roman"/>
          <w:iCs/>
          <w:sz w:val="28"/>
          <w:szCs w:val="28"/>
          <w:lang w:val="uk-UA"/>
        </w:rPr>
      </w:pPr>
    </w:p>
    <w:p w14:paraId="18BAF1EC" w14:textId="77777777" w:rsidR="00B24BAB" w:rsidRPr="002C6B12" w:rsidRDefault="00B24BAB" w:rsidP="006F2EA4">
      <w:pPr>
        <w:pStyle w:val="a7"/>
        <w:jc w:val="center"/>
        <w:rPr>
          <w:rFonts w:ascii="Times New Roman" w:hAnsi="Times New Roman" w:cs="Times New Roman"/>
          <w:b/>
          <w:iCs/>
          <w:sz w:val="28"/>
          <w:szCs w:val="28"/>
        </w:rPr>
      </w:pPr>
      <w:r w:rsidRPr="007245F5">
        <w:rPr>
          <w:rFonts w:ascii="Times New Roman" w:hAnsi="Times New Roman" w:cs="Times New Roman"/>
          <w:b/>
          <w:iCs/>
          <w:sz w:val="28"/>
          <w:szCs w:val="28"/>
          <w:lang w:val="uk-UA"/>
        </w:rPr>
        <w:t>VIII. Контроль за виконанням інформаційних запитів</w:t>
      </w:r>
    </w:p>
    <w:p w14:paraId="56DFB6C9" w14:textId="77777777" w:rsidR="00B24BAB" w:rsidRPr="006F2EA4" w:rsidRDefault="006F2EA4" w:rsidP="007245F5">
      <w:pPr>
        <w:pStyle w:val="a7"/>
        <w:jc w:val="both"/>
        <w:rPr>
          <w:rFonts w:ascii="Times New Roman" w:hAnsi="Times New Roman" w:cs="Times New Roman"/>
          <w:iCs/>
          <w:sz w:val="28"/>
          <w:szCs w:val="28"/>
        </w:rPr>
      </w:pPr>
      <w:r w:rsidRPr="002C6B12">
        <w:rPr>
          <w:rFonts w:ascii="Times New Roman" w:hAnsi="Times New Roman" w:cs="Times New Roman"/>
          <w:iCs/>
          <w:sz w:val="28"/>
          <w:szCs w:val="28"/>
        </w:rPr>
        <w:tab/>
      </w:r>
      <w:r w:rsidR="00B24BAB" w:rsidRPr="007245F5">
        <w:rPr>
          <w:rFonts w:ascii="Times New Roman" w:hAnsi="Times New Roman" w:cs="Times New Roman"/>
          <w:iCs/>
          <w:sz w:val="28"/>
          <w:szCs w:val="28"/>
          <w:lang w:val="uk-UA"/>
        </w:rPr>
        <w:t>8.1. Відповідальний працівник загального відділу селищної ради за допомогою відповідних журналів реєстрації здійснюють контроль за дотриманням термінів розгляду запитів та підготовкою відповідних інформацій структурними підрозділами селищної ради. В процесі роботи може застосовуватися така форма контролю, як нагадування виконавців (у телефонному режимі) про спливання те</w:t>
      </w:r>
      <w:r>
        <w:rPr>
          <w:rFonts w:ascii="Times New Roman" w:hAnsi="Times New Roman" w:cs="Times New Roman"/>
          <w:iCs/>
          <w:sz w:val="28"/>
          <w:szCs w:val="28"/>
          <w:lang w:val="uk-UA"/>
        </w:rPr>
        <w:t>рміну виконання запиту.</w:t>
      </w:r>
    </w:p>
    <w:p w14:paraId="5F7424DE" w14:textId="77777777" w:rsidR="00B24BAB" w:rsidRPr="007245F5" w:rsidRDefault="006F2EA4" w:rsidP="007245F5">
      <w:pPr>
        <w:pStyle w:val="a7"/>
        <w:jc w:val="both"/>
        <w:rPr>
          <w:rFonts w:ascii="Times New Roman" w:hAnsi="Times New Roman" w:cs="Times New Roman"/>
          <w:iCs/>
          <w:sz w:val="28"/>
          <w:szCs w:val="28"/>
          <w:lang w:val="uk-UA"/>
        </w:rPr>
      </w:pPr>
      <w:r w:rsidRPr="002C6B12">
        <w:rPr>
          <w:rFonts w:ascii="Times New Roman" w:hAnsi="Times New Roman" w:cs="Times New Roman"/>
          <w:iCs/>
          <w:sz w:val="28"/>
          <w:szCs w:val="28"/>
        </w:rPr>
        <w:tab/>
      </w:r>
      <w:r w:rsidR="00B24BAB" w:rsidRPr="007245F5">
        <w:rPr>
          <w:rFonts w:ascii="Times New Roman" w:hAnsi="Times New Roman" w:cs="Times New Roman"/>
          <w:iCs/>
          <w:sz w:val="28"/>
          <w:szCs w:val="28"/>
          <w:lang w:val="uk-UA"/>
        </w:rPr>
        <w:t>8.2. У разі порушення термінів підготовки та надання структурним підрозділом селищної ради  інформації з питань, порушених у запиті, відповідальний працівник загального відділу селищної ради протягом одного робочого дня готує доповідну записку та інформує секретаря виконавчого комітету селищної ради.</w:t>
      </w:r>
    </w:p>
    <w:p w14:paraId="05B74F6A" w14:textId="77777777" w:rsidR="00B24BAB" w:rsidRPr="007245F5" w:rsidRDefault="00B24BAB" w:rsidP="007245F5">
      <w:pPr>
        <w:pStyle w:val="a7"/>
        <w:jc w:val="both"/>
        <w:rPr>
          <w:rFonts w:ascii="Times New Roman" w:hAnsi="Times New Roman" w:cs="Times New Roman"/>
          <w:iCs/>
          <w:sz w:val="28"/>
          <w:szCs w:val="28"/>
          <w:lang w:val="uk-UA"/>
        </w:rPr>
      </w:pPr>
    </w:p>
    <w:p w14:paraId="646E4529" w14:textId="77777777" w:rsidR="00B24BAB" w:rsidRPr="002C6B12" w:rsidRDefault="00B24BAB" w:rsidP="006F2EA4">
      <w:pPr>
        <w:pStyle w:val="a7"/>
        <w:jc w:val="center"/>
        <w:rPr>
          <w:rFonts w:ascii="Times New Roman" w:hAnsi="Times New Roman" w:cs="Times New Roman"/>
          <w:b/>
          <w:iCs/>
          <w:sz w:val="28"/>
          <w:szCs w:val="28"/>
          <w:lang w:val="uk-UA"/>
        </w:rPr>
      </w:pPr>
      <w:r w:rsidRPr="007245F5">
        <w:rPr>
          <w:rFonts w:ascii="Times New Roman" w:hAnsi="Times New Roman" w:cs="Times New Roman"/>
          <w:b/>
          <w:iCs/>
          <w:sz w:val="28"/>
          <w:szCs w:val="28"/>
          <w:lang w:val="uk-UA"/>
        </w:rPr>
        <w:t>ІХ. Звітність</w:t>
      </w:r>
    </w:p>
    <w:p w14:paraId="756023D0" w14:textId="77777777" w:rsidR="00B24BAB" w:rsidRPr="002C6B12" w:rsidRDefault="006F2EA4" w:rsidP="007245F5">
      <w:pPr>
        <w:pStyle w:val="a7"/>
        <w:jc w:val="both"/>
        <w:rPr>
          <w:rFonts w:ascii="Times New Roman" w:hAnsi="Times New Roman" w:cs="Times New Roman"/>
          <w:iCs/>
          <w:sz w:val="28"/>
          <w:szCs w:val="28"/>
          <w:lang w:val="uk-UA"/>
        </w:rPr>
      </w:pPr>
      <w:r w:rsidRPr="002C6B12">
        <w:rPr>
          <w:rFonts w:ascii="Times New Roman" w:hAnsi="Times New Roman" w:cs="Times New Roman"/>
          <w:iCs/>
          <w:sz w:val="28"/>
          <w:szCs w:val="28"/>
          <w:lang w:val="uk-UA"/>
        </w:rPr>
        <w:tab/>
      </w:r>
      <w:r w:rsidR="00B24BAB" w:rsidRPr="007245F5">
        <w:rPr>
          <w:rFonts w:ascii="Times New Roman" w:hAnsi="Times New Roman" w:cs="Times New Roman"/>
          <w:iCs/>
          <w:sz w:val="28"/>
          <w:szCs w:val="28"/>
          <w:lang w:val="uk-UA"/>
        </w:rPr>
        <w:t xml:space="preserve">9.1. Структурні підрозділи селищної ради, які </w:t>
      </w:r>
      <w:r>
        <w:rPr>
          <w:rFonts w:ascii="Times New Roman" w:hAnsi="Times New Roman" w:cs="Times New Roman"/>
          <w:iCs/>
          <w:sz w:val="28"/>
          <w:szCs w:val="28"/>
          <w:lang w:val="uk-UA"/>
        </w:rPr>
        <w:t>є окремими юридичними особами,</w:t>
      </w:r>
      <w:r w:rsidR="00B24BAB" w:rsidRPr="007245F5">
        <w:rPr>
          <w:rFonts w:ascii="Times New Roman" w:hAnsi="Times New Roman" w:cs="Times New Roman"/>
          <w:iCs/>
          <w:sz w:val="28"/>
          <w:szCs w:val="28"/>
          <w:lang w:val="uk-UA"/>
        </w:rPr>
        <w:t>забезпечують надання до загального відділу селищної ради щоп’ятниці до 12:00 години інформації про кількість запитів на інформацію, що надійшли до відповідного структурного підрозділ</w:t>
      </w:r>
      <w:r>
        <w:rPr>
          <w:rFonts w:ascii="Times New Roman" w:hAnsi="Times New Roman" w:cs="Times New Roman"/>
          <w:iCs/>
          <w:sz w:val="28"/>
          <w:szCs w:val="28"/>
          <w:lang w:val="uk-UA"/>
        </w:rPr>
        <w:t>у, згідно з формою (додаток 1).</w:t>
      </w:r>
    </w:p>
    <w:p w14:paraId="044ACE50" w14:textId="77777777" w:rsidR="00B24BAB" w:rsidRDefault="006F2EA4" w:rsidP="007245F5">
      <w:pPr>
        <w:pStyle w:val="a7"/>
        <w:jc w:val="both"/>
        <w:rPr>
          <w:rFonts w:ascii="Times New Roman" w:hAnsi="Times New Roman" w:cs="Times New Roman"/>
          <w:iCs/>
          <w:sz w:val="28"/>
          <w:szCs w:val="28"/>
          <w:lang w:val="en-US"/>
        </w:rPr>
      </w:pPr>
      <w:r w:rsidRPr="002C6B12">
        <w:rPr>
          <w:rFonts w:ascii="Times New Roman" w:hAnsi="Times New Roman" w:cs="Times New Roman"/>
          <w:iCs/>
          <w:sz w:val="28"/>
          <w:szCs w:val="28"/>
          <w:lang w:val="uk-UA"/>
        </w:rPr>
        <w:tab/>
      </w:r>
      <w:r w:rsidR="00B24BAB" w:rsidRPr="007245F5">
        <w:rPr>
          <w:rFonts w:ascii="Times New Roman" w:hAnsi="Times New Roman" w:cs="Times New Roman"/>
          <w:iCs/>
          <w:sz w:val="28"/>
          <w:szCs w:val="28"/>
          <w:lang w:val="uk-UA"/>
        </w:rPr>
        <w:t>9.2. Відповідальний працівник загального відділу селищної ради забезпечує ведення обліку запитів на інформацію та разом із відповідальним працівником за ведення веб-сайту селищної ради здійснюють її оприлюднення на офіційному веб-сайті селищної ради згідно з формою (додаток 2).</w:t>
      </w:r>
    </w:p>
    <w:p w14:paraId="44D98E55" w14:textId="77777777" w:rsidR="006F2EA4" w:rsidRPr="006F2EA4" w:rsidRDefault="006F2EA4" w:rsidP="007245F5">
      <w:pPr>
        <w:pStyle w:val="a7"/>
        <w:jc w:val="both"/>
        <w:rPr>
          <w:rFonts w:ascii="Times New Roman" w:hAnsi="Times New Roman" w:cs="Times New Roman"/>
          <w:iCs/>
          <w:sz w:val="28"/>
          <w:szCs w:val="28"/>
          <w:lang w:val="en-US"/>
        </w:rPr>
      </w:pPr>
    </w:p>
    <w:p w14:paraId="6936205A" w14:textId="77777777" w:rsidR="00561704" w:rsidRPr="007245F5" w:rsidRDefault="006F2EA4" w:rsidP="006F2EA4">
      <w:pPr>
        <w:pStyle w:val="a7"/>
        <w:jc w:val="center"/>
        <w:rPr>
          <w:rFonts w:ascii="Times New Roman" w:hAnsi="Times New Roman" w:cs="Times New Roman"/>
          <w:sz w:val="28"/>
          <w:szCs w:val="28"/>
          <w:lang w:val="uk-UA" w:eastAsia="ru-RU"/>
        </w:rPr>
      </w:pPr>
      <w:r>
        <w:rPr>
          <w:rFonts w:ascii="Times New Roman" w:hAnsi="Times New Roman" w:cs="Times New Roman"/>
          <w:b/>
          <w:bCs/>
          <w:sz w:val="28"/>
          <w:szCs w:val="28"/>
          <w:bdr w:val="none" w:sz="0" w:space="0" w:color="auto" w:frame="1"/>
          <w:lang w:val="en-US" w:eastAsia="ru-RU"/>
        </w:rPr>
        <w:t>X</w:t>
      </w:r>
      <w:r w:rsidRPr="006F2EA4">
        <w:rPr>
          <w:rFonts w:ascii="Times New Roman" w:hAnsi="Times New Roman" w:cs="Times New Roman"/>
          <w:b/>
          <w:bCs/>
          <w:sz w:val="28"/>
          <w:szCs w:val="28"/>
          <w:bdr w:val="none" w:sz="0" w:space="0" w:color="auto" w:frame="1"/>
          <w:lang w:eastAsia="ru-RU"/>
        </w:rPr>
        <w:t xml:space="preserve">. </w:t>
      </w:r>
      <w:r w:rsidR="00561704" w:rsidRPr="007245F5">
        <w:rPr>
          <w:rFonts w:ascii="Times New Roman" w:hAnsi="Times New Roman" w:cs="Times New Roman"/>
          <w:b/>
          <w:bCs/>
          <w:sz w:val="28"/>
          <w:szCs w:val="28"/>
          <w:bdr w:val="none" w:sz="0" w:space="0" w:color="auto" w:frame="1"/>
          <w:lang w:val="uk-UA" w:eastAsia="ru-RU"/>
        </w:rPr>
        <w:t>Оскарження рішень, дій чи бездіяльність селищної ради.</w:t>
      </w:r>
    </w:p>
    <w:p w14:paraId="5C8415DA"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Pr="006F2EA4">
        <w:rPr>
          <w:rFonts w:ascii="Times New Roman" w:hAnsi="Times New Roman" w:cs="Times New Roman"/>
          <w:sz w:val="28"/>
          <w:szCs w:val="28"/>
          <w:lang w:val="uk-UA" w:eastAsia="ru-RU"/>
        </w:rPr>
        <w:t>10.</w:t>
      </w:r>
      <w:r w:rsidRPr="002C6B12">
        <w:rPr>
          <w:rFonts w:ascii="Times New Roman" w:hAnsi="Times New Roman" w:cs="Times New Roman"/>
          <w:sz w:val="28"/>
          <w:szCs w:val="28"/>
          <w:lang w:eastAsia="ru-RU"/>
        </w:rPr>
        <w:t>1.</w:t>
      </w:r>
      <w:r w:rsidRPr="006F2EA4">
        <w:rPr>
          <w:rFonts w:ascii="Times New Roman" w:hAnsi="Times New Roman" w:cs="Times New Roman"/>
          <w:sz w:val="28"/>
          <w:szCs w:val="28"/>
          <w:lang w:val="uk-UA" w:eastAsia="ru-RU"/>
        </w:rPr>
        <w:t xml:space="preserve"> </w:t>
      </w:r>
      <w:r w:rsidR="00561704" w:rsidRPr="007245F5">
        <w:rPr>
          <w:rFonts w:ascii="Times New Roman" w:hAnsi="Times New Roman" w:cs="Times New Roman"/>
          <w:sz w:val="28"/>
          <w:szCs w:val="28"/>
          <w:lang w:val="uk-UA" w:eastAsia="ru-RU"/>
        </w:rPr>
        <w:t>Рішення, дії чи бездіяльність розпорядників інформації можуть бути оскаржені до керівника розпорядника, вищого органу або суду.</w:t>
      </w:r>
    </w:p>
    <w:p w14:paraId="52474162"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t>10.2.</w:t>
      </w:r>
      <w:r w:rsidR="00561704" w:rsidRPr="007245F5">
        <w:rPr>
          <w:rFonts w:ascii="Times New Roman" w:hAnsi="Times New Roman" w:cs="Times New Roman"/>
          <w:sz w:val="28"/>
          <w:szCs w:val="28"/>
          <w:lang w:val="uk-UA" w:eastAsia="ru-RU"/>
        </w:rPr>
        <w:t xml:space="preserve"> Запитувач має право оскаржити:</w:t>
      </w:r>
    </w:p>
    <w:p w14:paraId="12A429BE"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відмову в задоволенні запиту на інформацію;</w:t>
      </w:r>
    </w:p>
    <w:p w14:paraId="3EE20908"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відстрочку задоволення запиту на інформацію;</w:t>
      </w:r>
    </w:p>
    <w:p w14:paraId="00815BCA"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lastRenderedPageBreak/>
        <w:tab/>
      </w:r>
      <w:r w:rsidR="00561704" w:rsidRPr="007245F5">
        <w:rPr>
          <w:rFonts w:ascii="Times New Roman" w:hAnsi="Times New Roman" w:cs="Times New Roman"/>
          <w:sz w:val="28"/>
          <w:szCs w:val="28"/>
          <w:lang w:val="uk-UA" w:eastAsia="ru-RU"/>
        </w:rPr>
        <w:t>ненадання відповіді на запит на інформацію;</w:t>
      </w:r>
    </w:p>
    <w:p w14:paraId="7DAB0CBA"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надання недостовірної або неповної інформації;</w:t>
      </w:r>
    </w:p>
    <w:p w14:paraId="26142C31"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несвоєчасне надання інформації;</w:t>
      </w:r>
    </w:p>
    <w:p w14:paraId="6EF0131D"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невиконання обов'язку оприлюднювати інформацію відповідно до статті 15 Закону;</w:t>
      </w:r>
    </w:p>
    <w:p w14:paraId="0B1A2C09"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інші рішення, дії чи бездіяльність, що порушили законні права та інтереси запитувача.</w:t>
      </w:r>
    </w:p>
    <w:p w14:paraId="06180959" w14:textId="77777777" w:rsidR="00561704" w:rsidRPr="007245F5" w:rsidRDefault="006F2EA4" w:rsidP="007245F5">
      <w:pPr>
        <w:pStyle w:val="a7"/>
        <w:jc w:val="both"/>
        <w:rPr>
          <w:rFonts w:ascii="Times New Roman" w:hAnsi="Times New Roman" w:cs="Times New Roman"/>
          <w:sz w:val="28"/>
          <w:szCs w:val="28"/>
          <w:lang w:val="uk-UA" w:eastAsia="ru-RU"/>
        </w:rPr>
      </w:pPr>
      <w:r w:rsidRPr="002C6B12">
        <w:rPr>
          <w:rFonts w:ascii="Times New Roman" w:hAnsi="Times New Roman" w:cs="Times New Roman"/>
          <w:sz w:val="28"/>
          <w:szCs w:val="28"/>
          <w:lang w:eastAsia="ru-RU"/>
        </w:rPr>
        <w:tab/>
      </w:r>
      <w:r w:rsidRPr="006F2EA4">
        <w:rPr>
          <w:rFonts w:ascii="Times New Roman" w:hAnsi="Times New Roman" w:cs="Times New Roman"/>
          <w:sz w:val="28"/>
          <w:szCs w:val="28"/>
          <w:lang w:val="uk-UA" w:eastAsia="ru-RU"/>
        </w:rPr>
        <w:t>10.3.</w:t>
      </w:r>
      <w:r w:rsidR="00561704" w:rsidRPr="007245F5">
        <w:rPr>
          <w:rFonts w:ascii="Times New Roman" w:hAnsi="Times New Roman" w:cs="Times New Roman"/>
          <w:sz w:val="28"/>
          <w:szCs w:val="28"/>
          <w:lang w:val="uk-UA" w:eastAsia="ru-RU"/>
        </w:rPr>
        <w:t xml:space="preserve"> Оскарження рішень, дій чи бездіяльності селищної ради або її структурних підрозділів до суду здійснюється відповідно до Кодексу адміністративного судочинства України.</w:t>
      </w:r>
    </w:p>
    <w:p w14:paraId="632B5806" w14:textId="77777777"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Відповідальність за порушення законодавства про доступ до публічної інформації несуть особи, винні у вчиненні таких порушень:</w:t>
      </w:r>
    </w:p>
    <w:p w14:paraId="10DCBCF8" w14:textId="77777777"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ненадання відповіді на запит;</w:t>
      </w:r>
    </w:p>
    <w:p w14:paraId="7F4A20F3" w14:textId="77777777"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ненадання інформації на запит;</w:t>
      </w:r>
    </w:p>
    <w:p w14:paraId="59DF0695" w14:textId="77777777"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безпідставна відмова у задоволенні запиту на інформацію;</w:t>
      </w:r>
    </w:p>
    <w:p w14:paraId="5C0C6927" w14:textId="77777777"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w:t>
      </w:r>
      <w:r w:rsidRPr="000D4683">
        <w:rPr>
          <w:rFonts w:ascii="Times New Roman" w:hAnsi="Times New Roman" w:cs="Times New Roman"/>
          <w:sz w:val="28"/>
          <w:szCs w:val="28"/>
          <w:lang w:eastAsia="ru-RU"/>
        </w:rPr>
        <w:t xml:space="preserve"> </w:t>
      </w:r>
      <w:r w:rsidR="00561704" w:rsidRPr="007245F5">
        <w:rPr>
          <w:rFonts w:ascii="Times New Roman" w:hAnsi="Times New Roman" w:cs="Times New Roman"/>
          <w:sz w:val="28"/>
          <w:szCs w:val="28"/>
          <w:lang w:val="uk-UA" w:eastAsia="ru-RU"/>
        </w:rPr>
        <w:t>оприлюднення інформації відповідно до статті 15 Закону;</w:t>
      </w:r>
    </w:p>
    <w:p w14:paraId="632AF401" w14:textId="77777777"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надання або оприлюднення недостовірної, неточної або неповної інформації;</w:t>
      </w:r>
    </w:p>
    <w:p w14:paraId="01DFA75A" w14:textId="77777777"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несвоєчасне надання інформації;</w:t>
      </w:r>
    </w:p>
    <w:p w14:paraId="7C23EB21" w14:textId="77777777"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необґрунтоване віднесення інформації до інформації з обмеженим доступом;</w:t>
      </w:r>
    </w:p>
    <w:p w14:paraId="09003D1E" w14:textId="77777777"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нездійснення реєстрації документів;</w:t>
      </w:r>
    </w:p>
    <w:p w14:paraId="69355022" w14:textId="77777777" w:rsidR="00561704" w:rsidRPr="007245F5" w:rsidRDefault="000D4683" w:rsidP="007245F5">
      <w:pPr>
        <w:pStyle w:val="a7"/>
        <w:jc w:val="both"/>
        <w:rPr>
          <w:rFonts w:ascii="Times New Roman" w:hAnsi="Times New Roman" w:cs="Times New Roman"/>
          <w:sz w:val="28"/>
          <w:szCs w:val="28"/>
          <w:lang w:val="uk-UA" w:eastAsia="ru-RU"/>
        </w:rPr>
      </w:pPr>
      <w:r w:rsidRPr="0038192B">
        <w:rPr>
          <w:rFonts w:ascii="Times New Roman" w:hAnsi="Times New Roman" w:cs="Times New Roman"/>
          <w:sz w:val="28"/>
          <w:szCs w:val="28"/>
          <w:lang w:eastAsia="ru-RU"/>
        </w:rPr>
        <w:tab/>
      </w:r>
      <w:r w:rsidR="00561704" w:rsidRPr="007245F5">
        <w:rPr>
          <w:rFonts w:ascii="Times New Roman" w:hAnsi="Times New Roman" w:cs="Times New Roman"/>
          <w:sz w:val="28"/>
          <w:szCs w:val="28"/>
          <w:lang w:val="uk-UA" w:eastAsia="ru-RU"/>
        </w:rPr>
        <w:t>навмисне приховування або знищення інформації чи документів.</w:t>
      </w:r>
    </w:p>
    <w:p w14:paraId="3D5016F2" w14:textId="77777777" w:rsidR="00561704" w:rsidRPr="0038192B" w:rsidRDefault="00561704" w:rsidP="005143C8">
      <w:pPr>
        <w:jc w:val="both"/>
        <w:rPr>
          <w:rFonts w:ascii="Times New Roman" w:eastAsia="Times New Roman" w:hAnsi="Times New Roman" w:cs="Times New Roman"/>
          <w:sz w:val="26"/>
          <w:szCs w:val="26"/>
          <w:lang w:eastAsia="ru-RU"/>
        </w:rPr>
      </w:pPr>
    </w:p>
    <w:p w14:paraId="448D1FA6" w14:textId="77777777" w:rsidR="006D609B" w:rsidRPr="000D4683" w:rsidRDefault="006D609B" w:rsidP="000D4683">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14:paraId="7504060F" w14:textId="77777777" w:rsidR="006E2C8F" w:rsidRPr="000D4683" w:rsidRDefault="006D609B" w:rsidP="000D4683">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виконавчого комітету</w:t>
      </w:r>
      <w:r w:rsidR="006E2C8F" w:rsidRPr="000D4683">
        <w:rPr>
          <w:rFonts w:ascii="Times New Roman" w:hAnsi="Times New Roman" w:cs="Times New Roman"/>
          <w:b/>
          <w:sz w:val="28"/>
          <w:szCs w:val="28"/>
          <w:lang w:val="uk-UA" w:eastAsia="ru-RU"/>
        </w:rPr>
        <w:t xml:space="preserve">                    </w:t>
      </w:r>
      <w:r w:rsidR="000D4683">
        <w:rPr>
          <w:rFonts w:ascii="Times New Roman" w:hAnsi="Times New Roman" w:cs="Times New Roman"/>
          <w:b/>
          <w:sz w:val="28"/>
          <w:szCs w:val="28"/>
          <w:lang w:val="uk-UA" w:eastAsia="ru-RU"/>
        </w:rPr>
        <w:t xml:space="preserve">                              </w:t>
      </w:r>
      <w:r w:rsidR="006E2C8F" w:rsidRPr="000D4683">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Грамма Л.Ю.</w:t>
      </w:r>
    </w:p>
    <w:p w14:paraId="366956B9" w14:textId="77777777" w:rsidR="000D4683" w:rsidRPr="000D4683" w:rsidRDefault="000D4683" w:rsidP="000D4683">
      <w:pPr>
        <w:pStyle w:val="a7"/>
        <w:rPr>
          <w:rFonts w:ascii="Times New Roman" w:hAnsi="Times New Roman" w:cs="Times New Roman"/>
          <w:b/>
          <w:sz w:val="28"/>
          <w:szCs w:val="28"/>
          <w:lang w:eastAsia="ru-RU"/>
        </w:rPr>
      </w:pPr>
    </w:p>
    <w:p w14:paraId="0230D8FE" w14:textId="77777777" w:rsidR="000D4683" w:rsidRPr="000D4683" w:rsidRDefault="000D4683" w:rsidP="000D4683">
      <w:pPr>
        <w:pStyle w:val="a7"/>
        <w:rPr>
          <w:rFonts w:ascii="Times New Roman" w:hAnsi="Times New Roman" w:cs="Times New Roman"/>
          <w:b/>
          <w:sz w:val="28"/>
          <w:szCs w:val="28"/>
          <w:lang w:eastAsia="ru-RU"/>
        </w:rPr>
      </w:pPr>
    </w:p>
    <w:p w14:paraId="27013D53" w14:textId="77777777" w:rsidR="000D4683" w:rsidRPr="000D4683" w:rsidRDefault="000D4683" w:rsidP="000D4683">
      <w:pPr>
        <w:pStyle w:val="a7"/>
        <w:rPr>
          <w:rFonts w:ascii="Times New Roman" w:hAnsi="Times New Roman" w:cs="Times New Roman"/>
          <w:b/>
          <w:sz w:val="28"/>
          <w:szCs w:val="28"/>
          <w:lang w:eastAsia="ru-RU"/>
        </w:rPr>
      </w:pPr>
    </w:p>
    <w:p w14:paraId="759A63B5" w14:textId="77777777" w:rsidR="000D4683" w:rsidRPr="000D4683" w:rsidRDefault="000D4683" w:rsidP="000D4683">
      <w:pPr>
        <w:pStyle w:val="a7"/>
        <w:rPr>
          <w:rFonts w:ascii="Times New Roman" w:hAnsi="Times New Roman" w:cs="Times New Roman"/>
          <w:b/>
          <w:sz w:val="28"/>
          <w:szCs w:val="28"/>
          <w:lang w:eastAsia="ru-RU"/>
        </w:rPr>
      </w:pPr>
    </w:p>
    <w:p w14:paraId="3EEFFD55" w14:textId="77777777" w:rsidR="000D4683" w:rsidRPr="000D4683" w:rsidRDefault="000D4683" w:rsidP="000D4683">
      <w:pPr>
        <w:pStyle w:val="a7"/>
        <w:rPr>
          <w:rFonts w:ascii="Times New Roman" w:hAnsi="Times New Roman" w:cs="Times New Roman"/>
          <w:b/>
          <w:sz w:val="28"/>
          <w:szCs w:val="28"/>
          <w:lang w:eastAsia="ru-RU"/>
        </w:rPr>
      </w:pPr>
    </w:p>
    <w:p w14:paraId="17D672FC" w14:textId="77777777" w:rsidR="000D4683" w:rsidRPr="000D4683" w:rsidRDefault="000D4683" w:rsidP="000D4683">
      <w:pPr>
        <w:pStyle w:val="a7"/>
        <w:rPr>
          <w:rFonts w:ascii="Times New Roman" w:hAnsi="Times New Roman" w:cs="Times New Roman"/>
          <w:b/>
          <w:sz w:val="28"/>
          <w:szCs w:val="28"/>
          <w:lang w:eastAsia="ru-RU"/>
        </w:rPr>
      </w:pPr>
    </w:p>
    <w:p w14:paraId="1905DD81" w14:textId="77777777" w:rsidR="000D4683" w:rsidRPr="000D4683" w:rsidRDefault="000D4683" w:rsidP="000D4683">
      <w:pPr>
        <w:pStyle w:val="a7"/>
        <w:rPr>
          <w:rFonts w:ascii="Times New Roman" w:hAnsi="Times New Roman" w:cs="Times New Roman"/>
          <w:b/>
          <w:sz w:val="28"/>
          <w:szCs w:val="28"/>
          <w:lang w:eastAsia="ru-RU"/>
        </w:rPr>
      </w:pPr>
    </w:p>
    <w:p w14:paraId="110F5AEF" w14:textId="77777777" w:rsidR="000D4683" w:rsidRPr="000D4683" w:rsidRDefault="000D4683" w:rsidP="000D4683">
      <w:pPr>
        <w:pStyle w:val="a7"/>
        <w:rPr>
          <w:rFonts w:ascii="Times New Roman" w:hAnsi="Times New Roman" w:cs="Times New Roman"/>
          <w:b/>
          <w:sz w:val="28"/>
          <w:szCs w:val="28"/>
          <w:lang w:eastAsia="ru-RU"/>
        </w:rPr>
      </w:pPr>
    </w:p>
    <w:p w14:paraId="152037BA" w14:textId="77777777" w:rsidR="000D4683" w:rsidRPr="000D4683" w:rsidRDefault="000D4683" w:rsidP="000D4683">
      <w:pPr>
        <w:pStyle w:val="a7"/>
        <w:rPr>
          <w:rFonts w:ascii="Times New Roman" w:hAnsi="Times New Roman" w:cs="Times New Roman"/>
          <w:b/>
          <w:sz w:val="28"/>
          <w:szCs w:val="28"/>
          <w:lang w:eastAsia="ru-RU"/>
        </w:rPr>
      </w:pPr>
    </w:p>
    <w:p w14:paraId="10069731" w14:textId="77777777" w:rsidR="000D4683" w:rsidRPr="000D4683" w:rsidRDefault="000D4683" w:rsidP="000D4683">
      <w:pPr>
        <w:pStyle w:val="a7"/>
        <w:rPr>
          <w:rFonts w:ascii="Times New Roman" w:hAnsi="Times New Roman" w:cs="Times New Roman"/>
          <w:b/>
          <w:sz w:val="28"/>
          <w:szCs w:val="28"/>
          <w:lang w:eastAsia="ru-RU"/>
        </w:rPr>
      </w:pPr>
    </w:p>
    <w:p w14:paraId="67E2E440" w14:textId="77777777" w:rsidR="000D4683" w:rsidRPr="000D4683" w:rsidRDefault="000D4683" w:rsidP="000D4683">
      <w:pPr>
        <w:pStyle w:val="a7"/>
        <w:rPr>
          <w:rFonts w:ascii="Times New Roman" w:hAnsi="Times New Roman" w:cs="Times New Roman"/>
          <w:b/>
          <w:sz w:val="28"/>
          <w:szCs w:val="28"/>
          <w:lang w:eastAsia="ru-RU"/>
        </w:rPr>
      </w:pPr>
    </w:p>
    <w:p w14:paraId="065B66F6" w14:textId="77777777" w:rsidR="000D4683" w:rsidRPr="000D4683" w:rsidRDefault="000D4683" w:rsidP="000D4683">
      <w:pPr>
        <w:pStyle w:val="a7"/>
        <w:rPr>
          <w:rFonts w:ascii="Times New Roman" w:hAnsi="Times New Roman" w:cs="Times New Roman"/>
          <w:b/>
          <w:sz w:val="28"/>
          <w:szCs w:val="28"/>
          <w:lang w:eastAsia="ru-RU"/>
        </w:rPr>
      </w:pPr>
    </w:p>
    <w:p w14:paraId="7B899A92" w14:textId="77777777" w:rsidR="000D4683" w:rsidRDefault="000D4683" w:rsidP="000D4683">
      <w:pPr>
        <w:pStyle w:val="a7"/>
        <w:rPr>
          <w:rFonts w:ascii="Times New Roman" w:hAnsi="Times New Roman" w:cs="Times New Roman"/>
          <w:b/>
          <w:sz w:val="28"/>
          <w:szCs w:val="28"/>
          <w:lang w:val="uk-UA" w:eastAsia="ru-RU"/>
        </w:rPr>
      </w:pPr>
    </w:p>
    <w:p w14:paraId="68FBBD83" w14:textId="77777777" w:rsidR="00F3158C" w:rsidRDefault="00F3158C" w:rsidP="000D4683">
      <w:pPr>
        <w:pStyle w:val="a7"/>
        <w:rPr>
          <w:rFonts w:ascii="Times New Roman" w:hAnsi="Times New Roman" w:cs="Times New Roman"/>
          <w:b/>
          <w:sz w:val="28"/>
          <w:szCs w:val="28"/>
          <w:lang w:val="uk-UA" w:eastAsia="ru-RU"/>
        </w:rPr>
      </w:pPr>
    </w:p>
    <w:p w14:paraId="1CA228C7" w14:textId="77777777" w:rsidR="00F3158C" w:rsidRDefault="00F3158C" w:rsidP="000D4683">
      <w:pPr>
        <w:pStyle w:val="a7"/>
        <w:rPr>
          <w:rFonts w:ascii="Times New Roman" w:hAnsi="Times New Roman" w:cs="Times New Roman"/>
          <w:b/>
          <w:sz w:val="28"/>
          <w:szCs w:val="28"/>
          <w:lang w:val="uk-UA" w:eastAsia="ru-RU"/>
        </w:rPr>
      </w:pPr>
    </w:p>
    <w:p w14:paraId="14031A23" w14:textId="77777777" w:rsidR="00F3158C" w:rsidRDefault="00F3158C" w:rsidP="000D4683">
      <w:pPr>
        <w:pStyle w:val="a7"/>
        <w:rPr>
          <w:rFonts w:ascii="Times New Roman" w:hAnsi="Times New Roman" w:cs="Times New Roman"/>
          <w:b/>
          <w:sz w:val="28"/>
          <w:szCs w:val="28"/>
          <w:lang w:val="uk-UA" w:eastAsia="ru-RU"/>
        </w:rPr>
      </w:pPr>
    </w:p>
    <w:p w14:paraId="560E5AE6" w14:textId="77777777" w:rsidR="00F3158C" w:rsidRDefault="00F3158C" w:rsidP="000D4683">
      <w:pPr>
        <w:pStyle w:val="a7"/>
        <w:rPr>
          <w:rFonts w:ascii="Times New Roman" w:hAnsi="Times New Roman" w:cs="Times New Roman"/>
          <w:b/>
          <w:sz w:val="28"/>
          <w:szCs w:val="28"/>
          <w:lang w:val="uk-UA" w:eastAsia="ru-RU"/>
        </w:rPr>
      </w:pPr>
    </w:p>
    <w:p w14:paraId="7FC20D81" w14:textId="77777777" w:rsidR="00F3158C" w:rsidRPr="00F3158C" w:rsidRDefault="00F3158C" w:rsidP="000D4683">
      <w:pPr>
        <w:pStyle w:val="a7"/>
        <w:rPr>
          <w:rFonts w:ascii="Times New Roman" w:hAnsi="Times New Roman" w:cs="Times New Roman"/>
          <w:b/>
          <w:sz w:val="28"/>
          <w:szCs w:val="28"/>
          <w:lang w:val="uk-UA" w:eastAsia="ru-RU"/>
        </w:rPr>
      </w:pPr>
    </w:p>
    <w:p w14:paraId="528D19E7" w14:textId="77777777" w:rsidR="00E56A73" w:rsidRPr="0038192B" w:rsidRDefault="00077973" w:rsidP="00077973">
      <w:pPr>
        <w:pStyle w:val="a7"/>
        <w:ind w:firstLine="5103"/>
        <w:rPr>
          <w:rFonts w:ascii="Times New Roman" w:hAnsi="Times New Roman" w:cs="Times New Roman"/>
          <w:sz w:val="28"/>
          <w:szCs w:val="28"/>
        </w:rPr>
      </w:pPr>
      <w:r w:rsidRPr="00077973">
        <w:rPr>
          <w:rFonts w:ascii="Times New Roman" w:hAnsi="Times New Roman" w:cs="Times New Roman"/>
          <w:sz w:val="28"/>
          <w:szCs w:val="28"/>
          <w:lang w:val="uk-UA"/>
        </w:rPr>
        <w:lastRenderedPageBreak/>
        <w:t xml:space="preserve">Додаток </w:t>
      </w:r>
      <w:r w:rsidRPr="0038192B">
        <w:rPr>
          <w:rFonts w:ascii="Times New Roman" w:hAnsi="Times New Roman" w:cs="Times New Roman"/>
          <w:sz w:val="28"/>
          <w:szCs w:val="28"/>
        </w:rPr>
        <w:t>2</w:t>
      </w:r>
    </w:p>
    <w:p w14:paraId="0A279F7E" w14:textId="77777777" w:rsidR="00E56A73" w:rsidRPr="00077973" w:rsidRDefault="00E56A73" w:rsidP="00077973">
      <w:pPr>
        <w:pStyle w:val="a7"/>
        <w:ind w:firstLine="5103"/>
        <w:rPr>
          <w:rFonts w:ascii="Times New Roman" w:hAnsi="Times New Roman" w:cs="Times New Roman"/>
          <w:sz w:val="28"/>
          <w:szCs w:val="28"/>
          <w:lang w:val="uk-UA"/>
        </w:rPr>
      </w:pPr>
      <w:r w:rsidRPr="00077973">
        <w:rPr>
          <w:rFonts w:ascii="Times New Roman" w:hAnsi="Times New Roman" w:cs="Times New Roman"/>
          <w:sz w:val="28"/>
          <w:szCs w:val="28"/>
          <w:lang w:val="uk-UA"/>
        </w:rPr>
        <w:t>До Порядку складання, подання та</w:t>
      </w:r>
    </w:p>
    <w:p w14:paraId="2D1E5FD2" w14:textId="77777777" w:rsidR="00E56A73" w:rsidRPr="00077973" w:rsidRDefault="00E56A73" w:rsidP="00077973">
      <w:pPr>
        <w:pStyle w:val="a7"/>
        <w:ind w:firstLine="5103"/>
        <w:rPr>
          <w:rFonts w:ascii="Times New Roman" w:hAnsi="Times New Roman" w:cs="Times New Roman"/>
          <w:sz w:val="28"/>
          <w:szCs w:val="28"/>
          <w:lang w:val="uk-UA"/>
        </w:rPr>
      </w:pPr>
      <w:r w:rsidRPr="00077973">
        <w:rPr>
          <w:rFonts w:ascii="Times New Roman" w:hAnsi="Times New Roman" w:cs="Times New Roman"/>
          <w:sz w:val="28"/>
          <w:szCs w:val="28"/>
          <w:lang w:val="uk-UA"/>
        </w:rPr>
        <w:t>розгляду  запитів на інформацію,</w:t>
      </w:r>
    </w:p>
    <w:p w14:paraId="014EB3DD" w14:textId="77777777" w:rsidR="00E56A73" w:rsidRPr="00077973" w:rsidRDefault="00E56A73" w:rsidP="00077973">
      <w:pPr>
        <w:pStyle w:val="a7"/>
        <w:ind w:firstLine="5103"/>
        <w:rPr>
          <w:rFonts w:ascii="Times New Roman" w:hAnsi="Times New Roman" w:cs="Times New Roman"/>
          <w:sz w:val="28"/>
          <w:szCs w:val="28"/>
          <w:lang w:val="uk-UA"/>
        </w:rPr>
      </w:pPr>
      <w:r w:rsidRPr="00077973">
        <w:rPr>
          <w:rFonts w:ascii="Times New Roman" w:hAnsi="Times New Roman" w:cs="Times New Roman"/>
          <w:sz w:val="28"/>
          <w:szCs w:val="28"/>
          <w:lang w:val="uk-UA"/>
        </w:rPr>
        <w:t>розпорядником якої є Зачепилівська</w:t>
      </w:r>
    </w:p>
    <w:p w14:paraId="4356DE15" w14:textId="77777777" w:rsidR="00E56A73" w:rsidRPr="00077973" w:rsidRDefault="00E56A73" w:rsidP="00077973">
      <w:pPr>
        <w:pStyle w:val="a7"/>
        <w:ind w:firstLine="5103"/>
        <w:rPr>
          <w:rFonts w:ascii="Times New Roman" w:hAnsi="Times New Roman" w:cs="Times New Roman"/>
          <w:sz w:val="28"/>
          <w:szCs w:val="28"/>
          <w:lang w:val="uk-UA"/>
        </w:rPr>
      </w:pPr>
      <w:r w:rsidRPr="00077973">
        <w:rPr>
          <w:rFonts w:ascii="Times New Roman" w:hAnsi="Times New Roman" w:cs="Times New Roman"/>
          <w:sz w:val="28"/>
          <w:szCs w:val="28"/>
          <w:lang w:val="uk-UA"/>
        </w:rPr>
        <w:t xml:space="preserve">селищна рада         </w:t>
      </w:r>
    </w:p>
    <w:p w14:paraId="76929954" w14:textId="77777777" w:rsidR="00E56A73" w:rsidRPr="005143C8" w:rsidRDefault="00E56A73" w:rsidP="00077973">
      <w:pPr>
        <w:jc w:val="center"/>
        <w:rPr>
          <w:rFonts w:ascii="Times New Roman" w:hAnsi="Times New Roman" w:cs="Times New Roman"/>
          <w:sz w:val="26"/>
          <w:szCs w:val="26"/>
          <w:lang w:val="uk-UA"/>
        </w:rPr>
      </w:pPr>
    </w:p>
    <w:p w14:paraId="71111EAE" w14:textId="77777777" w:rsidR="00E56A73" w:rsidRPr="005143C8" w:rsidRDefault="00E56A73" w:rsidP="00077973">
      <w:pPr>
        <w:spacing w:line="240" w:lineRule="auto"/>
        <w:jc w:val="center"/>
        <w:rPr>
          <w:rFonts w:ascii="Times New Roman" w:hAnsi="Times New Roman" w:cs="Times New Roman"/>
          <w:b/>
          <w:sz w:val="26"/>
          <w:szCs w:val="26"/>
          <w:lang w:val="uk-UA"/>
        </w:rPr>
      </w:pPr>
      <w:r w:rsidRPr="005143C8">
        <w:rPr>
          <w:rFonts w:ascii="Times New Roman" w:hAnsi="Times New Roman" w:cs="Times New Roman"/>
          <w:b/>
          <w:sz w:val="26"/>
          <w:szCs w:val="26"/>
          <w:lang w:val="uk-UA"/>
        </w:rPr>
        <w:t>Кількість запитів на публічну інформацію,</w:t>
      </w:r>
    </w:p>
    <w:p w14:paraId="38D2DA18" w14:textId="77777777" w:rsidR="00E56A73" w:rsidRPr="005143C8" w:rsidRDefault="00E56A73" w:rsidP="00077973">
      <w:pPr>
        <w:spacing w:line="240" w:lineRule="auto"/>
        <w:jc w:val="center"/>
        <w:rPr>
          <w:rFonts w:ascii="Times New Roman" w:hAnsi="Times New Roman" w:cs="Times New Roman"/>
          <w:b/>
          <w:sz w:val="26"/>
          <w:szCs w:val="26"/>
          <w:lang w:val="uk-UA"/>
        </w:rPr>
      </w:pPr>
      <w:r w:rsidRPr="005143C8">
        <w:rPr>
          <w:rFonts w:ascii="Times New Roman" w:hAnsi="Times New Roman" w:cs="Times New Roman"/>
          <w:b/>
          <w:sz w:val="26"/>
          <w:szCs w:val="26"/>
          <w:lang w:val="uk-UA"/>
        </w:rPr>
        <w:t>що надійшли до структурного підрозділу Зачепилівської  селищної ради</w:t>
      </w:r>
    </w:p>
    <w:p w14:paraId="0C059F51" w14:textId="77777777" w:rsidR="00E56A73" w:rsidRPr="005143C8" w:rsidRDefault="00E56A73" w:rsidP="00077973">
      <w:pPr>
        <w:spacing w:line="240" w:lineRule="auto"/>
        <w:jc w:val="center"/>
        <w:rPr>
          <w:rFonts w:ascii="Times New Roman" w:hAnsi="Times New Roman" w:cs="Times New Roman"/>
          <w:b/>
          <w:sz w:val="26"/>
          <w:szCs w:val="26"/>
          <w:lang w:val="uk-UA"/>
        </w:rPr>
      </w:pPr>
      <w:r w:rsidRPr="005143C8">
        <w:rPr>
          <w:rFonts w:ascii="Times New Roman" w:hAnsi="Times New Roman" w:cs="Times New Roman"/>
          <w:b/>
          <w:sz w:val="26"/>
          <w:szCs w:val="26"/>
          <w:lang w:val="uk-UA"/>
        </w:rPr>
        <w:t>за період з _________ по _________</w:t>
      </w:r>
    </w:p>
    <w:p w14:paraId="4EBD9CAC" w14:textId="77777777" w:rsidR="00E56A73" w:rsidRPr="005143C8" w:rsidRDefault="00E56A73" w:rsidP="005143C8">
      <w:pPr>
        <w:jc w:val="both"/>
        <w:rPr>
          <w:rFonts w:ascii="Times New Roman" w:hAnsi="Times New Roman" w:cs="Times New Roman"/>
          <w:b/>
          <w:sz w:val="26"/>
          <w:szCs w:val="26"/>
          <w:lang w:val="uk-UA"/>
        </w:rPr>
      </w:pPr>
    </w:p>
    <w:tbl>
      <w:tblPr>
        <w:tblStyle w:val="a6"/>
        <w:tblW w:w="9932" w:type="dxa"/>
        <w:tblLayout w:type="fixed"/>
        <w:tblLook w:val="01E0" w:firstRow="1" w:lastRow="1" w:firstColumn="1" w:lastColumn="1" w:noHBand="0" w:noVBand="0"/>
      </w:tblPr>
      <w:tblGrid>
        <w:gridCol w:w="801"/>
        <w:gridCol w:w="627"/>
        <w:gridCol w:w="630"/>
        <w:gridCol w:w="627"/>
        <w:gridCol w:w="627"/>
        <w:gridCol w:w="627"/>
        <w:gridCol w:w="627"/>
        <w:gridCol w:w="627"/>
        <w:gridCol w:w="977"/>
        <w:gridCol w:w="627"/>
        <w:gridCol w:w="627"/>
        <w:gridCol w:w="627"/>
        <w:gridCol w:w="627"/>
        <w:gridCol w:w="627"/>
        <w:gridCol w:w="627"/>
      </w:tblGrid>
      <w:tr w:rsidR="005143C8" w:rsidRPr="005143C8" w14:paraId="1DC2F462" w14:textId="77777777" w:rsidTr="00EB49F5">
        <w:trPr>
          <w:cantSplit/>
          <w:trHeight w:val="685"/>
        </w:trPr>
        <w:tc>
          <w:tcPr>
            <w:tcW w:w="801" w:type="dxa"/>
            <w:vMerge w:val="restart"/>
            <w:textDirection w:val="btLr"/>
          </w:tcPr>
          <w:p w14:paraId="5B305FCE" w14:textId="77777777" w:rsidR="00E56A73" w:rsidRPr="005143C8" w:rsidRDefault="00E56A73" w:rsidP="005143C8">
            <w:pPr>
              <w:jc w:val="both"/>
              <w:rPr>
                <w:sz w:val="26"/>
                <w:szCs w:val="26"/>
                <w:lang w:val="uk-UA"/>
              </w:rPr>
            </w:pPr>
            <w:r w:rsidRPr="005143C8">
              <w:rPr>
                <w:sz w:val="26"/>
                <w:szCs w:val="26"/>
                <w:lang w:val="uk-UA"/>
              </w:rPr>
              <w:t>Період, за який надійшли запити</w:t>
            </w:r>
          </w:p>
        </w:tc>
        <w:tc>
          <w:tcPr>
            <w:tcW w:w="1257" w:type="dxa"/>
            <w:gridSpan w:val="2"/>
          </w:tcPr>
          <w:p w14:paraId="69D83C32" w14:textId="77777777" w:rsidR="00E56A73" w:rsidRPr="005143C8" w:rsidRDefault="00E56A73" w:rsidP="005143C8">
            <w:pPr>
              <w:jc w:val="both"/>
              <w:rPr>
                <w:sz w:val="26"/>
                <w:szCs w:val="26"/>
                <w:lang w:val="uk-UA"/>
              </w:rPr>
            </w:pPr>
            <w:r w:rsidRPr="005143C8">
              <w:rPr>
                <w:sz w:val="26"/>
                <w:szCs w:val="26"/>
                <w:lang w:val="uk-UA"/>
              </w:rPr>
              <w:t>Статус запитувача</w:t>
            </w:r>
          </w:p>
        </w:tc>
        <w:tc>
          <w:tcPr>
            <w:tcW w:w="627" w:type="dxa"/>
            <w:vMerge w:val="restart"/>
            <w:textDirection w:val="btLr"/>
          </w:tcPr>
          <w:p w14:paraId="278A4C9E" w14:textId="77777777" w:rsidR="00E56A73" w:rsidRPr="005143C8" w:rsidRDefault="00E56A73" w:rsidP="005143C8">
            <w:pPr>
              <w:jc w:val="both"/>
              <w:rPr>
                <w:sz w:val="26"/>
                <w:szCs w:val="26"/>
                <w:lang w:val="uk-UA"/>
              </w:rPr>
            </w:pPr>
            <w:r w:rsidRPr="005143C8">
              <w:rPr>
                <w:sz w:val="26"/>
                <w:szCs w:val="26"/>
                <w:lang w:val="uk-UA"/>
              </w:rPr>
              <w:t>Колективні</w:t>
            </w:r>
          </w:p>
        </w:tc>
        <w:tc>
          <w:tcPr>
            <w:tcW w:w="3485" w:type="dxa"/>
            <w:gridSpan w:val="5"/>
          </w:tcPr>
          <w:p w14:paraId="7FAA05F0" w14:textId="77777777" w:rsidR="00E56A73" w:rsidRPr="005143C8" w:rsidRDefault="00E56A73" w:rsidP="005143C8">
            <w:pPr>
              <w:jc w:val="both"/>
              <w:rPr>
                <w:sz w:val="26"/>
                <w:szCs w:val="26"/>
                <w:lang w:val="uk-UA"/>
              </w:rPr>
            </w:pPr>
            <w:r w:rsidRPr="005143C8">
              <w:rPr>
                <w:sz w:val="26"/>
                <w:szCs w:val="26"/>
                <w:lang w:val="uk-UA"/>
              </w:rPr>
              <w:t>Форма отримання запитів</w:t>
            </w:r>
          </w:p>
        </w:tc>
        <w:tc>
          <w:tcPr>
            <w:tcW w:w="627" w:type="dxa"/>
            <w:vMerge w:val="restart"/>
            <w:textDirection w:val="btLr"/>
          </w:tcPr>
          <w:p w14:paraId="38B2BF66" w14:textId="77777777" w:rsidR="00E56A73" w:rsidRPr="005143C8" w:rsidRDefault="00E56A73" w:rsidP="005143C8">
            <w:pPr>
              <w:jc w:val="both"/>
              <w:rPr>
                <w:sz w:val="26"/>
                <w:szCs w:val="26"/>
                <w:lang w:val="uk-UA"/>
              </w:rPr>
            </w:pPr>
            <w:r w:rsidRPr="005143C8">
              <w:rPr>
                <w:sz w:val="26"/>
                <w:szCs w:val="26"/>
                <w:lang w:val="uk-UA"/>
              </w:rPr>
              <w:t xml:space="preserve">Всього </w:t>
            </w:r>
          </w:p>
        </w:tc>
        <w:tc>
          <w:tcPr>
            <w:tcW w:w="3135" w:type="dxa"/>
            <w:gridSpan w:val="5"/>
          </w:tcPr>
          <w:p w14:paraId="3C658598" w14:textId="77777777" w:rsidR="00E56A73" w:rsidRPr="005143C8" w:rsidRDefault="00E56A73" w:rsidP="005143C8">
            <w:pPr>
              <w:jc w:val="both"/>
              <w:rPr>
                <w:sz w:val="26"/>
                <w:szCs w:val="26"/>
                <w:lang w:val="uk-UA"/>
              </w:rPr>
            </w:pPr>
            <w:r w:rsidRPr="005143C8">
              <w:rPr>
                <w:sz w:val="26"/>
                <w:szCs w:val="26"/>
                <w:lang w:val="uk-UA"/>
              </w:rPr>
              <w:t>Результати розгляду</w:t>
            </w:r>
          </w:p>
        </w:tc>
      </w:tr>
      <w:tr w:rsidR="005143C8" w:rsidRPr="005143C8" w14:paraId="1CCA6E8A" w14:textId="77777777" w:rsidTr="00077973">
        <w:trPr>
          <w:cantSplit/>
          <w:trHeight w:val="1996"/>
        </w:trPr>
        <w:tc>
          <w:tcPr>
            <w:tcW w:w="801" w:type="dxa"/>
            <w:vMerge/>
            <w:textDirection w:val="btLr"/>
          </w:tcPr>
          <w:p w14:paraId="5B26171C" w14:textId="77777777" w:rsidR="00E56A73" w:rsidRPr="005143C8" w:rsidRDefault="00E56A73" w:rsidP="005143C8">
            <w:pPr>
              <w:jc w:val="both"/>
              <w:rPr>
                <w:sz w:val="26"/>
                <w:szCs w:val="26"/>
                <w:lang w:val="uk-UA"/>
              </w:rPr>
            </w:pPr>
          </w:p>
        </w:tc>
        <w:tc>
          <w:tcPr>
            <w:tcW w:w="627" w:type="dxa"/>
            <w:textDirection w:val="btLr"/>
          </w:tcPr>
          <w:p w14:paraId="5F518043" w14:textId="77777777" w:rsidR="00E56A73" w:rsidRPr="005143C8" w:rsidRDefault="00E56A73" w:rsidP="005143C8">
            <w:pPr>
              <w:jc w:val="both"/>
              <w:rPr>
                <w:sz w:val="26"/>
                <w:szCs w:val="26"/>
                <w:lang w:val="uk-UA"/>
              </w:rPr>
            </w:pPr>
            <w:r w:rsidRPr="005143C8">
              <w:rPr>
                <w:sz w:val="26"/>
                <w:szCs w:val="26"/>
                <w:lang w:val="uk-UA"/>
              </w:rPr>
              <w:t xml:space="preserve">   Юридичні </w:t>
            </w:r>
          </w:p>
          <w:p w14:paraId="54B2642E" w14:textId="77777777" w:rsidR="00E56A73" w:rsidRPr="005143C8" w:rsidRDefault="00E56A73" w:rsidP="005143C8">
            <w:pPr>
              <w:jc w:val="both"/>
              <w:rPr>
                <w:b/>
                <w:sz w:val="26"/>
                <w:szCs w:val="26"/>
                <w:lang w:val="uk-UA"/>
              </w:rPr>
            </w:pPr>
            <w:r w:rsidRPr="005143C8">
              <w:rPr>
                <w:sz w:val="26"/>
                <w:szCs w:val="26"/>
                <w:lang w:val="uk-UA"/>
              </w:rPr>
              <w:t>особи</w:t>
            </w:r>
          </w:p>
        </w:tc>
        <w:tc>
          <w:tcPr>
            <w:tcW w:w="630" w:type="dxa"/>
            <w:textDirection w:val="btLr"/>
          </w:tcPr>
          <w:p w14:paraId="5ABA0A62" w14:textId="77777777" w:rsidR="00E56A73" w:rsidRPr="005143C8" w:rsidRDefault="00E56A73" w:rsidP="005143C8">
            <w:pPr>
              <w:jc w:val="both"/>
              <w:rPr>
                <w:sz w:val="26"/>
                <w:szCs w:val="26"/>
                <w:lang w:val="uk-UA"/>
              </w:rPr>
            </w:pPr>
            <w:r w:rsidRPr="005143C8">
              <w:rPr>
                <w:sz w:val="26"/>
                <w:szCs w:val="26"/>
                <w:lang w:val="uk-UA"/>
              </w:rPr>
              <w:t>Фізичні особи</w:t>
            </w:r>
          </w:p>
        </w:tc>
        <w:tc>
          <w:tcPr>
            <w:tcW w:w="627" w:type="dxa"/>
            <w:vMerge/>
            <w:textDirection w:val="btLr"/>
          </w:tcPr>
          <w:p w14:paraId="2E2D2AFE" w14:textId="77777777" w:rsidR="00E56A73" w:rsidRPr="005143C8" w:rsidRDefault="00E56A73" w:rsidP="005143C8">
            <w:pPr>
              <w:jc w:val="both"/>
              <w:rPr>
                <w:sz w:val="26"/>
                <w:szCs w:val="26"/>
                <w:lang w:val="uk-UA"/>
              </w:rPr>
            </w:pPr>
          </w:p>
        </w:tc>
        <w:tc>
          <w:tcPr>
            <w:tcW w:w="627" w:type="dxa"/>
            <w:textDirection w:val="btLr"/>
          </w:tcPr>
          <w:p w14:paraId="15D72080" w14:textId="77777777" w:rsidR="00E56A73" w:rsidRPr="005143C8" w:rsidRDefault="00E56A73" w:rsidP="005143C8">
            <w:pPr>
              <w:jc w:val="both"/>
              <w:rPr>
                <w:sz w:val="26"/>
                <w:szCs w:val="26"/>
                <w:lang w:val="uk-UA"/>
              </w:rPr>
            </w:pPr>
            <w:r w:rsidRPr="005143C8">
              <w:rPr>
                <w:sz w:val="26"/>
                <w:szCs w:val="26"/>
                <w:lang w:val="uk-UA"/>
              </w:rPr>
              <w:t xml:space="preserve">Особистий прийом </w:t>
            </w:r>
          </w:p>
          <w:p w14:paraId="79069A40" w14:textId="77777777" w:rsidR="00E56A73" w:rsidRPr="005143C8" w:rsidRDefault="00E56A73" w:rsidP="005143C8">
            <w:pPr>
              <w:jc w:val="both"/>
              <w:rPr>
                <w:sz w:val="26"/>
                <w:szCs w:val="26"/>
                <w:lang w:val="uk-UA"/>
              </w:rPr>
            </w:pPr>
          </w:p>
        </w:tc>
        <w:tc>
          <w:tcPr>
            <w:tcW w:w="627" w:type="dxa"/>
            <w:textDirection w:val="btLr"/>
          </w:tcPr>
          <w:p w14:paraId="0D587B98" w14:textId="77777777" w:rsidR="00E56A73" w:rsidRPr="005143C8" w:rsidRDefault="00E56A73" w:rsidP="005143C8">
            <w:pPr>
              <w:jc w:val="both"/>
              <w:rPr>
                <w:sz w:val="26"/>
                <w:szCs w:val="26"/>
                <w:lang w:val="uk-UA"/>
              </w:rPr>
            </w:pPr>
            <w:r w:rsidRPr="005143C8">
              <w:rPr>
                <w:sz w:val="26"/>
                <w:szCs w:val="26"/>
                <w:lang w:val="uk-UA"/>
              </w:rPr>
              <w:t>Тел./факс</w:t>
            </w:r>
          </w:p>
        </w:tc>
        <w:tc>
          <w:tcPr>
            <w:tcW w:w="627" w:type="dxa"/>
            <w:textDirection w:val="btLr"/>
          </w:tcPr>
          <w:p w14:paraId="168A30E4" w14:textId="77777777" w:rsidR="00E56A73" w:rsidRPr="005143C8" w:rsidRDefault="00E56A73" w:rsidP="005143C8">
            <w:pPr>
              <w:jc w:val="both"/>
              <w:rPr>
                <w:sz w:val="26"/>
                <w:szCs w:val="26"/>
                <w:lang w:val="uk-UA"/>
              </w:rPr>
            </w:pPr>
            <w:r w:rsidRPr="005143C8">
              <w:rPr>
                <w:sz w:val="26"/>
                <w:szCs w:val="26"/>
                <w:lang w:val="uk-UA"/>
              </w:rPr>
              <w:t>E-mail</w:t>
            </w:r>
          </w:p>
        </w:tc>
        <w:tc>
          <w:tcPr>
            <w:tcW w:w="627" w:type="dxa"/>
            <w:textDirection w:val="btLr"/>
          </w:tcPr>
          <w:p w14:paraId="4E8256EC" w14:textId="77777777" w:rsidR="00E56A73" w:rsidRPr="005143C8" w:rsidRDefault="00E56A73" w:rsidP="005143C8">
            <w:pPr>
              <w:jc w:val="both"/>
              <w:rPr>
                <w:sz w:val="26"/>
                <w:szCs w:val="26"/>
                <w:lang w:val="uk-UA"/>
              </w:rPr>
            </w:pPr>
            <w:r w:rsidRPr="005143C8">
              <w:rPr>
                <w:sz w:val="26"/>
                <w:szCs w:val="26"/>
                <w:lang w:val="uk-UA"/>
              </w:rPr>
              <w:t xml:space="preserve">Поштою </w:t>
            </w:r>
          </w:p>
        </w:tc>
        <w:tc>
          <w:tcPr>
            <w:tcW w:w="977" w:type="dxa"/>
            <w:textDirection w:val="btLr"/>
          </w:tcPr>
          <w:p w14:paraId="794D6922" w14:textId="77777777" w:rsidR="00E56A73" w:rsidRPr="005143C8" w:rsidRDefault="00E56A73" w:rsidP="005143C8">
            <w:pPr>
              <w:jc w:val="both"/>
              <w:rPr>
                <w:sz w:val="26"/>
                <w:szCs w:val="26"/>
                <w:lang w:val="uk-UA"/>
              </w:rPr>
            </w:pPr>
            <w:r w:rsidRPr="005143C8">
              <w:rPr>
                <w:sz w:val="26"/>
                <w:szCs w:val="26"/>
                <w:lang w:val="uk-UA"/>
              </w:rPr>
              <w:t>Записано на вимогу запитувача</w:t>
            </w:r>
          </w:p>
          <w:p w14:paraId="29C72F8B" w14:textId="77777777" w:rsidR="00E56A73" w:rsidRPr="005143C8" w:rsidRDefault="00E56A73" w:rsidP="005143C8">
            <w:pPr>
              <w:jc w:val="both"/>
              <w:rPr>
                <w:sz w:val="26"/>
                <w:szCs w:val="26"/>
                <w:lang w:val="uk-UA"/>
              </w:rPr>
            </w:pPr>
          </w:p>
        </w:tc>
        <w:tc>
          <w:tcPr>
            <w:tcW w:w="627" w:type="dxa"/>
            <w:vMerge/>
            <w:textDirection w:val="btLr"/>
          </w:tcPr>
          <w:p w14:paraId="5977BA71" w14:textId="77777777" w:rsidR="00E56A73" w:rsidRPr="005143C8" w:rsidRDefault="00E56A73" w:rsidP="005143C8">
            <w:pPr>
              <w:jc w:val="both"/>
              <w:rPr>
                <w:sz w:val="26"/>
                <w:szCs w:val="26"/>
                <w:lang w:val="uk-UA"/>
              </w:rPr>
            </w:pPr>
          </w:p>
        </w:tc>
        <w:tc>
          <w:tcPr>
            <w:tcW w:w="627" w:type="dxa"/>
            <w:textDirection w:val="btLr"/>
          </w:tcPr>
          <w:p w14:paraId="61385DCF" w14:textId="77777777" w:rsidR="00E56A73" w:rsidRPr="005143C8" w:rsidRDefault="00E56A73" w:rsidP="005143C8">
            <w:pPr>
              <w:jc w:val="both"/>
              <w:rPr>
                <w:sz w:val="26"/>
                <w:szCs w:val="26"/>
                <w:lang w:val="uk-UA"/>
              </w:rPr>
            </w:pPr>
            <w:r w:rsidRPr="005143C8">
              <w:rPr>
                <w:sz w:val="26"/>
                <w:szCs w:val="26"/>
                <w:lang w:val="uk-UA"/>
              </w:rPr>
              <w:t>Інформацію надано</w:t>
            </w:r>
          </w:p>
        </w:tc>
        <w:tc>
          <w:tcPr>
            <w:tcW w:w="627" w:type="dxa"/>
            <w:textDirection w:val="btLr"/>
          </w:tcPr>
          <w:p w14:paraId="4A73C975" w14:textId="77777777" w:rsidR="00E56A73" w:rsidRPr="005143C8" w:rsidRDefault="00E56A73" w:rsidP="005143C8">
            <w:pPr>
              <w:jc w:val="both"/>
              <w:rPr>
                <w:sz w:val="26"/>
                <w:szCs w:val="26"/>
                <w:lang w:val="uk-UA"/>
              </w:rPr>
            </w:pPr>
            <w:r w:rsidRPr="005143C8">
              <w:rPr>
                <w:sz w:val="26"/>
                <w:szCs w:val="26"/>
                <w:lang w:val="uk-UA"/>
              </w:rPr>
              <w:t>Надіслано за належністю</w:t>
            </w:r>
          </w:p>
          <w:p w14:paraId="57045FA0" w14:textId="77777777" w:rsidR="00E56A73" w:rsidRPr="005143C8" w:rsidRDefault="00E56A73" w:rsidP="005143C8">
            <w:pPr>
              <w:jc w:val="both"/>
              <w:rPr>
                <w:sz w:val="26"/>
                <w:szCs w:val="26"/>
                <w:lang w:val="uk-UA"/>
              </w:rPr>
            </w:pPr>
          </w:p>
        </w:tc>
        <w:tc>
          <w:tcPr>
            <w:tcW w:w="627" w:type="dxa"/>
            <w:textDirection w:val="btLr"/>
          </w:tcPr>
          <w:p w14:paraId="5DD559F6" w14:textId="77777777" w:rsidR="00E56A73" w:rsidRPr="005143C8" w:rsidRDefault="00E56A73" w:rsidP="005143C8">
            <w:pPr>
              <w:jc w:val="both"/>
              <w:rPr>
                <w:sz w:val="26"/>
                <w:szCs w:val="26"/>
                <w:lang w:val="uk-UA"/>
              </w:rPr>
            </w:pPr>
            <w:r w:rsidRPr="005143C8">
              <w:rPr>
                <w:sz w:val="26"/>
                <w:szCs w:val="26"/>
                <w:lang w:val="uk-UA"/>
              </w:rPr>
              <w:t xml:space="preserve">Відмовлено </w:t>
            </w:r>
          </w:p>
        </w:tc>
        <w:tc>
          <w:tcPr>
            <w:tcW w:w="627" w:type="dxa"/>
            <w:textDirection w:val="btLr"/>
          </w:tcPr>
          <w:p w14:paraId="5CE90E3A" w14:textId="77777777" w:rsidR="00E56A73" w:rsidRPr="005143C8" w:rsidRDefault="00E56A73" w:rsidP="005143C8">
            <w:pPr>
              <w:jc w:val="both"/>
              <w:rPr>
                <w:sz w:val="26"/>
                <w:szCs w:val="26"/>
                <w:lang w:val="uk-UA"/>
              </w:rPr>
            </w:pPr>
            <w:r w:rsidRPr="005143C8">
              <w:rPr>
                <w:sz w:val="26"/>
                <w:szCs w:val="26"/>
                <w:lang w:val="uk-UA"/>
              </w:rPr>
              <w:t>Термін подовжено</w:t>
            </w:r>
          </w:p>
        </w:tc>
        <w:tc>
          <w:tcPr>
            <w:tcW w:w="627" w:type="dxa"/>
            <w:textDirection w:val="btLr"/>
          </w:tcPr>
          <w:p w14:paraId="73D3BB6E" w14:textId="77777777" w:rsidR="00E56A73" w:rsidRPr="005143C8" w:rsidRDefault="00E56A73" w:rsidP="005143C8">
            <w:pPr>
              <w:jc w:val="both"/>
              <w:rPr>
                <w:sz w:val="26"/>
                <w:szCs w:val="26"/>
                <w:lang w:val="uk-UA"/>
              </w:rPr>
            </w:pPr>
            <w:r w:rsidRPr="005143C8">
              <w:rPr>
                <w:sz w:val="26"/>
                <w:szCs w:val="26"/>
                <w:lang w:val="uk-UA"/>
              </w:rPr>
              <w:t>На виконанні</w:t>
            </w:r>
          </w:p>
        </w:tc>
      </w:tr>
      <w:tr w:rsidR="00E56A73" w:rsidRPr="005143C8" w14:paraId="123DDE61" w14:textId="77777777" w:rsidTr="00EB49F5">
        <w:tc>
          <w:tcPr>
            <w:tcW w:w="801" w:type="dxa"/>
          </w:tcPr>
          <w:p w14:paraId="1CFF561D" w14:textId="77777777" w:rsidR="00E56A73" w:rsidRPr="005143C8" w:rsidRDefault="00E56A73" w:rsidP="005143C8">
            <w:pPr>
              <w:jc w:val="both"/>
              <w:rPr>
                <w:sz w:val="26"/>
                <w:szCs w:val="26"/>
                <w:lang w:val="uk-UA"/>
              </w:rPr>
            </w:pPr>
            <w:r w:rsidRPr="005143C8">
              <w:rPr>
                <w:sz w:val="26"/>
                <w:szCs w:val="26"/>
                <w:lang w:val="uk-UA"/>
              </w:rPr>
              <w:t>1</w:t>
            </w:r>
          </w:p>
        </w:tc>
        <w:tc>
          <w:tcPr>
            <w:tcW w:w="627" w:type="dxa"/>
          </w:tcPr>
          <w:p w14:paraId="0A974FEF" w14:textId="77777777" w:rsidR="00E56A73" w:rsidRPr="005143C8" w:rsidRDefault="00E56A73" w:rsidP="005143C8">
            <w:pPr>
              <w:jc w:val="both"/>
              <w:rPr>
                <w:sz w:val="26"/>
                <w:szCs w:val="26"/>
                <w:lang w:val="uk-UA"/>
              </w:rPr>
            </w:pPr>
            <w:r w:rsidRPr="005143C8">
              <w:rPr>
                <w:sz w:val="26"/>
                <w:szCs w:val="26"/>
                <w:lang w:val="uk-UA"/>
              </w:rPr>
              <w:t>2</w:t>
            </w:r>
          </w:p>
        </w:tc>
        <w:tc>
          <w:tcPr>
            <w:tcW w:w="630" w:type="dxa"/>
          </w:tcPr>
          <w:p w14:paraId="69E23C8B" w14:textId="77777777" w:rsidR="00E56A73" w:rsidRPr="005143C8" w:rsidRDefault="00E56A73" w:rsidP="005143C8">
            <w:pPr>
              <w:jc w:val="both"/>
              <w:rPr>
                <w:sz w:val="26"/>
                <w:szCs w:val="26"/>
                <w:lang w:val="uk-UA"/>
              </w:rPr>
            </w:pPr>
            <w:r w:rsidRPr="005143C8">
              <w:rPr>
                <w:sz w:val="26"/>
                <w:szCs w:val="26"/>
                <w:lang w:val="uk-UA"/>
              </w:rPr>
              <w:t>3</w:t>
            </w:r>
          </w:p>
        </w:tc>
        <w:tc>
          <w:tcPr>
            <w:tcW w:w="627" w:type="dxa"/>
          </w:tcPr>
          <w:p w14:paraId="27398D98" w14:textId="77777777" w:rsidR="00E56A73" w:rsidRPr="005143C8" w:rsidRDefault="00E56A73" w:rsidP="005143C8">
            <w:pPr>
              <w:jc w:val="both"/>
              <w:rPr>
                <w:sz w:val="26"/>
                <w:szCs w:val="26"/>
                <w:lang w:val="uk-UA"/>
              </w:rPr>
            </w:pPr>
            <w:r w:rsidRPr="005143C8">
              <w:rPr>
                <w:sz w:val="26"/>
                <w:szCs w:val="26"/>
                <w:lang w:val="uk-UA"/>
              </w:rPr>
              <w:t>4</w:t>
            </w:r>
          </w:p>
        </w:tc>
        <w:tc>
          <w:tcPr>
            <w:tcW w:w="627" w:type="dxa"/>
          </w:tcPr>
          <w:p w14:paraId="65F9C5AD" w14:textId="77777777" w:rsidR="00E56A73" w:rsidRPr="005143C8" w:rsidRDefault="00E56A73" w:rsidP="005143C8">
            <w:pPr>
              <w:jc w:val="both"/>
              <w:rPr>
                <w:sz w:val="26"/>
                <w:szCs w:val="26"/>
                <w:lang w:val="uk-UA"/>
              </w:rPr>
            </w:pPr>
            <w:r w:rsidRPr="005143C8">
              <w:rPr>
                <w:sz w:val="26"/>
                <w:szCs w:val="26"/>
                <w:lang w:val="uk-UA"/>
              </w:rPr>
              <w:t>5</w:t>
            </w:r>
          </w:p>
        </w:tc>
        <w:tc>
          <w:tcPr>
            <w:tcW w:w="627" w:type="dxa"/>
          </w:tcPr>
          <w:p w14:paraId="3A21664C" w14:textId="77777777" w:rsidR="00E56A73" w:rsidRPr="005143C8" w:rsidRDefault="00E56A73" w:rsidP="005143C8">
            <w:pPr>
              <w:jc w:val="both"/>
              <w:rPr>
                <w:sz w:val="26"/>
                <w:szCs w:val="26"/>
                <w:lang w:val="uk-UA"/>
              </w:rPr>
            </w:pPr>
            <w:r w:rsidRPr="005143C8">
              <w:rPr>
                <w:sz w:val="26"/>
                <w:szCs w:val="26"/>
                <w:lang w:val="uk-UA"/>
              </w:rPr>
              <w:t>6</w:t>
            </w:r>
          </w:p>
        </w:tc>
        <w:tc>
          <w:tcPr>
            <w:tcW w:w="627" w:type="dxa"/>
          </w:tcPr>
          <w:p w14:paraId="2E5E5364" w14:textId="77777777" w:rsidR="00E56A73" w:rsidRPr="005143C8" w:rsidRDefault="00E56A73" w:rsidP="005143C8">
            <w:pPr>
              <w:jc w:val="both"/>
              <w:rPr>
                <w:sz w:val="26"/>
                <w:szCs w:val="26"/>
                <w:lang w:val="uk-UA"/>
              </w:rPr>
            </w:pPr>
            <w:r w:rsidRPr="005143C8">
              <w:rPr>
                <w:sz w:val="26"/>
                <w:szCs w:val="26"/>
                <w:lang w:val="uk-UA"/>
              </w:rPr>
              <w:t>7</w:t>
            </w:r>
          </w:p>
        </w:tc>
        <w:tc>
          <w:tcPr>
            <w:tcW w:w="627" w:type="dxa"/>
          </w:tcPr>
          <w:p w14:paraId="73B1FEBD" w14:textId="77777777" w:rsidR="00E56A73" w:rsidRPr="005143C8" w:rsidRDefault="00E56A73" w:rsidP="005143C8">
            <w:pPr>
              <w:jc w:val="both"/>
              <w:rPr>
                <w:sz w:val="26"/>
                <w:szCs w:val="26"/>
                <w:lang w:val="uk-UA"/>
              </w:rPr>
            </w:pPr>
            <w:r w:rsidRPr="005143C8">
              <w:rPr>
                <w:sz w:val="26"/>
                <w:szCs w:val="26"/>
                <w:lang w:val="uk-UA"/>
              </w:rPr>
              <w:t>8</w:t>
            </w:r>
          </w:p>
        </w:tc>
        <w:tc>
          <w:tcPr>
            <w:tcW w:w="977" w:type="dxa"/>
          </w:tcPr>
          <w:p w14:paraId="0E868995" w14:textId="77777777" w:rsidR="00E56A73" w:rsidRPr="005143C8" w:rsidRDefault="00E56A73" w:rsidP="005143C8">
            <w:pPr>
              <w:jc w:val="both"/>
              <w:rPr>
                <w:sz w:val="26"/>
                <w:szCs w:val="26"/>
                <w:lang w:val="uk-UA"/>
              </w:rPr>
            </w:pPr>
            <w:r w:rsidRPr="005143C8">
              <w:rPr>
                <w:sz w:val="26"/>
                <w:szCs w:val="26"/>
                <w:lang w:val="uk-UA"/>
              </w:rPr>
              <w:t>9</w:t>
            </w:r>
          </w:p>
        </w:tc>
        <w:tc>
          <w:tcPr>
            <w:tcW w:w="627" w:type="dxa"/>
          </w:tcPr>
          <w:p w14:paraId="5A58C26A" w14:textId="77777777" w:rsidR="00E56A73" w:rsidRPr="005143C8" w:rsidRDefault="00E56A73" w:rsidP="005143C8">
            <w:pPr>
              <w:jc w:val="both"/>
              <w:rPr>
                <w:sz w:val="26"/>
                <w:szCs w:val="26"/>
                <w:lang w:val="uk-UA"/>
              </w:rPr>
            </w:pPr>
            <w:r w:rsidRPr="005143C8">
              <w:rPr>
                <w:sz w:val="26"/>
                <w:szCs w:val="26"/>
                <w:lang w:val="uk-UA"/>
              </w:rPr>
              <w:t>10</w:t>
            </w:r>
          </w:p>
        </w:tc>
        <w:tc>
          <w:tcPr>
            <w:tcW w:w="627" w:type="dxa"/>
          </w:tcPr>
          <w:p w14:paraId="1A273992" w14:textId="77777777" w:rsidR="00E56A73" w:rsidRPr="005143C8" w:rsidRDefault="00E56A73" w:rsidP="005143C8">
            <w:pPr>
              <w:jc w:val="both"/>
              <w:rPr>
                <w:sz w:val="26"/>
                <w:szCs w:val="26"/>
                <w:lang w:val="uk-UA"/>
              </w:rPr>
            </w:pPr>
            <w:r w:rsidRPr="005143C8">
              <w:rPr>
                <w:sz w:val="26"/>
                <w:szCs w:val="26"/>
                <w:lang w:val="uk-UA"/>
              </w:rPr>
              <w:t>11</w:t>
            </w:r>
          </w:p>
        </w:tc>
        <w:tc>
          <w:tcPr>
            <w:tcW w:w="627" w:type="dxa"/>
          </w:tcPr>
          <w:p w14:paraId="6DD86071" w14:textId="77777777" w:rsidR="00E56A73" w:rsidRPr="005143C8" w:rsidRDefault="00E56A73" w:rsidP="005143C8">
            <w:pPr>
              <w:jc w:val="both"/>
              <w:rPr>
                <w:sz w:val="26"/>
                <w:szCs w:val="26"/>
                <w:lang w:val="uk-UA"/>
              </w:rPr>
            </w:pPr>
            <w:r w:rsidRPr="005143C8">
              <w:rPr>
                <w:sz w:val="26"/>
                <w:szCs w:val="26"/>
                <w:lang w:val="uk-UA"/>
              </w:rPr>
              <w:t>12</w:t>
            </w:r>
          </w:p>
        </w:tc>
        <w:tc>
          <w:tcPr>
            <w:tcW w:w="627" w:type="dxa"/>
          </w:tcPr>
          <w:p w14:paraId="20F8B70E" w14:textId="77777777" w:rsidR="00E56A73" w:rsidRPr="005143C8" w:rsidRDefault="00E56A73" w:rsidP="005143C8">
            <w:pPr>
              <w:jc w:val="both"/>
              <w:rPr>
                <w:sz w:val="26"/>
                <w:szCs w:val="26"/>
                <w:lang w:val="uk-UA"/>
              </w:rPr>
            </w:pPr>
            <w:r w:rsidRPr="005143C8">
              <w:rPr>
                <w:sz w:val="26"/>
                <w:szCs w:val="26"/>
                <w:lang w:val="uk-UA"/>
              </w:rPr>
              <w:t>13</w:t>
            </w:r>
          </w:p>
        </w:tc>
        <w:tc>
          <w:tcPr>
            <w:tcW w:w="627" w:type="dxa"/>
          </w:tcPr>
          <w:p w14:paraId="00934C10" w14:textId="77777777" w:rsidR="00E56A73" w:rsidRPr="005143C8" w:rsidRDefault="00E56A73" w:rsidP="005143C8">
            <w:pPr>
              <w:jc w:val="both"/>
              <w:rPr>
                <w:sz w:val="26"/>
                <w:szCs w:val="26"/>
                <w:lang w:val="uk-UA"/>
              </w:rPr>
            </w:pPr>
            <w:r w:rsidRPr="005143C8">
              <w:rPr>
                <w:sz w:val="26"/>
                <w:szCs w:val="26"/>
                <w:lang w:val="uk-UA"/>
              </w:rPr>
              <w:t>14</w:t>
            </w:r>
          </w:p>
        </w:tc>
        <w:tc>
          <w:tcPr>
            <w:tcW w:w="627" w:type="dxa"/>
          </w:tcPr>
          <w:p w14:paraId="2DD9A93A" w14:textId="77777777" w:rsidR="00E56A73" w:rsidRPr="005143C8" w:rsidRDefault="00E56A73" w:rsidP="005143C8">
            <w:pPr>
              <w:jc w:val="both"/>
              <w:rPr>
                <w:sz w:val="26"/>
                <w:szCs w:val="26"/>
                <w:lang w:val="uk-UA"/>
              </w:rPr>
            </w:pPr>
            <w:r w:rsidRPr="005143C8">
              <w:rPr>
                <w:sz w:val="26"/>
                <w:szCs w:val="26"/>
                <w:lang w:val="uk-UA"/>
              </w:rPr>
              <w:t>15</w:t>
            </w:r>
          </w:p>
        </w:tc>
      </w:tr>
    </w:tbl>
    <w:p w14:paraId="6A88F914" w14:textId="77777777" w:rsidR="00E56A73" w:rsidRDefault="00E56A73" w:rsidP="005143C8">
      <w:pPr>
        <w:jc w:val="both"/>
        <w:rPr>
          <w:rFonts w:ascii="Times New Roman" w:hAnsi="Times New Roman" w:cs="Times New Roman"/>
          <w:b/>
          <w:sz w:val="26"/>
          <w:szCs w:val="26"/>
          <w:lang w:val="en-US"/>
        </w:rPr>
      </w:pPr>
    </w:p>
    <w:p w14:paraId="23C8618D" w14:textId="77777777" w:rsidR="00077973" w:rsidRDefault="00077973" w:rsidP="005143C8">
      <w:pPr>
        <w:jc w:val="both"/>
        <w:rPr>
          <w:rFonts w:ascii="Times New Roman" w:hAnsi="Times New Roman" w:cs="Times New Roman"/>
          <w:b/>
          <w:sz w:val="26"/>
          <w:szCs w:val="26"/>
          <w:lang w:val="en-US"/>
        </w:rPr>
      </w:pPr>
    </w:p>
    <w:p w14:paraId="595321F5" w14:textId="77777777" w:rsidR="00077973" w:rsidRPr="000D4683" w:rsidRDefault="00077973" w:rsidP="00077973">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14:paraId="654A95A2" w14:textId="77777777" w:rsidR="00077973" w:rsidRPr="000D4683" w:rsidRDefault="00077973" w:rsidP="00077973">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Грамма Л.Ю.</w:t>
      </w:r>
    </w:p>
    <w:p w14:paraId="795B5BB0" w14:textId="77777777" w:rsidR="00077973" w:rsidRPr="00077973" w:rsidRDefault="00077973" w:rsidP="005143C8">
      <w:pPr>
        <w:jc w:val="both"/>
        <w:rPr>
          <w:rFonts w:ascii="Times New Roman" w:hAnsi="Times New Roman" w:cs="Times New Roman"/>
          <w:iCs/>
          <w:sz w:val="26"/>
          <w:szCs w:val="26"/>
        </w:rPr>
      </w:pPr>
    </w:p>
    <w:p w14:paraId="40D96819" w14:textId="77777777" w:rsidR="00E56A73" w:rsidRPr="005143C8" w:rsidRDefault="00E56A73" w:rsidP="005143C8">
      <w:pPr>
        <w:jc w:val="both"/>
        <w:rPr>
          <w:rFonts w:ascii="Times New Roman" w:hAnsi="Times New Roman" w:cs="Times New Roman"/>
          <w:iCs/>
          <w:sz w:val="26"/>
          <w:szCs w:val="26"/>
          <w:lang w:val="uk-UA"/>
        </w:rPr>
      </w:pPr>
    </w:p>
    <w:p w14:paraId="6F7B55FB" w14:textId="77777777" w:rsidR="00E56A73" w:rsidRPr="005143C8" w:rsidRDefault="00E56A73" w:rsidP="005143C8">
      <w:pPr>
        <w:jc w:val="both"/>
        <w:rPr>
          <w:rFonts w:ascii="Times New Roman" w:hAnsi="Times New Roman" w:cs="Times New Roman"/>
          <w:iCs/>
          <w:sz w:val="26"/>
          <w:szCs w:val="26"/>
          <w:lang w:val="uk-UA"/>
        </w:rPr>
      </w:pPr>
    </w:p>
    <w:p w14:paraId="699E6249" w14:textId="77777777" w:rsidR="00E56A73" w:rsidRPr="0038192B" w:rsidRDefault="00E56A73" w:rsidP="005143C8">
      <w:pPr>
        <w:jc w:val="both"/>
        <w:rPr>
          <w:rFonts w:ascii="Times New Roman" w:hAnsi="Times New Roman" w:cs="Times New Roman"/>
          <w:iCs/>
          <w:sz w:val="26"/>
          <w:szCs w:val="26"/>
        </w:rPr>
      </w:pPr>
    </w:p>
    <w:p w14:paraId="7C2D7E21" w14:textId="77777777" w:rsidR="0055100E" w:rsidRPr="0038192B" w:rsidRDefault="0055100E" w:rsidP="005143C8">
      <w:pPr>
        <w:jc w:val="both"/>
        <w:rPr>
          <w:rFonts w:ascii="Times New Roman" w:hAnsi="Times New Roman" w:cs="Times New Roman"/>
          <w:iCs/>
          <w:sz w:val="26"/>
          <w:szCs w:val="26"/>
        </w:rPr>
      </w:pPr>
    </w:p>
    <w:p w14:paraId="784CC29A" w14:textId="77777777" w:rsidR="00E56A73" w:rsidRPr="005143C8" w:rsidRDefault="00E56A73" w:rsidP="005143C8">
      <w:pPr>
        <w:jc w:val="both"/>
        <w:rPr>
          <w:rFonts w:ascii="Times New Roman" w:hAnsi="Times New Roman" w:cs="Times New Roman"/>
          <w:iCs/>
          <w:sz w:val="26"/>
          <w:szCs w:val="26"/>
          <w:lang w:val="uk-UA"/>
        </w:rPr>
      </w:pPr>
    </w:p>
    <w:p w14:paraId="33D28FA6" w14:textId="77777777" w:rsidR="00E56A73" w:rsidRPr="005143C8" w:rsidRDefault="00E56A73" w:rsidP="005143C8">
      <w:pPr>
        <w:jc w:val="both"/>
        <w:rPr>
          <w:rFonts w:ascii="Times New Roman" w:hAnsi="Times New Roman" w:cs="Times New Roman"/>
          <w:iCs/>
          <w:sz w:val="26"/>
          <w:szCs w:val="26"/>
          <w:lang w:val="uk-UA"/>
        </w:rPr>
      </w:pPr>
    </w:p>
    <w:p w14:paraId="2FDD96F7" w14:textId="77777777" w:rsidR="00E56A73" w:rsidRPr="005143C8" w:rsidRDefault="00E56A73" w:rsidP="005143C8">
      <w:pPr>
        <w:jc w:val="both"/>
        <w:rPr>
          <w:rFonts w:ascii="Times New Roman" w:hAnsi="Times New Roman" w:cs="Times New Roman"/>
          <w:iCs/>
          <w:sz w:val="26"/>
          <w:szCs w:val="26"/>
          <w:lang w:val="uk-UA"/>
        </w:rPr>
      </w:pPr>
    </w:p>
    <w:p w14:paraId="62F55C64" w14:textId="77777777" w:rsidR="00E56A73" w:rsidRDefault="00E56A73" w:rsidP="005143C8">
      <w:pPr>
        <w:jc w:val="both"/>
        <w:rPr>
          <w:rFonts w:ascii="Times New Roman" w:hAnsi="Times New Roman" w:cs="Times New Roman"/>
          <w:iCs/>
          <w:sz w:val="26"/>
          <w:szCs w:val="26"/>
          <w:lang w:val="uk-UA"/>
        </w:rPr>
      </w:pPr>
    </w:p>
    <w:p w14:paraId="79E66049" w14:textId="77777777" w:rsidR="00F3158C" w:rsidRPr="005143C8" w:rsidRDefault="00F3158C" w:rsidP="005143C8">
      <w:pPr>
        <w:jc w:val="both"/>
        <w:rPr>
          <w:rFonts w:ascii="Times New Roman" w:hAnsi="Times New Roman" w:cs="Times New Roman"/>
          <w:iCs/>
          <w:sz w:val="26"/>
          <w:szCs w:val="26"/>
          <w:lang w:val="uk-UA"/>
        </w:rPr>
      </w:pPr>
    </w:p>
    <w:p w14:paraId="1608C94F" w14:textId="77777777" w:rsidR="00E56A73" w:rsidRPr="0055100E" w:rsidRDefault="0055100E" w:rsidP="0055100E">
      <w:pPr>
        <w:pStyle w:val="a7"/>
        <w:ind w:firstLine="5103"/>
        <w:rPr>
          <w:rFonts w:ascii="Times New Roman" w:hAnsi="Times New Roman" w:cs="Times New Roman"/>
          <w:sz w:val="28"/>
        </w:rPr>
      </w:pPr>
      <w:r>
        <w:rPr>
          <w:rFonts w:ascii="Times New Roman" w:hAnsi="Times New Roman" w:cs="Times New Roman"/>
          <w:sz w:val="28"/>
          <w:lang w:val="uk-UA"/>
        </w:rPr>
        <w:lastRenderedPageBreak/>
        <w:t xml:space="preserve">Додаток </w:t>
      </w:r>
      <w:r w:rsidRPr="0055100E">
        <w:rPr>
          <w:rFonts w:ascii="Times New Roman" w:hAnsi="Times New Roman" w:cs="Times New Roman"/>
          <w:sz w:val="28"/>
        </w:rPr>
        <w:t xml:space="preserve"> 3</w:t>
      </w:r>
    </w:p>
    <w:p w14:paraId="6A1F87AE" w14:textId="77777777" w:rsidR="00E56A73" w:rsidRPr="0055100E" w:rsidRDefault="0055100E" w:rsidP="0055100E">
      <w:pPr>
        <w:pStyle w:val="a7"/>
        <w:ind w:firstLine="5103"/>
        <w:rPr>
          <w:rFonts w:ascii="Times New Roman" w:hAnsi="Times New Roman" w:cs="Times New Roman"/>
          <w:sz w:val="28"/>
          <w:lang w:val="uk-UA"/>
        </w:rPr>
      </w:pPr>
      <w:r>
        <w:rPr>
          <w:rFonts w:ascii="Times New Roman" w:hAnsi="Times New Roman" w:cs="Times New Roman"/>
          <w:sz w:val="28"/>
          <w:lang w:val="uk-UA"/>
        </w:rPr>
        <w:t>д</w:t>
      </w:r>
      <w:r w:rsidR="00E56A73" w:rsidRPr="0055100E">
        <w:rPr>
          <w:rFonts w:ascii="Times New Roman" w:hAnsi="Times New Roman" w:cs="Times New Roman"/>
          <w:sz w:val="28"/>
          <w:lang w:val="uk-UA"/>
        </w:rPr>
        <w:t>о Порядку складання, подання та</w:t>
      </w:r>
    </w:p>
    <w:p w14:paraId="56A50FF3" w14:textId="77777777" w:rsidR="00E56A73" w:rsidRPr="0055100E" w:rsidRDefault="00E56A73" w:rsidP="0055100E">
      <w:pPr>
        <w:pStyle w:val="a7"/>
        <w:ind w:firstLine="5103"/>
        <w:rPr>
          <w:rFonts w:ascii="Times New Roman" w:hAnsi="Times New Roman" w:cs="Times New Roman"/>
          <w:sz w:val="28"/>
          <w:lang w:val="uk-UA"/>
        </w:rPr>
      </w:pPr>
      <w:r w:rsidRPr="0055100E">
        <w:rPr>
          <w:rFonts w:ascii="Times New Roman" w:hAnsi="Times New Roman" w:cs="Times New Roman"/>
          <w:sz w:val="28"/>
          <w:lang w:val="uk-UA"/>
        </w:rPr>
        <w:t>розгляду  запитів на інформацію,</w:t>
      </w:r>
    </w:p>
    <w:p w14:paraId="1561D324" w14:textId="77777777" w:rsidR="0055100E" w:rsidRPr="0055100E" w:rsidRDefault="00E56A73" w:rsidP="0055100E">
      <w:pPr>
        <w:pStyle w:val="a7"/>
        <w:ind w:firstLine="5103"/>
        <w:rPr>
          <w:rFonts w:ascii="Times New Roman" w:hAnsi="Times New Roman" w:cs="Times New Roman"/>
          <w:sz w:val="28"/>
        </w:rPr>
      </w:pPr>
      <w:r w:rsidRPr="0055100E">
        <w:rPr>
          <w:rFonts w:ascii="Times New Roman" w:hAnsi="Times New Roman" w:cs="Times New Roman"/>
          <w:sz w:val="28"/>
          <w:lang w:val="uk-UA"/>
        </w:rPr>
        <w:t>розпорядником якої є Зачепилівська</w:t>
      </w:r>
    </w:p>
    <w:p w14:paraId="64EDDB33" w14:textId="77777777" w:rsidR="00E56A73" w:rsidRPr="0055100E" w:rsidRDefault="00E56A73" w:rsidP="0055100E">
      <w:pPr>
        <w:pStyle w:val="a7"/>
        <w:ind w:firstLine="5103"/>
        <w:rPr>
          <w:rFonts w:ascii="Times New Roman" w:hAnsi="Times New Roman" w:cs="Times New Roman"/>
          <w:sz w:val="28"/>
          <w:lang w:val="uk-UA"/>
        </w:rPr>
      </w:pPr>
      <w:r w:rsidRPr="0055100E">
        <w:rPr>
          <w:rFonts w:ascii="Times New Roman" w:hAnsi="Times New Roman" w:cs="Times New Roman"/>
          <w:sz w:val="28"/>
          <w:lang w:val="uk-UA"/>
        </w:rPr>
        <w:t xml:space="preserve">селищна рада   </w:t>
      </w:r>
    </w:p>
    <w:p w14:paraId="13FF2C8A" w14:textId="77777777" w:rsidR="00E56A73" w:rsidRPr="005143C8" w:rsidRDefault="00E56A73" w:rsidP="005143C8">
      <w:pPr>
        <w:jc w:val="both"/>
        <w:rPr>
          <w:rFonts w:ascii="Times New Roman" w:hAnsi="Times New Roman" w:cs="Times New Roman"/>
          <w:sz w:val="26"/>
          <w:szCs w:val="26"/>
          <w:lang w:val="uk-UA"/>
        </w:rPr>
      </w:pPr>
    </w:p>
    <w:p w14:paraId="3F5C6B05" w14:textId="77777777" w:rsidR="00E56A73" w:rsidRPr="0055100E" w:rsidRDefault="00E56A73" w:rsidP="0055100E">
      <w:pPr>
        <w:pStyle w:val="a7"/>
        <w:jc w:val="center"/>
        <w:rPr>
          <w:rFonts w:ascii="Times New Roman" w:hAnsi="Times New Roman" w:cs="Times New Roman"/>
          <w:sz w:val="28"/>
          <w:szCs w:val="28"/>
          <w:lang w:val="uk-UA"/>
        </w:rPr>
      </w:pPr>
    </w:p>
    <w:p w14:paraId="57828431" w14:textId="77777777" w:rsidR="00E56A73" w:rsidRPr="0055100E" w:rsidRDefault="00E56A73" w:rsidP="0055100E">
      <w:pPr>
        <w:pStyle w:val="a7"/>
        <w:jc w:val="center"/>
        <w:rPr>
          <w:rFonts w:ascii="Times New Roman" w:hAnsi="Times New Roman" w:cs="Times New Roman"/>
          <w:b/>
          <w:sz w:val="28"/>
          <w:szCs w:val="28"/>
          <w:lang w:val="uk-UA"/>
        </w:rPr>
      </w:pPr>
      <w:r w:rsidRPr="0055100E">
        <w:rPr>
          <w:rFonts w:ascii="Times New Roman" w:hAnsi="Times New Roman" w:cs="Times New Roman"/>
          <w:b/>
          <w:sz w:val="28"/>
          <w:szCs w:val="28"/>
          <w:lang w:val="uk-UA"/>
        </w:rPr>
        <w:t>Інформація</w:t>
      </w:r>
    </w:p>
    <w:p w14:paraId="451642C9" w14:textId="77777777" w:rsidR="00E56A73" w:rsidRPr="0055100E" w:rsidRDefault="00E56A73" w:rsidP="0055100E">
      <w:pPr>
        <w:pStyle w:val="a7"/>
        <w:jc w:val="center"/>
        <w:rPr>
          <w:rFonts w:ascii="Times New Roman" w:hAnsi="Times New Roman" w:cs="Times New Roman"/>
          <w:b/>
          <w:sz w:val="28"/>
          <w:szCs w:val="28"/>
          <w:lang w:val="uk-UA"/>
        </w:rPr>
      </w:pPr>
      <w:r w:rsidRPr="0055100E">
        <w:rPr>
          <w:rFonts w:ascii="Times New Roman" w:hAnsi="Times New Roman" w:cs="Times New Roman"/>
          <w:b/>
          <w:sz w:val="28"/>
          <w:szCs w:val="28"/>
          <w:lang w:val="uk-UA"/>
        </w:rPr>
        <w:t>про надходження запитів на інформацію</w:t>
      </w:r>
    </w:p>
    <w:p w14:paraId="020D03F2" w14:textId="77777777" w:rsidR="00E56A73" w:rsidRPr="005143C8" w:rsidRDefault="00E56A73" w:rsidP="005143C8">
      <w:pPr>
        <w:jc w:val="both"/>
        <w:rPr>
          <w:rFonts w:ascii="Times New Roman" w:hAnsi="Times New Roman" w:cs="Times New Roman"/>
          <w:b/>
          <w:sz w:val="26"/>
          <w:szCs w:val="26"/>
          <w:lang w:val="uk-UA"/>
        </w:rPr>
      </w:pPr>
    </w:p>
    <w:tbl>
      <w:tblPr>
        <w:tblStyle w:val="a6"/>
        <w:tblW w:w="0" w:type="auto"/>
        <w:tblLook w:val="01E0" w:firstRow="1" w:lastRow="1" w:firstColumn="1" w:lastColumn="1" w:noHBand="0" w:noVBand="0"/>
      </w:tblPr>
      <w:tblGrid>
        <w:gridCol w:w="588"/>
        <w:gridCol w:w="1623"/>
        <w:gridCol w:w="1689"/>
        <w:gridCol w:w="1367"/>
        <w:gridCol w:w="1543"/>
        <w:gridCol w:w="1387"/>
        <w:gridCol w:w="1368"/>
      </w:tblGrid>
      <w:tr w:rsidR="005143C8" w:rsidRPr="005143C8" w14:paraId="3CF4070B" w14:textId="77777777" w:rsidTr="00EB49F5">
        <w:tc>
          <w:tcPr>
            <w:tcW w:w="588" w:type="dxa"/>
          </w:tcPr>
          <w:p w14:paraId="485D161B" w14:textId="77777777" w:rsidR="00E56A73" w:rsidRPr="005143C8" w:rsidRDefault="00E56A73" w:rsidP="005143C8">
            <w:pPr>
              <w:jc w:val="both"/>
              <w:rPr>
                <w:iCs/>
                <w:sz w:val="26"/>
                <w:szCs w:val="26"/>
                <w:lang w:val="uk-UA"/>
              </w:rPr>
            </w:pPr>
            <w:r w:rsidRPr="005143C8">
              <w:rPr>
                <w:iCs/>
                <w:sz w:val="26"/>
                <w:szCs w:val="26"/>
                <w:lang w:val="uk-UA"/>
              </w:rPr>
              <w:t>№</w:t>
            </w:r>
          </w:p>
        </w:tc>
        <w:tc>
          <w:tcPr>
            <w:tcW w:w="1515" w:type="dxa"/>
          </w:tcPr>
          <w:p w14:paraId="3625F6AF" w14:textId="77777777" w:rsidR="00E56A73" w:rsidRPr="005143C8" w:rsidRDefault="00E56A73" w:rsidP="005143C8">
            <w:pPr>
              <w:jc w:val="both"/>
              <w:rPr>
                <w:iCs/>
                <w:sz w:val="26"/>
                <w:szCs w:val="26"/>
                <w:lang w:val="uk-UA"/>
              </w:rPr>
            </w:pPr>
            <w:r w:rsidRPr="005143C8">
              <w:rPr>
                <w:iCs/>
                <w:sz w:val="26"/>
                <w:szCs w:val="26"/>
                <w:lang w:val="uk-UA"/>
              </w:rPr>
              <w:t>Відділ та інший структурний підрозділ, до якого надійшов запит</w:t>
            </w:r>
          </w:p>
        </w:tc>
        <w:tc>
          <w:tcPr>
            <w:tcW w:w="1575" w:type="dxa"/>
          </w:tcPr>
          <w:p w14:paraId="69755F21" w14:textId="77777777" w:rsidR="00E56A73" w:rsidRPr="005143C8" w:rsidRDefault="00E56A73" w:rsidP="005143C8">
            <w:pPr>
              <w:jc w:val="both"/>
              <w:rPr>
                <w:iCs/>
                <w:sz w:val="26"/>
                <w:szCs w:val="26"/>
                <w:lang w:val="uk-UA"/>
              </w:rPr>
            </w:pPr>
            <w:r w:rsidRPr="005143C8">
              <w:rPr>
                <w:iCs/>
                <w:sz w:val="26"/>
                <w:szCs w:val="26"/>
                <w:lang w:val="uk-UA"/>
              </w:rPr>
              <w:t>Дата надходження</w:t>
            </w:r>
          </w:p>
        </w:tc>
        <w:tc>
          <w:tcPr>
            <w:tcW w:w="1367" w:type="dxa"/>
          </w:tcPr>
          <w:p w14:paraId="56CF60BC" w14:textId="77777777" w:rsidR="00E56A73" w:rsidRPr="005143C8" w:rsidRDefault="00E56A73" w:rsidP="005143C8">
            <w:pPr>
              <w:jc w:val="both"/>
              <w:rPr>
                <w:iCs/>
                <w:sz w:val="26"/>
                <w:szCs w:val="26"/>
                <w:lang w:val="uk-UA"/>
              </w:rPr>
            </w:pPr>
            <w:r w:rsidRPr="005143C8">
              <w:rPr>
                <w:iCs/>
                <w:sz w:val="26"/>
                <w:szCs w:val="26"/>
                <w:lang w:val="uk-UA"/>
              </w:rPr>
              <w:t>Форма запиту</w:t>
            </w:r>
          </w:p>
        </w:tc>
        <w:tc>
          <w:tcPr>
            <w:tcW w:w="1543" w:type="dxa"/>
          </w:tcPr>
          <w:p w14:paraId="6CBEEDC7" w14:textId="77777777" w:rsidR="00E56A73" w:rsidRPr="005143C8" w:rsidRDefault="00E56A73" w:rsidP="005143C8">
            <w:pPr>
              <w:jc w:val="both"/>
              <w:rPr>
                <w:iCs/>
                <w:sz w:val="26"/>
                <w:szCs w:val="26"/>
                <w:lang w:val="uk-UA"/>
              </w:rPr>
            </w:pPr>
            <w:r w:rsidRPr="005143C8">
              <w:rPr>
                <w:iCs/>
                <w:sz w:val="26"/>
                <w:szCs w:val="26"/>
                <w:lang w:val="uk-UA"/>
              </w:rPr>
              <w:t>Короткий зміст</w:t>
            </w:r>
          </w:p>
        </w:tc>
        <w:tc>
          <w:tcPr>
            <w:tcW w:w="1367" w:type="dxa"/>
          </w:tcPr>
          <w:p w14:paraId="73B4D131" w14:textId="77777777" w:rsidR="00E56A73" w:rsidRPr="005143C8" w:rsidRDefault="00E56A73" w:rsidP="005143C8">
            <w:pPr>
              <w:jc w:val="both"/>
              <w:rPr>
                <w:iCs/>
                <w:sz w:val="26"/>
                <w:szCs w:val="26"/>
                <w:lang w:val="uk-UA"/>
              </w:rPr>
            </w:pPr>
            <w:r w:rsidRPr="005143C8">
              <w:rPr>
                <w:iCs/>
                <w:sz w:val="26"/>
                <w:szCs w:val="26"/>
                <w:lang w:val="uk-UA"/>
              </w:rPr>
              <w:t>Термін виконання</w:t>
            </w:r>
          </w:p>
        </w:tc>
        <w:tc>
          <w:tcPr>
            <w:tcW w:w="1368" w:type="dxa"/>
          </w:tcPr>
          <w:p w14:paraId="7ACA4633" w14:textId="77777777" w:rsidR="00E56A73" w:rsidRPr="005143C8" w:rsidRDefault="00E56A73" w:rsidP="005143C8">
            <w:pPr>
              <w:jc w:val="both"/>
              <w:rPr>
                <w:iCs/>
                <w:sz w:val="26"/>
                <w:szCs w:val="26"/>
                <w:lang w:val="uk-UA"/>
              </w:rPr>
            </w:pPr>
            <w:r w:rsidRPr="005143C8">
              <w:rPr>
                <w:iCs/>
                <w:sz w:val="26"/>
                <w:szCs w:val="26"/>
                <w:lang w:val="uk-UA"/>
              </w:rPr>
              <w:t xml:space="preserve">Примітка </w:t>
            </w:r>
          </w:p>
        </w:tc>
      </w:tr>
      <w:tr w:rsidR="005143C8" w:rsidRPr="005143C8" w14:paraId="5E9B7E61" w14:textId="77777777" w:rsidTr="00EB49F5">
        <w:tc>
          <w:tcPr>
            <w:tcW w:w="588" w:type="dxa"/>
          </w:tcPr>
          <w:p w14:paraId="78BEF5DA" w14:textId="77777777" w:rsidR="00E56A73" w:rsidRPr="005143C8" w:rsidRDefault="00E56A73" w:rsidP="0055100E">
            <w:pPr>
              <w:jc w:val="center"/>
              <w:rPr>
                <w:iCs/>
                <w:sz w:val="26"/>
                <w:szCs w:val="26"/>
                <w:lang w:val="uk-UA"/>
              </w:rPr>
            </w:pPr>
            <w:r w:rsidRPr="005143C8">
              <w:rPr>
                <w:iCs/>
                <w:sz w:val="26"/>
                <w:szCs w:val="26"/>
                <w:lang w:val="uk-UA"/>
              </w:rPr>
              <w:t>1</w:t>
            </w:r>
          </w:p>
        </w:tc>
        <w:tc>
          <w:tcPr>
            <w:tcW w:w="1515" w:type="dxa"/>
          </w:tcPr>
          <w:p w14:paraId="50EAA9A0" w14:textId="77777777" w:rsidR="00E56A73" w:rsidRPr="005143C8" w:rsidRDefault="00E56A73" w:rsidP="0055100E">
            <w:pPr>
              <w:jc w:val="center"/>
              <w:rPr>
                <w:iCs/>
                <w:sz w:val="26"/>
                <w:szCs w:val="26"/>
                <w:lang w:val="uk-UA"/>
              </w:rPr>
            </w:pPr>
            <w:r w:rsidRPr="005143C8">
              <w:rPr>
                <w:iCs/>
                <w:sz w:val="26"/>
                <w:szCs w:val="26"/>
                <w:lang w:val="uk-UA"/>
              </w:rPr>
              <w:t>2</w:t>
            </w:r>
          </w:p>
        </w:tc>
        <w:tc>
          <w:tcPr>
            <w:tcW w:w="1575" w:type="dxa"/>
          </w:tcPr>
          <w:p w14:paraId="557A3BA9" w14:textId="77777777" w:rsidR="00E56A73" w:rsidRPr="005143C8" w:rsidRDefault="00E56A73" w:rsidP="0055100E">
            <w:pPr>
              <w:jc w:val="center"/>
              <w:rPr>
                <w:iCs/>
                <w:sz w:val="26"/>
                <w:szCs w:val="26"/>
                <w:lang w:val="uk-UA"/>
              </w:rPr>
            </w:pPr>
            <w:r w:rsidRPr="005143C8">
              <w:rPr>
                <w:iCs/>
                <w:sz w:val="26"/>
                <w:szCs w:val="26"/>
                <w:lang w:val="uk-UA"/>
              </w:rPr>
              <w:t>3</w:t>
            </w:r>
          </w:p>
        </w:tc>
        <w:tc>
          <w:tcPr>
            <w:tcW w:w="1367" w:type="dxa"/>
          </w:tcPr>
          <w:p w14:paraId="4D4FA8BF" w14:textId="77777777" w:rsidR="00E56A73" w:rsidRPr="005143C8" w:rsidRDefault="00E56A73" w:rsidP="0055100E">
            <w:pPr>
              <w:jc w:val="center"/>
              <w:rPr>
                <w:iCs/>
                <w:sz w:val="26"/>
                <w:szCs w:val="26"/>
                <w:lang w:val="uk-UA"/>
              </w:rPr>
            </w:pPr>
            <w:r w:rsidRPr="005143C8">
              <w:rPr>
                <w:iCs/>
                <w:sz w:val="26"/>
                <w:szCs w:val="26"/>
                <w:lang w:val="uk-UA"/>
              </w:rPr>
              <w:t>4</w:t>
            </w:r>
          </w:p>
        </w:tc>
        <w:tc>
          <w:tcPr>
            <w:tcW w:w="1543" w:type="dxa"/>
          </w:tcPr>
          <w:p w14:paraId="040985E0" w14:textId="77777777" w:rsidR="00E56A73" w:rsidRPr="005143C8" w:rsidRDefault="00E56A73" w:rsidP="0055100E">
            <w:pPr>
              <w:jc w:val="center"/>
              <w:rPr>
                <w:iCs/>
                <w:sz w:val="26"/>
                <w:szCs w:val="26"/>
                <w:lang w:val="uk-UA"/>
              </w:rPr>
            </w:pPr>
            <w:r w:rsidRPr="005143C8">
              <w:rPr>
                <w:iCs/>
                <w:sz w:val="26"/>
                <w:szCs w:val="26"/>
                <w:lang w:val="uk-UA"/>
              </w:rPr>
              <w:t>5</w:t>
            </w:r>
          </w:p>
        </w:tc>
        <w:tc>
          <w:tcPr>
            <w:tcW w:w="1367" w:type="dxa"/>
          </w:tcPr>
          <w:p w14:paraId="7C6197B8" w14:textId="77777777" w:rsidR="00E56A73" w:rsidRPr="005143C8" w:rsidRDefault="00E56A73" w:rsidP="0055100E">
            <w:pPr>
              <w:jc w:val="center"/>
              <w:rPr>
                <w:iCs/>
                <w:sz w:val="26"/>
                <w:szCs w:val="26"/>
                <w:lang w:val="uk-UA"/>
              </w:rPr>
            </w:pPr>
            <w:r w:rsidRPr="005143C8">
              <w:rPr>
                <w:iCs/>
                <w:sz w:val="26"/>
                <w:szCs w:val="26"/>
                <w:lang w:val="uk-UA"/>
              </w:rPr>
              <w:t>6</w:t>
            </w:r>
          </w:p>
        </w:tc>
        <w:tc>
          <w:tcPr>
            <w:tcW w:w="1368" w:type="dxa"/>
          </w:tcPr>
          <w:p w14:paraId="47067AA2" w14:textId="77777777" w:rsidR="00E56A73" w:rsidRPr="005143C8" w:rsidRDefault="00E56A73" w:rsidP="0055100E">
            <w:pPr>
              <w:jc w:val="center"/>
              <w:rPr>
                <w:iCs/>
                <w:sz w:val="26"/>
                <w:szCs w:val="26"/>
                <w:lang w:val="uk-UA"/>
              </w:rPr>
            </w:pPr>
            <w:r w:rsidRPr="005143C8">
              <w:rPr>
                <w:iCs/>
                <w:sz w:val="26"/>
                <w:szCs w:val="26"/>
                <w:lang w:val="uk-UA"/>
              </w:rPr>
              <w:t>7</w:t>
            </w:r>
          </w:p>
        </w:tc>
      </w:tr>
      <w:tr w:rsidR="005143C8" w:rsidRPr="005143C8" w14:paraId="41049668" w14:textId="77777777" w:rsidTr="00EB49F5">
        <w:tc>
          <w:tcPr>
            <w:tcW w:w="588" w:type="dxa"/>
          </w:tcPr>
          <w:p w14:paraId="0E4C2DCD" w14:textId="77777777" w:rsidR="00E56A73" w:rsidRPr="005143C8" w:rsidRDefault="00E56A73" w:rsidP="005143C8">
            <w:pPr>
              <w:jc w:val="both"/>
              <w:rPr>
                <w:b/>
                <w:iCs/>
                <w:sz w:val="26"/>
                <w:szCs w:val="26"/>
                <w:lang w:val="uk-UA"/>
              </w:rPr>
            </w:pPr>
          </w:p>
        </w:tc>
        <w:tc>
          <w:tcPr>
            <w:tcW w:w="1515" w:type="dxa"/>
          </w:tcPr>
          <w:p w14:paraId="1B85CDCB" w14:textId="77777777" w:rsidR="00E56A73" w:rsidRPr="005143C8" w:rsidRDefault="00E56A73" w:rsidP="005143C8">
            <w:pPr>
              <w:jc w:val="both"/>
              <w:rPr>
                <w:b/>
                <w:iCs/>
                <w:sz w:val="26"/>
                <w:szCs w:val="26"/>
                <w:lang w:val="uk-UA"/>
              </w:rPr>
            </w:pPr>
          </w:p>
        </w:tc>
        <w:tc>
          <w:tcPr>
            <w:tcW w:w="1575" w:type="dxa"/>
          </w:tcPr>
          <w:p w14:paraId="7734A0B0" w14:textId="77777777" w:rsidR="00E56A73" w:rsidRPr="005143C8" w:rsidRDefault="00E56A73" w:rsidP="005143C8">
            <w:pPr>
              <w:jc w:val="both"/>
              <w:rPr>
                <w:b/>
                <w:iCs/>
                <w:sz w:val="26"/>
                <w:szCs w:val="26"/>
                <w:lang w:val="uk-UA"/>
              </w:rPr>
            </w:pPr>
          </w:p>
        </w:tc>
        <w:tc>
          <w:tcPr>
            <w:tcW w:w="1367" w:type="dxa"/>
          </w:tcPr>
          <w:p w14:paraId="390565C4" w14:textId="77777777" w:rsidR="00E56A73" w:rsidRPr="005143C8" w:rsidRDefault="00E56A73" w:rsidP="005143C8">
            <w:pPr>
              <w:jc w:val="both"/>
              <w:rPr>
                <w:b/>
                <w:iCs/>
                <w:sz w:val="26"/>
                <w:szCs w:val="26"/>
                <w:lang w:val="uk-UA"/>
              </w:rPr>
            </w:pPr>
          </w:p>
        </w:tc>
        <w:tc>
          <w:tcPr>
            <w:tcW w:w="1543" w:type="dxa"/>
          </w:tcPr>
          <w:p w14:paraId="1F1DE45A" w14:textId="77777777" w:rsidR="00E56A73" w:rsidRPr="005143C8" w:rsidRDefault="00E56A73" w:rsidP="005143C8">
            <w:pPr>
              <w:jc w:val="both"/>
              <w:rPr>
                <w:b/>
                <w:iCs/>
                <w:sz w:val="26"/>
                <w:szCs w:val="26"/>
                <w:lang w:val="uk-UA"/>
              </w:rPr>
            </w:pPr>
          </w:p>
        </w:tc>
        <w:tc>
          <w:tcPr>
            <w:tcW w:w="1367" w:type="dxa"/>
          </w:tcPr>
          <w:p w14:paraId="58CE037F" w14:textId="77777777" w:rsidR="00E56A73" w:rsidRPr="005143C8" w:rsidRDefault="00E56A73" w:rsidP="005143C8">
            <w:pPr>
              <w:jc w:val="both"/>
              <w:rPr>
                <w:b/>
                <w:iCs/>
                <w:sz w:val="26"/>
                <w:szCs w:val="26"/>
                <w:lang w:val="uk-UA"/>
              </w:rPr>
            </w:pPr>
          </w:p>
        </w:tc>
        <w:tc>
          <w:tcPr>
            <w:tcW w:w="1368" w:type="dxa"/>
          </w:tcPr>
          <w:p w14:paraId="7268FED1" w14:textId="77777777" w:rsidR="00E56A73" w:rsidRPr="005143C8" w:rsidRDefault="00E56A73" w:rsidP="005143C8">
            <w:pPr>
              <w:jc w:val="both"/>
              <w:rPr>
                <w:b/>
                <w:iCs/>
                <w:sz w:val="26"/>
                <w:szCs w:val="26"/>
                <w:lang w:val="uk-UA"/>
              </w:rPr>
            </w:pPr>
          </w:p>
        </w:tc>
      </w:tr>
    </w:tbl>
    <w:p w14:paraId="680ADEA2" w14:textId="77777777" w:rsidR="0055100E" w:rsidRDefault="0055100E" w:rsidP="0055100E">
      <w:pPr>
        <w:jc w:val="both"/>
        <w:rPr>
          <w:rFonts w:ascii="Times New Roman" w:hAnsi="Times New Roman" w:cs="Times New Roman"/>
          <w:b/>
          <w:iCs/>
          <w:sz w:val="26"/>
          <w:szCs w:val="26"/>
          <w:lang w:val="uk-UA"/>
        </w:rPr>
      </w:pPr>
    </w:p>
    <w:p w14:paraId="040BD84D" w14:textId="77777777" w:rsidR="0055100E" w:rsidRPr="0055100E" w:rsidRDefault="0055100E" w:rsidP="0055100E">
      <w:pPr>
        <w:jc w:val="both"/>
        <w:rPr>
          <w:rFonts w:ascii="Times New Roman" w:hAnsi="Times New Roman" w:cs="Times New Roman"/>
          <w:b/>
          <w:sz w:val="26"/>
          <w:szCs w:val="26"/>
          <w:lang w:val="uk-UA"/>
        </w:rPr>
      </w:pPr>
    </w:p>
    <w:p w14:paraId="5575C794" w14:textId="77777777" w:rsidR="0055100E" w:rsidRPr="000D4683" w:rsidRDefault="0055100E" w:rsidP="0055100E">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14:paraId="22766F28" w14:textId="77777777" w:rsidR="0055100E" w:rsidRPr="000D4683" w:rsidRDefault="0055100E" w:rsidP="0055100E">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Грамма Л.Ю.</w:t>
      </w:r>
    </w:p>
    <w:p w14:paraId="349304B5" w14:textId="77777777" w:rsidR="00E56A73" w:rsidRPr="0055100E" w:rsidRDefault="00E56A73" w:rsidP="005143C8">
      <w:pPr>
        <w:jc w:val="both"/>
        <w:rPr>
          <w:rFonts w:ascii="Times New Roman" w:eastAsia="Times New Roman" w:hAnsi="Times New Roman" w:cs="Times New Roman"/>
          <w:b/>
          <w:sz w:val="26"/>
          <w:szCs w:val="26"/>
          <w:lang w:eastAsia="ru-RU"/>
        </w:rPr>
      </w:pPr>
    </w:p>
    <w:p w14:paraId="07286FEB" w14:textId="77777777" w:rsidR="00037244" w:rsidRPr="005143C8" w:rsidRDefault="00037244"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 </w:t>
      </w:r>
    </w:p>
    <w:p w14:paraId="355A4DE2" w14:textId="77777777" w:rsidR="00CA6939" w:rsidRPr="005143C8" w:rsidRDefault="00CA6939" w:rsidP="005143C8">
      <w:pPr>
        <w:jc w:val="both"/>
        <w:rPr>
          <w:rFonts w:ascii="Times New Roman" w:eastAsia="Times New Roman" w:hAnsi="Times New Roman" w:cs="Times New Roman"/>
          <w:sz w:val="26"/>
          <w:szCs w:val="26"/>
          <w:lang w:val="uk-UA" w:eastAsia="ru-RU"/>
        </w:rPr>
      </w:pPr>
    </w:p>
    <w:p w14:paraId="646AA3D4" w14:textId="77777777" w:rsidR="00CA6939" w:rsidRDefault="00CA6939" w:rsidP="005143C8">
      <w:pPr>
        <w:jc w:val="both"/>
        <w:rPr>
          <w:rFonts w:ascii="Times New Roman" w:eastAsia="Times New Roman" w:hAnsi="Times New Roman" w:cs="Times New Roman"/>
          <w:sz w:val="26"/>
          <w:szCs w:val="26"/>
          <w:lang w:val="uk-UA" w:eastAsia="ru-RU"/>
        </w:rPr>
      </w:pPr>
    </w:p>
    <w:p w14:paraId="6A1BD5DA" w14:textId="77777777" w:rsidR="0055100E" w:rsidRDefault="0055100E" w:rsidP="005143C8">
      <w:pPr>
        <w:jc w:val="both"/>
        <w:rPr>
          <w:rFonts w:ascii="Times New Roman" w:eastAsia="Times New Roman" w:hAnsi="Times New Roman" w:cs="Times New Roman"/>
          <w:sz w:val="26"/>
          <w:szCs w:val="26"/>
          <w:lang w:val="uk-UA" w:eastAsia="ru-RU"/>
        </w:rPr>
      </w:pPr>
    </w:p>
    <w:p w14:paraId="48E8043B" w14:textId="77777777" w:rsidR="0055100E" w:rsidRDefault="0055100E" w:rsidP="005143C8">
      <w:pPr>
        <w:jc w:val="both"/>
        <w:rPr>
          <w:rFonts w:ascii="Times New Roman" w:eastAsia="Times New Roman" w:hAnsi="Times New Roman" w:cs="Times New Roman"/>
          <w:sz w:val="26"/>
          <w:szCs w:val="26"/>
          <w:lang w:val="uk-UA" w:eastAsia="ru-RU"/>
        </w:rPr>
      </w:pPr>
    </w:p>
    <w:p w14:paraId="07F724D4" w14:textId="77777777" w:rsidR="0055100E" w:rsidRDefault="0055100E" w:rsidP="005143C8">
      <w:pPr>
        <w:jc w:val="both"/>
        <w:rPr>
          <w:rFonts w:ascii="Times New Roman" w:eastAsia="Times New Roman" w:hAnsi="Times New Roman" w:cs="Times New Roman"/>
          <w:sz w:val="26"/>
          <w:szCs w:val="26"/>
          <w:lang w:val="uk-UA" w:eastAsia="ru-RU"/>
        </w:rPr>
      </w:pPr>
    </w:p>
    <w:p w14:paraId="2F4C80E1" w14:textId="77777777" w:rsidR="0055100E" w:rsidRDefault="0055100E" w:rsidP="005143C8">
      <w:pPr>
        <w:jc w:val="both"/>
        <w:rPr>
          <w:rFonts w:ascii="Times New Roman" w:eastAsia="Times New Roman" w:hAnsi="Times New Roman" w:cs="Times New Roman"/>
          <w:sz w:val="26"/>
          <w:szCs w:val="26"/>
          <w:lang w:val="uk-UA" w:eastAsia="ru-RU"/>
        </w:rPr>
      </w:pPr>
    </w:p>
    <w:p w14:paraId="24F9037E" w14:textId="77777777" w:rsidR="0055100E" w:rsidRDefault="0055100E" w:rsidP="005143C8">
      <w:pPr>
        <w:jc w:val="both"/>
        <w:rPr>
          <w:rFonts w:ascii="Times New Roman" w:eastAsia="Times New Roman" w:hAnsi="Times New Roman" w:cs="Times New Roman"/>
          <w:sz w:val="26"/>
          <w:szCs w:val="26"/>
          <w:lang w:val="uk-UA" w:eastAsia="ru-RU"/>
        </w:rPr>
      </w:pPr>
    </w:p>
    <w:p w14:paraId="0007C4C1" w14:textId="77777777" w:rsidR="0055100E" w:rsidRDefault="0055100E" w:rsidP="005143C8">
      <w:pPr>
        <w:jc w:val="both"/>
        <w:rPr>
          <w:rFonts w:ascii="Times New Roman" w:eastAsia="Times New Roman" w:hAnsi="Times New Roman" w:cs="Times New Roman"/>
          <w:sz w:val="26"/>
          <w:szCs w:val="26"/>
          <w:lang w:val="uk-UA" w:eastAsia="ru-RU"/>
        </w:rPr>
      </w:pPr>
    </w:p>
    <w:p w14:paraId="4513DAA2" w14:textId="77777777" w:rsidR="0055100E" w:rsidRDefault="0055100E" w:rsidP="005143C8">
      <w:pPr>
        <w:jc w:val="both"/>
        <w:rPr>
          <w:rFonts w:ascii="Times New Roman" w:eastAsia="Times New Roman" w:hAnsi="Times New Roman" w:cs="Times New Roman"/>
          <w:sz w:val="26"/>
          <w:szCs w:val="26"/>
          <w:lang w:val="uk-UA" w:eastAsia="ru-RU"/>
        </w:rPr>
      </w:pPr>
    </w:p>
    <w:p w14:paraId="25B74D60" w14:textId="77777777" w:rsidR="0055100E" w:rsidRPr="005143C8" w:rsidRDefault="0055100E" w:rsidP="005143C8">
      <w:pPr>
        <w:jc w:val="both"/>
        <w:rPr>
          <w:rFonts w:ascii="Times New Roman" w:eastAsia="Times New Roman" w:hAnsi="Times New Roman" w:cs="Times New Roman"/>
          <w:sz w:val="26"/>
          <w:szCs w:val="26"/>
          <w:lang w:val="uk-UA" w:eastAsia="ru-RU"/>
        </w:rPr>
      </w:pPr>
    </w:p>
    <w:p w14:paraId="042018CC" w14:textId="77777777" w:rsidR="00037244" w:rsidRPr="0055100E" w:rsidRDefault="0055100E" w:rsidP="0055100E">
      <w:pPr>
        <w:pStyle w:val="a7"/>
        <w:ind w:firstLine="5103"/>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Додаток  4 </w:t>
      </w:r>
    </w:p>
    <w:p w14:paraId="5E63F112" w14:textId="77777777" w:rsidR="0055100E" w:rsidRDefault="00037244"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xml:space="preserve">до рішення </w:t>
      </w:r>
      <w:r w:rsidR="00941DE9" w:rsidRPr="0055100E">
        <w:rPr>
          <w:rFonts w:ascii="Times New Roman" w:hAnsi="Times New Roman" w:cs="Times New Roman"/>
          <w:sz w:val="28"/>
          <w:szCs w:val="28"/>
          <w:lang w:val="uk-UA" w:eastAsia="ru-RU"/>
        </w:rPr>
        <w:t>виконавчого комітету</w:t>
      </w:r>
      <w:r w:rsidRPr="0055100E">
        <w:rPr>
          <w:rFonts w:ascii="Times New Roman" w:hAnsi="Times New Roman" w:cs="Times New Roman"/>
          <w:sz w:val="28"/>
          <w:szCs w:val="28"/>
          <w:lang w:val="uk-UA" w:eastAsia="ru-RU"/>
        </w:rPr>
        <w:t xml:space="preserve"> </w:t>
      </w:r>
      <w:r w:rsidR="0055100E" w:rsidRPr="0055100E">
        <w:rPr>
          <w:rFonts w:ascii="Times New Roman" w:hAnsi="Times New Roman" w:cs="Times New Roman"/>
          <w:sz w:val="28"/>
          <w:szCs w:val="28"/>
          <w:lang w:val="uk-UA" w:eastAsia="ru-RU"/>
        </w:rPr>
        <w:t xml:space="preserve"> </w:t>
      </w:r>
    </w:p>
    <w:p w14:paraId="3B242AC3" w14:textId="77777777" w:rsidR="00037244" w:rsidRPr="0055100E" w:rsidRDefault="00037244"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w:t>
      </w:r>
      <w:r w:rsidR="005D164B" w:rsidRPr="0055100E">
        <w:rPr>
          <w:rFonts w:ascii="Times New Roman" w:hAnsi="Times New Roman" w:cs="Times New Roman"/>
          <w:sz w:val="28"/>
          <w:szCs w:val="28"/>
          <w:lang w:val="uk-UA" w:eastAsia="ru-RU"/>
        </w:rPr>
        <w:t>_235</w:t>
      </w:r>
      <w:r w:rsidR="0055100E">
        <w:rPr>
          <w:rFonts w:ascii="Times New Roman" w:hAnsi="Times New Roman" w:cs="Times New Roman"/>
          <w:sz w:val="28"/>
          <w:szCs w:val="28"/>
          <w:lang w:val="uk-UA" w:eastAsia="ru-RU"/>
        </w:rPr>
        <w:t xml:space="preserve"> </w:t>
      </w:r>
      <w:r w:rsidRPr="0055100E">
        <w:rPr>
          <w:rFonts w:ascii="Times New Roman" w:hAnsi="Times New Roman" w:cs="Times New Roman"/>
          <w:sz w:val="28"/>
          <w:szCs w:val="28"/>
          <w:lang w:val="uk-UA" w:eastAsia="ru-RU"/>
        </w:rPr>
        <w:t xml:space="preserve">від </w:t>
      </w:r>
      <w:r w:rsidR="005D164B" w:rsidRPr="0055100E">
        <w:rPr>
          <w:rFonts w:ascii="Times New Roman" w:hAnsi="Times New Roman" w:cs="Times New Roman"/>
          <w:sz w:val="28"/>
          <w:szCs w:val="28"/>
          <w:lang w:val="uk-UA" w:eastAsia="ru-RU"/>
        </w:rPr>
        <w:t xml:space="preserve"> 12</w:t>
      </w:r>
      <w:r w:rsidRPr="0055100E">
        <w:rPr>
          <w:rFonts w:ascii="Times New Roman" w:hAnsi="Times New Roman" w:cs="Times New Roman"/>
          <w:sz w:val="28"/>
          <w:szCs w:val="28"/>
          <w:lang w:val="uk-UA" w:eastAsia="ru-RU"/>
        </w:rPr>
        <w:t xml:space="preserve"> листопада  </w:t>
      </w:r>
      <w:r w:rsidR="00CA6939" w:rsidRPr="0055100E">
        <w:rPr>
          <w:rFonts w:ascii="Times New Roman" w:hAnsi="Times New Roman" w:cs="Times New Roman"/>
          <w:sz w:val="28"/>
          <w:szCs w:val="28"/>
          <w:lang w:val="uk-UA" w:eastAsia="ru-RU"/>
        </w:rPr>
        <w:t>2018</w:t>
      </w:r>
      <w:r w:rsidR="00105CF2" w:rsidRPr="0055100E">
        <w:rPr>
          <w:rFonts w:ascii="Times New Roman" w:hAnsi="Times New Roman" w:cs="Times New Roman"/>
          <w:sz w:val="28"/>
          <w:szCs w:val="28"/>
          <w:lang w:val="uk-UA" w:eastAsia="ru-RU"/>
        </w:rPr>
        <w:t>р</w:t>
      </w:r>
      <w:r w:rsidRPr="0055100E">
        <w:rPr>
          <w:rFonts w:ascii="Times New Roman" w:hAnsi="Times New Roman" w:cs="Times New Roman"/>
          <w:sz w:val="28"/>
          <w:szCs w:val="28"/>
          <w:lang w:val="uk-UA" w:eastAsia="ru-RU"/>
        </w:rPr>
        <w:t>оку</w:t>
      </w:r>
    </w:p>
    <w:p w14:paraId="758951E7" w14:textId="77777777" w:rsidR="00037244" w:rsidRPr="0055100E" w:rsidRDefault="00037244"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w:t>
      </w:r>
    </w:p>
    <w:p w14:paraId="30180DAB" w14:textId="77777777" w:rsid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xml:space="preserve">Форма для подання інформаційного </w:t>
      </w:r>
    </w:p>
    <w:p w14:paraId="25D1319D" w14:textId="77777777" w:rsid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xml:space="preserve">запиту від </w:t>
      </w:r>
      <w:r w:rsidRPr="0055100E">
        <w:rPr>
          <w:rFonts w:ascii="Times New Roman" w:hAnsi="Times New Roman" w:cs="Times New Roman"/>
          <w:b/>
          <w:sz w:val="28"/>
          <w:szCs w:val="28"/>
          <w:lang w:val="uk-UA" w:eastAsia="ru-RU"/>
        </w:rPr>
        <w:t>юридичних осіб</w:t>
      </w:r>
      <w:r w:rsidRPr="0055100E">
        <w:rPr>
          <w:rFonts w:ascii="Times New Roman" w:hAnsi="Times New Roman" w:cs="Times New Roman"/>
          <w:sz w:val="28"/>
          <w:szCs w:val="28"/>
          <w:lang w:val="uk-UA" w:eastAsia="ru-RU"/>
        </w:rPr>
        <w:t xml:space="preserve"> у </w:t>
      </w:r>
    </w:p>
    <w:p w14:paraId="65691B5D" w14:textId="77777777" w:rsidR="00CA6939"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письмовому вигляді</w:t>
      </w:r>
    </w:p>
    <w:p w14:paraId="0C4BBBFE" w14:textId="77777777" w:rsidR="0055100E" w:rsidRPr="0055100E" w:rsidRDefault="0055100E" w:rsidP="0055100E">
      <w:pPr>
        <w:rPr>
          <w:rFonts w:ascii="Times New Roman" w:eastAsia="Times New Roman" w:hAnsi="Times New Roman" w:cs="Times New Roman"/>
          <w:i/>
          <w:sz w:val="28"/>
          <w:szCs w:val="28"/>
          <w:lang w:val="uk-UA" w:eastAsia="ru-RU"/>
        </w:rPr>
      </w:pPr>
    </w:p>
    <w:p w14:paraId="5077C6C1" w14:textId="77777777" w:rsidR="00CA6939" w:rsidRPr="0055100E"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ЗАПИТ</w:t>
      </w:r>
    </w:p>
    <w:p w14:paraId="1E10BEE5" w14:textId="77777777" w:rsidR="00CA6939"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на отримання публічної інформації</w:t>
      </w:r>
    </w:p>
    <w:p w14:paraId="0378166F" w14:textId="77777777" w:rsidR="0055100E" w:rsidRPr="0055100E" w:rsidRDefault="0055100E" w:rsidP="0055100E">
      <w:pPr>
        <w:pStyle w:val="a7"/>
        <w:jc w:val="center"/>
        <w:rPr>
          <w:rFonts w:ascii="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
        <w:gridCol w:w="900"/>
        <w:gridCol w:w="5863"/>
      </w:tblGrid>
      <w:tr w:rsidR="005143C8" w:rsidRPr="005143C8" w14:paraId="0523E63D" w14:textId="77777777" w:rsidTr="00CE5A62">
        <w:tc>
          <w:tcPr>
            <w:tcW w:w="9571" w:type="dxa"/>
            <w:gridSpan w:val="4"/>
            <w:tcBorders>
              <w:top w:val="single" w:sz="4" w:space="0" w:color="auto"/>
              <w:left w:val="single" w:sz="4" w:space="0" w:color="auto"/>
              <w:bottom w:val="single" w:sz="4" w:space="0" w:color="auto"/>
              <w:right w:val="single" w:sz="4" w:space="0" w:color="auto"/>
            </w:tcBorders>
          </w:tcPr>
          <w:p w14:paraId="31015F7D"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Розпорядник інформації   </w:t>
            </w:r>
            <w:r w:rsidR="00445D49" w:rsidRPr="005143C8">
              <w:rPr>
                <w:rFonts w:ascii="Times New Roman" w:eastAsia="Times New Roman" w:hAnsi="Times New Roman" w:cs="Times New Roman"/>
                <w:b/>
                <w:sz w:val="26"/>
                <w:szCs w:val="26"/>
                <w:lang w:val="uk-UA" w:eastAsia="ru-RU"/>
              </w:rPr>
              <w:t xml:space="preserve">Зачепилівська </w:t>
            </w:r>
            <w:r w:rsidRPr="005143C8">
              <w:rPr>
                <w:rFonts w:ascii="Times New Roman" w:eastAsia="Times New Roman" w:hAnsi="Times New Roman" w:cs="Times New Roman"/>
                <w:b/>
                <w:sz w:val="26"/>
                <w:szCs w:val="26"/>
                <w:lang w:val="uk-UA" w:eastAsia="ru-RU"/>
              </w:rPr>
              <w:t>с</w:t>
            </w:r>
            <w:r w:rsidR="00445D49" w:rsidRPr="005143C8">
              <w:rPr>
                <w:rFonts w:ascii="Times New Roman" w:eastAsia="Times New Roman" w:hAnsi="Times New Roman" w:cs="Times New Roman"/>
                <w:b/>
                <w:sz w:val="26"/>
                <w:szCs w:val="26"/>
                <w:lang w:val="uk-UA" w:eastAsia="ru-RU"/>
              </w:rPr>
              <w:t>елищна рада</w:t>
            </w:r>
            <w:r w:rsidRPr="005143C8">
              <w:rPr>
                <w:rFonts w:ascii="Times New Roman" w:eastAsia="Times New Roman" w:hAnsi="Times New Roman" w:cs="Times New Roman"/>
                <w:b/>
                <w:sz w:val="26"/>
                <w:szCs w:val="26"/>
                <w:lang w:val="uk-UA" w:eastAsia="ru-RU"/>
              </w:rPr>
              <w:t xml:space="preserve"> </w:t>
            </w:r>
          </w:p>
          <w:p w14:paraId="1CB91CF9"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049938C7"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b/>
                <w:sz w:val="26"/>
                <w:szCs w:val="26"/>
                <w:lang w:val="uk-UA" w:eastAsia="ru-RU"/>
              </w:rPr>
              <w:t xml:space="preserve">Кому  </w:t>
            </w:r>
            <w:r w:rsidRPr="005143C8">
              <w:rPr>
                <w:rFonts w:ascii="Times New Roman" w:eastAsia="Times New Roman" w:hAnsi="Times New Roman" w:cs="Times New Roman"/>
                <w:sz w:val="26"/>
                <w:szCs w:val="26"/>
                <w:lang w:val="uk-UA" w:eastAsia="ru-RU"/>
              </w:rPr>
              <w:t xml:space="preserve">    </w:t>
            </w:r>
          </w:p>
        </w:tc>
      </w:tr>
      <w:tr w:rsidR="005143C8" w:rsidRPr="005143C8" w14:paraId="6F30DF5C" w14:textId="77777777" w:rsidTr="00CE5A62">
        <w:tc>
          <w:tcPr>
            <w:tcW w:w="2808" w:type="dxa"/>
            <w:gridSpan w:val="2"/>
            <w:tcBorders>
              <w:top w:val="single" w:sz="4" w:space="0" w:color="auto"/>
              <w:left w:val="single" w:sz="4" w:space="0" w:color="auto"/>
              <w:bottom w:val="single" w:sz="4" w:space="0" w:color="auto"/>
              <w:right w:val="single" w:sz="4" w:space="0" w:color="auto"/>
            </w:tcBorders>
            <w:hideMark/>
          </w:tcPr>
          <w:p w14:paraId="4D4471A0"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Організація, юридична особа</w:t>
            </w:r>
          </w:p>
        </w:tc>
        <w:tc>
          <w:tcPr>
            <w:tcW w:w="6763" w:type="dxa"/>
            <w:gridSpan w:val="2"/>
            <w:tcBorders>
              <w:top w:val="single" w:sz="4" w:space="0" w:color="auto"/>
              <w:left w:val="single" w:sz="4" w:space="0" w:color="auto"/>
              <w:bottom w:val="single" w:sz="4" w:space="0" w:color="auto"/>
              <w:right w:val="single" w:sz="4" w:space="0" w:color="auto"/>
            </w:tcBorders>
          </w:tcPr>
          <w:p w14:paraId="55C7DB32"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r>
      <w:tr w:rsidR="005143C8" w:rsidRPr="005143C8" w14:paraId="580591F0" w14:textId="77777777" w:rsidTr="00CE5A62">
        <w:tc>
          <w:tcPr>
            <w:tcW w:w="2808" w:type="dxa"/>
            <w:gridSpan w:val="2"/>
            <w:tcBorders>
              <w:top w:val="single" w:sz="4" w:space="0" w:color="auto"/>
              <w:left w:val="single" w:sz="4" w:space="0" w:color="auto"/>
              <w:bottom w:val="single" w:sz="4" w:space="0" w:color="auto"/>
              <w:right w:val="single" w:sz="4" w:space="0" w:color="auto"/>
            </w:tcBorders>
            <w:hideMark/>
          </w:tcPr>
          <w:p w14:paraId="40F5B03A"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Прізвище, ініціали представника запитувача, посада</w:t>
            </w:r>
          </w:p>
        </w:tc>
        <w:tc>
          <w:tcPr>
            <w:tcW w:w="6763" w:type="dxa"/>
            <w:gridSpan w:val="2"/>
            <w:tcBorders>
              <w:top w:val="single" w:sz="4" w:space="0" w:color="auto"/>
              <w:left w:val="single" w:sz="4" w:space="0" w:color="auto"/>
              <w:bottom w:val="single" w:sz="4" w:space="0" w:color="auto"/>
              <w:right w:val="single" w:sz="4" w:space="0" w:color="auto"/>
            </w:tcBorders>
          </w:tcPr>
          <w:p w14:paraId="2C7678D0"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r>
      <w:tr w:rsidR="005143C8" w:rsidRPr="005143C8" w14:paraId="4454EEB2"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68BC7DE0"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Загальний опис необхідної інформації</w:t>
            </w:r>
          </w:p>
          <w:p w14:paraId="2235E47A"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088AD798"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517D8955"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580A54AC"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1F5F3FAD"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241A869F"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28AB5323"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4FA1233B"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tcPr>
          <w:p w14:paraId="73D16D24"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14:paraId="42D03205" w14:textId="77777777" w:rsidTr="00CE5A62">
        <w:tc>
          <w:tcPr>
            <w:tcW w:w="9571" w:type="dxa"/>
            <w:gridSpan w:val="4"/>
            <w:tcBorders>
              <w:top w:val="single" w:sz="4" w:space="0" w:color="auto"/>
              <w:left w:val="single" w:sz="4" w:space="0" w:color="auto"/>
              <w:bottom w:val="single" w:sz="4" w:space="0" w:color="auto"/>
              <w:right w:val="single" w:sz="4" w:space="0" w:color="auto"/>
            </w:tcBorders>
            <w:hideMark/>
          </w:tcPr>
          <w:p w14:paraId="0955FCCE" w14:textId="77777777" w:rsidR="00CA6939" w:rsidRPr="005143C8" w:rsidRDefault="00CA6939" w:rsidP="005143C8">
            <w:pPr>
              <w:jc w:val="both"/>
              <w:rPr>
                <w:rFonts w:ascii="Times New Roman" w:eastAsia="Times New Roman" w:hAnsi="Times New Roman" w:cs="Times New Roman"/>
                <w:i/>
                <w:sz w:val="26"/>
                <w:szCs w:val="26"/>
                <w:lang w:val="uk-UA" w:eastAsia="ru-RU"/>
              </w:rPr>
            </w:pPr>
            <w:r w:rsidRPr="005143C8">
              <w:rPr>
                <w:rFonts w:ascii="Times New Roman" w:eastAsia="Times New Roman" w:hAnsi="Times New Roman" w:cs="Times New Roman"/>
                <w:sz w:val="26"/>
                <w:szCs w:val="26"/>
                <w:lang w:val="uk-UA" w:eastAsia="ru-RU"/>
              </w:rPr>
              <w:t>Або</w:t>
            </w:r>
          </w:p>
        </w:tc>
      </w:tr>
      <w:tr w:rsidR="005143C8" w:rsidRPr="005143C8" w14:paraId="29AC800F"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481BB2B9"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Вид, назва, реквізити чи зміст документа, щодо якого зроблено </w:t>
            </w:r>
            <w:r w:rsidRPr="005143C8">
              <w:rPr>
                <w:rFonts w:ascii="Times New Roman" w:eastAsia="Times New Roman" w:hAnsi="Times New Roman" w:cs="Times New Roman"/>
                <w:b/>
                <w:sz w:val="26"/>
                <w:szCs w:val="26"/>
                <w:lang w:val="uk-UA" w:eastAsia="ru-RU"/>
              </w:rPr>
              <w:lastRenderedPageBreak/>
              <w:t>запит</w:t>
            </w:r>
          </w:p>
          <w:p w14:paraId="69A432EE"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tcPr>
          <w:p w14:paraId="5B42B87D"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14:paraId="3CA866AE" w14:textId="77777777" w:rsidTr="00CE5A62">
        <w:tc>
          <w:tcPr>
            <w:tcW w:w="9571" w:type="dxa"/>
            <w:gridSpan w:val="4"/>
            <w:tcBorders>
              <w:top w:val="single" w:sz="4" w:space="0" w:color="auto"/>
              <w:left w:val="single" w:sz="4" w:space="0" w:color="auto"/>
              <w:bottom w:val="single" w:sz="4" w:space="0" w:color="auto"/>
              <w:right w:val="single" w:sz="4" w:space="0" w:color="auto"/>
            </w:tcBorders>
            <w:hideMark/>
          </w:tcPr>
          <w:p w14:paraId="59B98176"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Прошу надати мені відповідь у визначений законом термін. Відповідь надати:</w:t>
            </w:r>
          </w:p>
        </w:tc>
      </w:tr>
      <w:tr w:rsidR="005143C8" w:rsidRPr="005143C8" w14:paraId="46061A44"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237800BF"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Поштою</w:t>
            </w:r>
          </w:p>
          <w:p w14:paraId="4DC16991"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hideMark/>
          </w:tcPr>
          <w:p w14:paraId="0FFBB2C6"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поштову адресу)</w:t>
            </w:r>
          </w:p>
        </w:tc>
      </w:tr>
      <w:tr w:rsidR="005143C8" w:rsidRPr="005143C8" w14:paraId="726F2867" w14:textId="77777777" w:rsidTr="00CE5A62">
        <w:tc>
          <w:tcPr>
            <w:tcW w:w="2808" w:type="dxa"/>
            <w:gridSpan w:val="2"/>
            <w:tcBorders>
              <w:top w:val="single" w:sz="4" w:space="0" w:color="auto"/>
              <w:left w:val="single" w:sz="4" w:space="0" w:color="auto"/>
              <w:bottom w:val="single" w:sz="4" w:space="0" w:color="auto"/>
              <w:right w:val="single" w:sz="4" w:space="0" w:color="auto"/>
            </w:tcBorders>
            <w:hideMark/>
          </w:tcPr>
          <w:p w14:paraId="732A6F5A"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Факсом</w:t>
            </w:r>
          </w:p>
        </w:tc>
        <w:tc>
          <w:tcPr>
            <w:tcW w:w="6763" w:type="dxa"/>
            <w:gridSpan w:val="2"/>
            <w:tcBorders>
              <w:top w:val="single" w:sz="4" w:space="0" w:color="auto"/>
              <w:left w:val="single" w:sz="4" w:space="0" w:color="auto"/>
              <w:bottom w:val="single" w:sz="4" w:space="0" w:color="auto"/>
              <w:right w:val="single" w:sz="4" w:space="0" w:color="auto"/>
            </w:tcBorders>
            <w:hideMark/>
          </w:tcPr>
          <w:p w14:paraId="3DFEC8EE"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номер факсу)</w:t>
            </w:r>
          </w:p>
        </w:tc>
      </w:tr>
      <w:tr w:rsidR="005143C8" w:rsidRPr="005143C8" w14:paraId="60F1B64D" w14:textId="77777777" w:rsidTr="00CE5A62">
        <w:tc>
          <w:tcPr>
            <w:tcW w:w="2808" w:type="dxa"/>
            <w:gridSpan w:val="2"/>
            <w:tcBorders>
              <w:top w:val="single" w:sz="4" w:space="0" w:color="auto"/>
              <w:left w:val="single" w:sz="4" w:space="0" w:color="auto"/>
              <w:bottom w:val="single" w:sz="4" w:space="0" w:color="auto"/>
              <w:right w:val="single" w:sz="4" w:space="0" w:color="auto"/>
            </w:tcBorders>
            <w:hideMark/>
          </w:tcPr>
          <w:p w14:paraId="2D6DDE5F"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Електронною поштою</w:t>
            </w:r>
          </w:p>
        </w:tc>
        <w:tc>
          <w:tcPr>
            <w:tcW w:w="6763" w:type="dxa"/>
            <w:gridSpan w:val="2"/>
            <w:tcBorders>
              <w:top w:val="single" w:sz="4" w:space="0" w:color="auto"/>
              <w:left w:val="single" w:sz="4" w:space="0" w:color="auto"/>
              <w:bottom w:val="single" w:sz="4" w:space="0" w:color="auto"/>
              <w:right w:val="single" w:sz="4" w:space="0" w:color="auto"/>
            </w:tcBorders>
            <w:hideMark/>
          </w:tcPr>
          <w:p w14:paraId="6AF8AC2A"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E-mail)</w:t>
            </w:r>
          </w:p>
        </w:tc>
      </w:tr>
      <w:tr w:rsidR="005143C8" w:rsidRPr="005143C8" w14:paraId="6DFF4D4D" w14:textId="77777777" w:rsidTr="00CE5A62">
        <w:tc>
          <w:tcPr>
            <w:tcW w:w="9571" w:type="dxa"/>
            <w:gridSpan w:val="4"/>
            <w:tcBorders>
              <w:top w:val="single" w:sz="4" w:space="0" w:color="auto"/>
              <w:left w:val="single" w:sz="4" w:space="0" w:color="auto"/>
              <w:bottom w:val="single" w:sz="4" w:space="0" w:color="auto"/>
              <w:right w:val="single" w:sz="4" w:space="0" w:color="auto"/>
            </w:tcBorders>
            <w:hideMark/>
          </w:tcPr>
          <w:p w14:paraId="33EB894E"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Підкреслити обрану категорію</w:t>
            </w:r>
          </w:p>
        </w:tc>
      </w:tr>
      <w:tr w:rsidR="005143C8" w:rsidRPr="005143C8" w14:paraId="7DAAFA5A" w14:textId="77777777" w:rsidTr="00CE5A62">
        <w:tc>
          <w:tcPr>
            <w:tcW w:w="2628" w:type="dxa"/>
            <w:tcBorders>
              <w:top w:val="single" w:sz="4" w:space="0" w:color="auto"/>
              <w:left w:val="single" w:sz="4" w:space="0" w:color="auto"/>
              <w:bottom w:val="single" w:sz="4" w:space="0" w:color="auto"/>
              <w:right w:val="single" w:sz="4" w:space="0" w:color="auto"/>
            </w:tcBorders>
            <w:hideMark/>
          </w:tcPr>
          <w:p w14:paraId="76456640"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Телефон для зв’язку</w:t>
            </w:r>
          </w:p>
        </w:tc>
        <w:tc>
          <w:tcPr>
            <w:tcW w:w="6943" w:type="dxa"/>
            <w:gridSpan w:val="3"/>
            <w:tcBorders>
              <w:top w:val="single" w:sz="4" w:space="0" w:color="auto"/>
              <w:left w:val="single" w:sz="4" w:space="0" w:color="auto"/>
              <w:bottom w:val="single" w:sz="4" w:space="0" w:color="auto"/>
              <w:right w:val="single" w:sz="4" w:space="0" w:color="auto"/>
            </w:tcBorders>
          </w:tcPr>
          <w:p w14:paraId="5F709903"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r w:rsidR="00CA6939" w:rsidRPr="005143C8" w14:paraId="5D5DB759" w14:textId="77777777" w:rsidTr="00CE5A62">
        <w:tc>
          <w:tcPr>
            <w:tcW w:w="3708" w:type="dxa"/>
            <w:gridSpan w:val="3"/>
            <w:tcBorders>
              <w:top w:val="single" w:sz="4" w:space="0" w:color="auto"/>
              <w:left w:val="single" w:sz="4" w:space="0" w:color="auto"/>
              <w:bottom w:val="single" w:sz="4" w:space="0" w:color="auto"/>
              <w:right w:val="single" w:sz="4" w:space="0" w:color="auto"/>
            </w:tcBorders>
            <w:hideMark/>
          </w:tcPr>
          <w:p w14:paraId="23534EFA"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Дата запиту, особистий підпис </w:t>
            </w:r>
          </w:p>
        </w:tc>
        <w:tc>
          <w:tcPr>
            <w:tcW w:w="5863" w:type="dxa"/>
            <w:tcBorders>
              <w:top w:val="single" w:sz="4" w:space="0" w:color="auto"/>
              <w:left w:val="single" w:sz="4" w:space="0" w:color="auto"/>
              <w:bottom w:val="single" w:sz="4" w:space="0" w:color="auto"/>
              <w:right w:val="single" w:sz="4" w:space="0" w:color="auto"/>
            </w:tcBorders>
          </w:tcPr>
          <w:p w14:paraId="4E097F19"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bl>
    <w:p w14:paraId="6F4FC64B"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627719D7" w14:textId="77777777" w:rsidR="00CA6939" w:rsidRDefault="0055100E" w:rsidP="0055100E">
      <w:pPr>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Зареєстровано ______________</w:t>
      </w:r>
    </w:p>
    <w:p w14:paraId="0E272AD8" w14:textId="77777777" w:rsidR="0055100E" w:rsidRDefault="0055100E" w:rsidP="0055100E">
      <w:pPr>
        <w:jc w:val="both"/>
        <w:rPr>
          <w:rFonts w:ascii="Times New Roman" w:eastAsia="Times New Roman" w:hAnsi="Times New Roman" w:cs="Times New Roman"/>
          <w:b/>
          <w:sz w:val="26"/>
          <w:szCs w:val="26"/>
          <w:lang w:val="uk-UA" w:eastAsia="ru-RU"/>
        </w:rPr>
      </w:pPr>
    </w:p>
    <w:p w14:paraId="0FA35CDD" w14:textId="77777777" w:rsidR="0055100E" w:rsidRPr="000D4683" w:rsidRDefault="0055100E" w:rsidP="0055100E">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14:paraId="092E4D33" w14:textId="77777777" w:rsidR="0055100E" w:rsidRPr="000D4683" w:rsidRDefault="0055100E" w:rsidP="0055100E">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Грамма Л.Ю.</w:t>
      </w:r>
    </w:p>
    <w:p w14:paraId="505458DF" w14:textId="77777777" w:rsidR="0055100E" w:rsidRPr="0055100E" w:rsidRDefault="0055100E" w:rsidP="0055100E">
      <w:pPr>
        <w:jc w:val="both"/>
        <w:rPr>
          <w:rFonts w:ascii="Times New Roman" w:eastAsia="Times New Roman" w:hAnsi="Times New Roman" w:cs="Times New Roman"/>
          <w:b/>
          <w:sz w:val="26"/>
          <w:szCs w:val="26"/>
          <w:lang w:eastAsia="ru-RU"/>
        </w:rPr>
      </w:pPr>
    </w:p>
    <w:p w14:paraId="4EE23775" w14:textId="77777777" w:rsidR="0055100E" w:rsidRDefault="0055100E" w:rsidP="0055100E">
      <w:pPr>
        <w:jc w:val="both"/>
        <w:rPr>
          <w:rFonts w:ascii="Times New Roman" w:eastAsia="Times New Roman" w:hAnsi="Times New Roman" w:cs="Times New Roman"/>
          <w:b/>
          <w:sz w:val="26"/>
          <w:szCs w:val="26"/>
          <w:lang w:val="uk-UA" w:eastAsia="ru-RU"/>
        </w:rPr>
      </w:pPr>
    </w:p>
    <w:p w14:paraId="5776522D" w14:textId="77777777" w:rsidR="0055100E" w:rsidRDefault="0055100E" w:rsidP="0055100E">
      <w:pPr>
        <w:jc w:val="both"/>
        <w:rPr>
          <w:rFonts w:ascii="Times New Roman" w:eastAsia="Times New Roman" w:hAnsi="Times New Roman" w:cs="Times New Roman"/>
          <w:b/>
          <w:sz w:val="26"/>
          <w:szCs w:val="26"/>
          <w:lang w:val="uk-UA" w:eastAsia="ru-RU"/>
        </w:rPr>
      </w:pPr>
    </w:p>
    <w:p w14:paraId="713B7DE8" w14:textId="77777777" w:rsidR="0055100E" w:rsidRDefault="0055100E" w:rsidP="0055100E">
      <w:pPr>
        <w:jc w:val="both"/>
        <w:rPr>
          <w:rFonts w:ascii="Times New Roman" w:eastAsia="Times New Roman" w:hAnsi="Times New Roman" w:cs="Times New Roman"/>
          <w:b/>
          <w:sz w:val="26"/>
          <w:szCs w:val="26"/>
          <w:lang w:val="uk-UA" w:eastAsia="ru-RU"/>
        </w:rPr>
      </w:pPr>
    </w:p>
    <w:p w14:paraId="125A2D43" w14:textId="77777777" w:rsidR="0055100E" w:rsidRDefault="0055100E" w:rsidP="0055100E">
      <w:pPr>
        <w:jc w:val="both"/>
        <w:rPr>
          <w:rFonts w:ascii="Times New Roman" w:eastAsia="Times New Roman" w:hAnsi="Times New Roman" w:cs="Times New Roman"/>
          <w:b/>
          <w:sz w:val="26"/>
          <w:szCs w:val="26"/>
          <w:lang w:val="uk-UA" w:eastAsia="ru-RU"/>
        </w:rPr>
      </w:pPr>
    </w:p>
    <w:p w14:paraId="2887201C" w14:textId="77777777" w:rsidR="0055100E" w:rsidRDefault="0055100E" w:rsidP="0055100E">
      <w:pPr>
        <w:jc w:val="both"/>
        <w:rPr>
          <w:rFonts w:ascii="Times New Roman" w:eastAsia="Times New Roman" w:hAnsi="Times New Roman" w:cs="Times New Roman"/>
          <w:b/>
          <w:sz w:val="26"/>
          <w:szCs w:val="26"/>
          <w:lang w:val="uk-UA" w:eastAsia="ru-RU"/>
        </w:rPr>
      </w:pPr>
    </w:p>
    <w:p w14:paraId="62E7918F" w14:textId="77777777" w:rsidR="0055100E" w:rsidRDefault="0055100E" w:rsidP="0055100E">
      <w:pPr>
        <w:jc w:val="both"/>
        <w:rPr>
          <w:rFonts w:ascii="Times New Roman" w:eastAsia="Times New Roman" w:hAnsi="Times New Roman" w:cs="Times New Roman"/>
          <w:b/>
          <w:sz w:val="26"/>
          <w:szCs w:val="26"/>
          <w:lang w:val="uk-UA" w:eastAsia="ru-RU"/>
        </w:rPr>
      </w:pPr>
    </w:p>
    <w:p w14:paraId="68C80E69" w14:textId="77777777" w:rsidR="0055100E" w:rsidRDefault="0055100E" w:rsidP="0055100E">
      <w:pPr>
        <w:jc w:val="both"/>
        <w:rPr>
          <w:rFonts w:ascii="Times New Roman" w:eastAsia="Times New Roman" w:hAnsi="Times New Roman" w:cs="Times New Roman"/>
          <w:b/>
          <w:sz w:val="26"/>
          <w:szCs w:val="26"/>
          <w:lang w:val="uk-UA" w:eastAsia="ru-RU"/>
        </w:rPr>
      </w:pPr>
    </w:p>
    <w:p w14:paraId="5DDDCED3" w14:textId="77777777" w:rsidR="0055100E" w:rsidRDefault="0055100E" w:rsidP="0055100E">
      <w:pPr>
        <w:jc w:val="both"/>
        <w:rPr>
          <w:rFonts w:ascii="Times New Roman" w:eastAsia="Times New Roman" w:hAnsi="Times New Roman" w:cs="Times New Roman"/>
          <w:b/>
          <w:sz w:val="26"/>
          <w:szCs w:val="26"/>
          <w:lang w:val="uk-UA" w:eastAsia="ru-RU"/>
        </w:rPr>
      </w:pPr>
    </w:p>
    <w:p w14:paraId="21545816" w14:textId="77777777" w:rsidR="0055100E" w:rsidRPr="005143C8" w:rsidRDefault="0055100E" w:rsidP="0055100E">
      <w:pPr>
        <w:jc w:val="both"/>
        <w:rPr>
          <w:rFonts w:ascii="Times New Roman" w:eastAsia="Times New Roman" w:hAnsi="Times New Roman" w:cs="Times New Roman"/>
          <w:b/>
          <w:sz w:val="26"/>
          <w:szCs w:val="26"/>
          <w:lang w:val="uk-UA" w:eastAsia="ru-RU"/>
        </w:rPr>
      </w:pPr>
    </w:p>
    <w:p w14:paraId="3BC3F8E4" w14:textId="77777777" w:rsidR="0055100E"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lastRenderedPageBreak/>
        <w:t xml:space="preserve">Форма для подання інформаційного </w:t>
      </w:r>
    </w:p>
    <w:p w14:paraId="683025CE" w14:textId="77777777" w:rsid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xml:space="preserve">запиту від </w:t>
      </w:r>
      <w:r w:rsidRPr="0055100E">
        <w:rPr>
          <w:rFonts w:ascii="Times New Roman" w:hAnsi="Times New Roman" w:cs="Times New Roman"/>
          <w:b/>
          <w:sz w:val="28"/>
          <w:szCs w:val="28"/>
          <w:lang w:val="uk-UA" w:eastAsia="ru-RU"/>
        </w:rPr>
        <w:t>фізичних осіб</w:t>
      </w:r>
      <w:r w:rsidR="0055100E">
        <w:rPr>
          <w:rFonts w:ascii="Times New Roman" w:hAnsi="Times New Roman" w:cs="Times New Roman"/>
          <w:sz w:val="28"/>
          <w:szCs w:val="28"/>
          <w:lang w:val="uk-UA" w:eastAsia="ru-RU"/>
        </w:rPr>
        <w:t xml:space="preserve"> у</w:t>
      </w:r>
    </w:p>
    <w:p w14:paraId="1A274E05" w14:textId="77777777" w:rsidR="00CA6939"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письмовому вигляді</w:t>
      </w:r>
    </w:p>
    <w:p w14:paraId="70E8C4CB" w14:textId="77777777" w:rsidR="00CA6939" w:rsidRPr="005143C8" w:rsidRDefault="00CA6939" w:rsidP="005143C8">
      <w:pPr>
        <w:jc w:val="both"/>
        <w:rPr>
          <w:rFonts w:ascii="Times New Roman" w:eastAsia="Times New Roman" w:hAnsi="Times New Roman" w:cs="Times New Roman"/>
          <w:i/>
          <w:sz w:val="26"/>
          <w:szCs w:val="26"/>
          <w:lang w:val="uk-UA" w:eastAsia="ru-RU"/>
        </w:rPr>
      </w:pPr>
    </w:p>
    <w:p w14:paraId="2CD29BAE" w14:textId="77777777" w:rsidR="00CA6939" w:rsidRPr="0055100E"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ЗАПИТ</w:t>
      </w:r>
    </w:p>
    <w:p w14:paraId="26AB2679" w14:textId="77777777" w:rsidR="00CA6939"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на отримання публічної інформації</w:t>
      </w:r>
    </w:p>
    <w:p w14:paraId="0EEFB5A5" w14:textId="77777777" w:rsidR="0055100E" w:rsidRPr="0055100E" w:rsidRDefault="0055100E" w:rsidP="0055100E">
      <w:pPr>
        <w:pStyle w:val="a7"/>
        <w:jc w:val="center"/>
        <w:rPr>
          <w:rFonts w:ascii="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
        <w:gridCol w:w="720"/>
        <w:gridCol w:w="6043"/>
      </w:tblGrid>
      <w:tr w:rsidR="005143C8" w:rsidRPr="005143C8" w14:paraId="14C6D3FD" w14:textId="77777777" w:rsidTr="00CE5A62">
        <w:tc>
          <w:tcPr>
            <w:tcW w:w="9571" w:type="dxa"/>
            <w:gridSpan w:val="4"/>
            <w:tcBorders>
              <w:top w:val="single" w:sz="4" w:space="0" w:color="auto"/>
              <w:left w:val="single" w:sz="4" w:space="0" w:color="auto"/>
              <w:bottom w:val="single" w:sz="4" w:space="0" w:color="auto"/>
              <w:right w:val="single" w:sz="4" w:space="0" w:color="auto"/>
            </w:tcBorders>
            <w:hideMark/>
          </w:tcPr>
          <w:p w14:paraId="1D182B93"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b/>
                <w:sz w:val="26"/>
                <w:szCs w:val="26"/>
                <w:lang w:val="uk-UA" w:eastAsia="ru-RU"/>
              </w:rPr>
              <w:t xml:space="preserve">Розпорядник інформації </w:t>
            </w:r>
            <w:r w:rsidR="00445D49" w:rsidRPr="005143C8">
              <w:rPr>
                <w:rFonts w:ascii="Times New Roman" w:eastAsia="Times New Roman" w:hAnsi="Times New Roman" w:cs="Times New Roman"/>
                <w:b/>
                <w:sz w:val="26"/>
                <w:szCs w:val="26"/>
                <w:lang w:val="uk-UA" w:eastAsia="ru-RU"/>
              </w:rPr>
              <w:t>Зачепилівська</w:t>
            </w:r>
            <w:r w:rsidRPr="005143C8">
              <w:rPr>
                <w:rFonts w:ascii="Times New Roman" w:eastAsia="Times New Roman" w:hAnsi="Times New Roman" w:cs="Times New Roman"/>
                <w:b/>
                <w:sz w:val="26"/>
                <w:szCs w:val="26"/>
                <w:lang w:val="uk-UA" w:eastAsia="ru-RU"/>
              </w:rPr>
              <w:t xml:space="preserve"> с</w:t>
            </w:r>
            <w:r w:rsidR="00445D49" w:rsidRPr="005143C8">
              <w:rPr>
                <w:rFonts w:ascii="Times New Roman" w:eastAsia="Times New Roman" w:hAnsi="Times New Roman" w:cs="Times New Roman"/>
                <w:b/>
                <w:sz w:val="26"/>
                <w:szCs w:val="26"/>
                <w:lang w:val="uk-UA" w:eastAsia="ru-RU"/>
              </w:rPr>
              <w:t>елищна</w:t>
            </w:r>
            <w:r w:rsidRPr="005143C8">
              <w:rPr>
                <w:rFonts w:ascii="Times New Roman" w:eastAsia="Times New Roman" w:hAnsi="Times New Roman" w:cs="Times New Roman"/>
                <w:b/>
                <w:sz w:val="26"/>
                <w:szCs w:val="26"/>
                <w:lang w:val="uk-UA" w:eastAsia="ru-RU"/>
              </w:rPr>
              <w:t xml:space="preserve"> рада</w:t>
            </w:r>
            <w:r w:rsidRPr="005143C8">
              <w:rPr>
                <w:rFonts w:ascii="Times New Roman" w:eastAsia="Times New Roman" w:hAnsi="Times New Roman" w:cs="Times New Roman"/>
                <w:sz w:val="26"/>
                <w:szCs w:val="26"/>
                <w:lang w:val="uk-UA" w:eastAsia="ru-RU"/>
              </w:rPr>
              <w:t xml:space="preserve"> </w:t>
            </w:r>
          </w:p>
          <w:p w14:paraId="434C5575"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 xml:space="preserve">                                           </w:t>
            </w:r>
          </w:p>
          <w:p w14:paraId="6277460A"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b/>
                <w:sz w:val="26"/>
                <w:szCs w:val="26"/>
                <w:lang w:val="uk-UA" w:eastAsia="ru-RU"/>
              </w:rPr>
              <w:t xml:space="preserve">Кому  </w:t>
            </w:r>
            <w:r w:rsidRPr="005143C8">
              <w:rPr>
                <w:rFonts w:ascii="Times New Roman" w:eastAsia="Times New Roman" w:hAnsi="Times New Roman" w:cs="Times New Roman"/>
                <w:sz w:val="26"/>
                <w:szCs w:val="26"/>
                <w:lang w:val="uk-UA" w:eastAsia="ru-RU"/>
              </w:rPr>
              <w:t xml:space="preserve">    </w:t>
            </w:r>
          </w:p>
        </w:tc>
      </w:tr>
      <w:tr w:rsidR="005143C8" w:rsidRPr="005143C8" w14:paraId="1BD32167"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2ABF4908"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Прізвище, ініціали запитувача</w:t>
            </w:r>
          </w:p>
          <w:p w14:paraId="0761939F"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4568FAD3"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tcPr>
          <w:p w14:paraId="676B561A"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r>
      <w:tr w:rsidR="005143C8" w:rsidRPr="005143C8" w14:paraId="4C71DA45"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0DB52CDC"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Загальний опис необхідної інформації</w:t>
            </w:r>
          </w:p>
          <w:p w14:paraId="7A86AF7D"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1C0737C3"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5BF2F64D"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12DFC63C"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2DC4B29B"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6E04B0BC"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44FD00A0"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390DDC5B"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63CB6DEA"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0E44A891"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7B036E22"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tcPr>
          <w:p w14:paraId="4DA4F5AD"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14:paraId="1C1DDAF3" w14:textId="77777777" w:rsidTr="00CE5A62">
        <w:tc>
          <w:tcPr>
            <w:tcW w:w="9571" w:type="dxa"/>
            <w:gridSpan w:val="4"/>
            <w:tcBorders>
              <w:top w:val="single" w:sz="4" w:space="0" w:color="auto"/>
              <w:left w:val="single" w:sz="4" w:space="0" w:color="auto"/>
              <w:bottom w:val="single" w:sz="4" w:space="0" w:color="auto"/>
              <w:right w:val="single" w:sz="4" w:space="0" w:color="auto"/>
            </w:tcBorders>
            <w:hideMark/>
          </w:tcPr>
          <w:p w14:paraId="46CF5C89" w14:textId="77777777" w:rsidR="00CA6939" w:rsidRPr="005143C8" w:rsidRDefault="00CA6939" w:rsidP="005143C8">
            <w:pPr>
              <w:jc w:val="both"/>
              <w:rPr>
                <w:rFonts w:ascii="Times New Roman" w:eastAsia="Times New Roman" w:hAnsi="Times New Roman" w:cs="Times New Roman"/>
                <w:i/>
                <w:sz w:val="26"/>
                <w:szCs w:val="26"/>
                <w:lang w:val="uk-UA" w:eastAsia="ru-RU"/>
              </w:rPr>
            </w:pPr>
            <w:r w:rsidRPr="005143C8">
              <w:rPr>
                <w:rFonts w:ascii="Times New Roman" w:eastAsia="Times New Roman" w:hAnsi="Times New Roman" w:cs="Times New Roman"/>
                <w:sz w:val="26"/>
                <w:szCs w:val="26"/>
                <w:lang w:val="uk-UA" w:eastAsia="ru-RU"/>
              </w:rPr>
              <w:t>Або</w:t>
            </w:r>
          </w:p>
        </w:tc>
      </w:tr>
      <w:tr w:rsidR="005143C8" w:rsidRPr="005143C8" w14:paraId="7B1463C5"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40655453"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Вид, назва, реквізити чи зміст документа, </w:t>
            </w:r>
            <w:r w:rsidRPr="005143C8">
              <w:rPr>
                <w:rFonts w:ascii="Times New Roman" w:eastAsia="Times New Roman" w:hAnsi="Times New Roman" w:cs="Times New Roman"/>
                <w:b/>
                <w:sz w:val="26"/>
                <w:szCs w:val="26"/>
                <w:lang w:val="uk-UA" w:eastAsia="ru-RU"/>
              </w:rPr>
              <w:lastRenderedPageBreak/>
              <w:t>щодо якого зроблено запит</w:t>
            </w:r>
          </w:p>
          <w:p w14:paraId="0A60C8E6"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3E07E3BD"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tcPr>
          <w:p w14:paraId="4FB8AEBD"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14:paraId="55BB6B97" w14:textId="77777777" w:rsidTr="00CE5A62">
        <w:tc>
          <w:tcPr>
            <w:tcW w:w="9571" w:type="dxa"/>
            <w:gridSpan w:val="4"/>
            <w:tcBorders>
              <w:top w:val="single" w:sz="4" w:space="0" w:color="auto"/>
              <w:left w:val="single" w:sz="4" w:space="0" w:color="auto"/>
              <w:bottom w:val="single" w:sz="4" w:space="0" w:color="auto"/>
              <w:right w:val="single" w:sz="4" w:space="0" w:color="auto"/>
            </w:tcBorders>
            <w:hideMark/>
          </w:tcPr>
          <w:p w14:paraId="584477F9"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Прошу надати мені відповідь у визначений законом термін. Відповідь надати:</w:t>
            </w:r>
          </w:p>
        </w:tc>
      </w:tr>
      <w:tr w:rsidR="005143C8" w:rsidRPr="005143C8" w14:paraId="205A40BE"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121B5B6C"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Поштою</w:t>
            </w:r>
          </w:p>
          <w:p w14:paraId="3E8EF05D"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gridSpan w:val="2"/>
            <w:tcBorders>
              <w:top w:val="single" w:sz="4" w:space="0" w:color="auto"/>
              <w:left w:val="single" w:sz="4" w:space="0" w:color="auto"/>
              <w:bottom w:val="single" w:sz="4" w:space="0" w:color="auto"/>
              <w:right w:val="single" w:sz="4" w:space="0" w:color="auto"/>
            </w:tcBorders>
            <w:hideMark/>
          </w:tcPr>
          <w:p w14:paraId="0CA7E71F"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поштову адресу)</w:t>
            </w:r>
          </w:p>
        </w:tc>
      </w:tr>
      <w:tr w:rsidR="005143C8" w:rsidRPr="005143C8" w14:paraId="29B6AE2F" w14:textId="77777777" w:rsidTr="00CE5A62">
        <w:tc>
          <w:tcPr>
            <w:tcW w:w="2808" w:type="dxa"/>
            <w:gridSpan w:val="2"/>
            <w:tcBorders>
              <w:top w:val="single" w:sz="4" w:space="0" w:color="auto"/>
              <w:left w:val="single" w:sz="4" w:space="0" w:color="auto"/>
              <w:bottom w:val="single" w:sz="4" w:space="0" w:color="auto"/>
              <w:right w:val="single" w:sz="4" w:space="0" w:color="auto"/>
            </w:tcBorders>
            <w:hideMark/>
          </w:tcPr>
          <w:p w14:paraId="41728081"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Факсом</w:t>
            </w:r>
          </w:p>
        </w:tc>
        <w:tc>
          <w:tcPr>
            <w:tcW w:w="6763" w:type="dxa"/>
            <w:gridSpan w:val="2"/>
            <w:tcBorders>
              <w:top w:val="single" w:sz="4" w:space="0" w:color="auto"/>
              <w:left w:val="single" w:sz="4" w:space="0" w:color="auto"/>
              <w:bottom w:val="single" w:sz="4" w:space="0" w:color="auto"/>
              <w:right w:val="single" w:sz="4" w:space="0" w:color="auto"/>
            </w:tcBorders>
            <w:hideMark/>
          </w:tcPr>
          <w:p w14:paraId="60B8B9A4"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номер факсу)</w:t>
            </w:r>
          </w:p>
        </w:tc>
      </w:tr>
      <w:tr w:rsidR="005143C8" w:rsidRPr="005143C8" w14:paraId="3DA02F86" w14:textId="77777777" w:rsidTr="00CE5A62">
        <w:tc>
          <w:tcPr>
            <w:tcW w:w="2808" w:type="dxa"/>
            <w:gridSpan w:val="2"/>
            <w:tcBorders>
              <w:top w:val="single" w:sz="4" w:space="0" w:color="auto"/>
              <w:left w:val="single" w:sz="4" w:space="0" w:color="auto"/>
              <w:bottom w:val="single" w:sz="4" w:space="0" w:color="auto"/>
              <w:right w:val="single" w:sz="4" w:space="0" w:color="auto"/>
            </w:tcBorders>
            <w:hideMark/>
          </w:tcPr>
          <w:p w14:paraId="6045003D"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Електронною поштою</w:t>
            </w:r>
          </w:p>
        </w:tc>
        <w:tc>
          <w:tcPr>
            <w:tcW w:w="6763" w:type="dxa"/>
            <w:gridSpan w:val="2"/>
            <w:tcBorders>
              <w:top w:val="single" w:sz="4" w:space="0" w:color="auto"/>
              <w:left w:val="single" w:sz="4" w:space="0" w:color="auto"/>
              <w:bottom w:val="single" w:sz="4" w:space="0" w:color="auto"/>
              <w:right w:val="single" w:sz="4" w:space="0" w:color="auto"/>
            </w:tcBorders>
            <w:hideMark/>
          </w:tcPr>
          <w:p w14:paraId="522702B8"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E-mail)</w:t>
            </w:r>
          </w:p>
        </w:tc>
      </w:tr>
      <w:tr w:rsidR="005143C8" w:rsidRPr="005143C8" w14:paraId="1127EE61" w14:textId="77777777" w:rsidTr="00CE5A62">
        <w:tc>
          <w:tcPr>
            <w:tcW w:w="9571" w:type="dxa"/>
            <w:gridSpan w:val="4"/>
            <w:tcBorders>
              <w:top w:val="single" w:sz="4" w:space="0" w:color="auto"/>
              <w:left w:val="single" w:sz="4" w:space="0" w:color="auto"/>
              <w:bottom w:val="single" w:sz="4" w:space="0" w:color="auto"/>
              <w:right w:val="single" w:sz="4" w:space="0" w:color="auto"/>
            </w:tcBorders>
            <w:hideMark/>
          </w:tcPr>
          <w:p w14:paraId="454C09FC" w14:textId="77777777" w:rsidR="00CA6939" w:rsidRPr="005143C8" w:rsidRDefault="00CA6939" w:rsidP="005143C8">
            <w:pPr>
              <w:jc w:val="both"/>
              <w:rPr>
                <w:rFonts w:ascii="Times New Roman" w:eastAsia="Times New Roman" w:hAnsi="Times New Roman" w:cs="Times New Roman"/>
                <w:i/>
                <w:sz w:val="26"/>
                <w:szCs w:val="26"/>
                <w:lang w:val="uk-UA" w:eastAsia="ru-RU"/>
              </w:rPr>
            </w:pPr>
            <w:r w:rsidRPr="005143C8">
              <w:rPr>
                <w:rFonts w:ascii="Times New Roman" w:eastAsia="Times New Roman" w:hAnsi="Times New Roman" w:cs="Times New Roman"/>
                <w:sz w:val="26"/>
                <w:szCs w:val="26"/>
                <w:lang w:val="uk-UA" w:eastAsia="ru-RU"/>
              </w:rPr>
              <w:t>Підкреслити обрану категорію</w:t>
            </w:r>
          </w:p>
        </w:tc>
      </w:tr>
      <w:tr w:rsidR="005143C8" w:rsidRPr="005143C8" w14:paraId="201D1FFB" w14:textId="77777777" w:rsidTr="00CE5A62">
        <w:tc>
          <w:tcPr>
            <w:tcW w:w="2628" w:type="dxa"/>
            <w:tcBorders>
              <w:top w:val="single" w:sz="4" w:space="0" w:color="auto"/>
              <w:left w:val="single" w:sz="4" w:space="0" w:color="auto"/>
              <w:bottom w:val="single" w:sz="4" w:space="0" w:color="auto"/>
              <w:right w:val="single" w:sz="4" w:space="0" w:color="auto"/>
            </w:tcBorders>
            <w:hideMark/>
          </w:tcPr>
          <w:p w14:paraId="43F0ACF2"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Телефон для зв’язку</w:t>
            </w:r>
          </w:p>
        </w:tc>
        <w:tc>
          <w:tcPr>
            <w:tcW w:w="6943" w:type="dxa"/>
            <w:gridSpan w:val="3"/>
            <w:tcBorders>
              <w:top w:val="single" w:sz="4" w:space="0" w:color="auto"/>
              <w:left w:val="single" w:sz="4" w:space="0" w:color="auto"/>
              <w:bottom w:val="single" w:sz="4" w:space="0" w:color="auto"/>
              <w:right w:val="single" w:sz="4" w:space="0" w:color="auto"/>
            </w:tcBorders>
          </w:tcPr>
          <w:p w14:paraId="0327921D"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14:paraId="328224ED" w14:textId="77777777" w:rsidTr="00CE5A62">
        <w:tc>
          <w:tcPr>
            <w:tcW w:w="3528" w:type="dxa"/>
            <w:gridSpan w:val="3"/>
            <w:tcBorders>
              <w:top w:val="single" w:sz="4" w:space="0" w:color="auto"/>
              <w:left w:val="single" w:sz="4" w:space="0" w:color="auto"/>
              <w:bottom w:val="single" w:sz="4" w:space="0" w:color="auto"/>
              <w:right w:val="single" w:sz="4" w:space="0" w:color="auto"/>
            </w:tcBorders>
            <w:hideMark/>
          </w:tcPr>
          <w:p w14:paraId="18609191"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Дата запиту, особистий підпис</w:t>
            </w:r>
          </w:p>
        </w:tc>
        <w:tc>
          <w:tcPr>
            <w:tcW w:w="6043" w:type="dxa"/>
            <w:tcBorders>
              <w:top w:val="single" w:sz="4" w:space="0" w:color="auto"/>
              <w:left w:val="single" w:sz="4" w:space="0" w:color="auto"/>
              <w:bottom w:val="single" w:sz="4" w:space="0" w:color="auto"/>
              <w:right w:val="single" w:sz="4" w:space="0" w:color="auto"/>
            </w:tcBorders>
          </w:tcPr>
          <w:p w14:paraId="4BBD26B1"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bl>
    <w:p w14:paraId="45CF5CA8"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  </w:t>
      </w:r>
    </w:p>
    <w:p w14:paraId="3F227A97" w14:textId="77777777" w:rsidR="00CE5A62" w:rsidRPr="005143C8" w:rsidRDefault="00CE5A62"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Зареєстровано _______________</w:t>
      </w:r>
    </w:p>
    <w:p w14:paraId="28C5B95D"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4464FBB4" w14:textId="77777777" w:rsidR="0055100E" w:rsidRPr="000D4683" w:rsidRDefault="0055100E" w:rsidP="0055100E">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14:paraId="7118F6D6" w14:textId="77777777" w:rsidR="0055100E" w:rsidRPr="000D4683" w:rsidRDefault="0055100E" w:rsidP="0055100E">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Грамма Л.Ю.</w:t>
      </w:r>
    </w:p>
    <w:p w14:paraId="65C276C3" w14:textId="77777777" w:rsidR="00CA6939" w:rsidRPr="0055100E" w:rsidRDefault="00CA6939" w:rsidP="005143C8">
      <w:pPr>
        <w:jc w:val="both"/>
        <w:rPr>
          <w:rFonts w:ascii="Times New Roman" w:eastAsia="Times New Roman" w:hAnsi="Times New Roman" w:cs="Times New Roman"/>
          <w:b/>
          <w:sz w:val="26"/>
          <w:szCs w:val="26"/>
          <w:lang w:eastAsia="ru-RU"/>
        </w:rPr>
      </w:pPr>
    </w:p>
    <w:p w14:paraId="7052FCF7"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3ABF7FAD"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5F91D1B5"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7826FFFE"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0B379B0D" w14:textId="77777777" w:rsidR="0055100E" w:rsidRDefault="0055100E" w:rsidP="005143C8">
      <w:pPr>
        <w:jc w:val="both"/>
        <w:rPr>
          <w:rFonts w:ascii="Times New Roman" w:eastAsia="Times New Roman" w:hAnsi="Times New Roman" w:cs="Times New Roman"/>
          <w:sz w:val="26"/>
          <w:szCs w:val="26"/>
          <w:lang w:val="uk-UA" w:eastAsia="ru-RU"/>
        </w:rPr>
      </w:pPr>
    </w:p>
    <w:p w14:paraId="6F440B3A" w14:textId="77777777" w:rsidR="0055100E" w:rsidRDefault="0055100E" w:rsidP="005143C8">
      <w:pPr>
        <w:jc w:val="both"/>
        <w:rPr>
          <w:rFonts w:ascii="Times New Roman" w:eastAsia="Times New Roman" w:hAnsi="Times New Roman" w:cs="Times New Roman"/>
          <w:sz w:val="26"/>
          <w:szCs w:val="26"/>
          <w:lang w:val="uk-UA" w:eastAsia="ru-RU"/>
        </w:rPr>
      </w:pPr>
    </w:p>
    <w:p w14:paraId="206F912E" w14:textId="77777777" w:rsidR="0055100E" w:rsidRDefault="0055100E" w:rsidP="005143C8">
      <w:pPr>
        <w:jc w:val="both"/>
        <w:rPr>
          <w:rFonts w:ascii="Times New Roman" w:eastAsia="Times New Roman" w:hAnsi="Times New Roman" w:cs="Times New Roman"/>
          <w:sz w:val="26"/>
          <w:szCs w:val="26"/>
          <w:lang w:val="uk-UA" w:eastAsia="ru-RU"/>
        </w:rPr>
      </w:pPr>
    </w:p>
    <w:p w14:paraId="732154C5" w14:textId="77777777" w:rsidR="00F3158C" w:rsidRDefault="00F3158C" w:rsidP="0055100E">
      <w:pPr>
        <w:pStyle w:val="a7"/>
        <w:ind w:firstLine="5103"/>
        <w:rPr>
          <w:rFonts w:ascii="Times New Roman" w:eastAsia="Times New Roman" w:hAnsi="Times New Roman" w:cs="Times New Roman"/>
          <w:sz w:val="26"/>
          <w:szCs w:val="26"/>
          <w:lang w:val="uk-UA" w:eastAsia="ru-RU"/>
        </w:rPr>
      </w:pPr>
    </w:p>
    <w:p w14:paraId="60BDF935" w14:textId="77777777" w:rsidR="0055100E"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lastRenderedPageBreak/>
        <w:t xml:space="preserve">Форма для подання інформаційного </w:t>
      </w:r>
    </w:p>
    <w:p w14:paraId="730E58F7" w14:textId="77777777" w:rsidR="0055100E"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 xml:space="preserve">запиту від </w:t>
      </w:r>
      <w:r w:rsidRPr="0055100E">
        <w:rPr>
          <w:rFonts w:ascii="Times New Roman" w:hAnsi="Times New Roman" w:cs="Times New Roman"/>
          <w:b/>
          <w:sz w:val="28"/>
          <w:szCs w:val="28"/>
          <w:lang w:val="uk-UA" w:eastAsia="ru-RU"/>
        </w:rPr>
        <w:t>об’єднання громадян</w:t>
      </w:r>
      <w:r w:rsidRPr="0055100E">
        <w:rPr>
          <w:rFonts w:ascii="Times New Roman" w:hAnsi="Times New Roman" w:cs="Times New Roman"/>
          <w:sz w:val="28"/>
          <w:szCs w:val="28"/>
          <w:lang w:val="uk-UA" w:eastAsia="ru-RU"/>
        </w:rPr>
        <w:t xml:space="preserve"> </w:t>
      </w:r>
    </w:p>
    <w:p w14:paraId="0877FF75" w14:textId="77777777" w:rsidR="00CA6939" w:rsidRPr="0055100E" w:rsidRDefault="00CA6939" w:rsidP="0055100E">
      <w:pPr>
        <w:pStyle w:val="a7"/>
        <w:ind w:firstLine="5103"/>
        <w:rPr>
          <w:rFonts w:ascii="Times New Roman" w:hAnsi="Times New Roman" w:cs="Times New Roman"/>
          <w:sz w:val="28"/>
          <w:szCs w:val="28"/>
          <w:lang w:val="uk-UA" w:eastAsia="ru-RU"/>
        </w:rPr>
      </w:pPr>
      <w:r w:rsidRPr="0055100E">
        <w:rPr>
          <w:rFonts w:ascii="Times New Roman" w:hAnsi="Times New Roman" w:cs="Times New Roman"/>
          <w:sz w:val="28"/>
          <w:szCs w:val="28"/>
          <w:lang w:val="uk-UA" w:eastAsia="ru-RU"/>
        </w:rPr>
        <w:t>у письмовому вигляді</w:t>
      </w:r>
    </w:p>
    <w:p w14:paraId="7E8FEB90" w14:textId="77777777" w:rsidR="00CA6939" w:rsidRPr="005143C8" w:rsidRDefault="00CA6939" w:rsidP="005143C8">
      <w:pPr>
        <w:jc w:val="both"/>
        <w:rPr>
          <w:rFonts w:ascii="Times New Roman" w:eastAsia="Times New Roman" w:hAnsi="Times New Roman" w:cs="Times New Roman"/>
          <w:sz w:val="26"/>
          <w:szCs w:val="26"/>
          <w:lang w:val="uk-UA" w:eastAsia="ru-RU"/>
        </w:rPr>
      </w:pPr>
    </w:p>
    <w:p w14:paraId="724CFF20" w14:textId="77777777" w:rsidR="00CA6939" w:rsidRPr="0055100E"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ЗАПИТ</w:t>
      </w:r>
    </w:p>
    <w:p w14:paraId="0EE46CBC" w14:textId="77777777" w:rsidR="00CA6939" w:rsidRDefault="00CA6939" w:rsidP="0055100E">
      <w:pPr>
        <w:pStyle w:val="a7"/>
        <w:jc w:val="center"/>
        <w:rPr>
          <w:rFonts w:ascii="Times New Roman" w:hAnsi="Times New Roman" w:cs="Times New Roman"/>
          <w:b/>
          <w:sz w:val="28"/>
          <w:szCs w:val="28"/>
          <w:lang w:val="uk-UA" w:eastAsia="ru-RU"/>
        </w:rPr>
      </w:pPr>
      <w:r w:rsidRPr="0055100E">
        <w:rPr>
          <w:rFonts w:ascii="Times New Roman" w:hAnsi="Times New Roman" w:cs="Times New Roman"/>
          <w:b/>
          <w:sz w:val="28"/>
          <w:szCs w:val="28"/>
          <w:lang w:val="uk-UA" w:eastAsia="ru-RU"/>
        </w:rPr>
        <w:t>на отримання публічної інформації</w:t>
      </w:r>
    </w:p>
    <w:p w14:paraId="6C2C1062" w14:textId="77777777" w:rsidR="0055100E" w:rsidRPr="0055100E" w:rsidRDefault="0055100E" w:rsidP="0055100E">
      <w:pPr>
        <w:pStyle w:val="a7"/>
        <w:jc w:val="center"/>
        <w:rPr>
          <w:rFonts w:ascii="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
        <w:gridCol w:w="6763"/>
      </w:tblGrid>
      <w:tr w:rsidR="005143C8" w:rsidRPr="005143C8" w14:paraId="085378FD" w14:textId="77777777" w:rsidTr="00CE5A62">
        <w:tc>
          <w:tcPr>
            <w:tcW w:w="9571" w:type="dxa"/>
            <w:gridSpan w:val="3"/>
            <w:tcBorders>
              <w:top w:val="single" w:sz="4" w:space="0" w:color="auto"/>
              <w:left w:val="single" w:sz="4" w:space="0" w:color="auto"/>
              <w:bottom w:val="single" w:sz="4" w:space="0" w:color="auto"/>
              <w:right w:val="single" w:sz="4" w:space="0" w:color="auto"/>
            </w:tcBorders>
            <w:hideMark/>
          </w:tcPr>
          <w:p w14:paraId="717D6042"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Розпорядник інформації  </w:t>
            </w:r>
            <w:r w:rsidR="00A54C9C" w:rsidRPr="005143C8">
              <w:rPr>
                <w:rFonts w:ascii="Times New Roman" w:eastAsia="Times New Roman" w:hAnsi="Times New Roman" w:cs="Times New Roman"/>
                <w:b/>
                <w:sz w:val="26"/>
                <w:szCs w:val="26"/>
                <w:lang w:val="uk-UA" w:eastAsia="ru-RU"/>
              </w:rPr>
              <w:t>Зачепилівська</w:t>
            </w:r>
            <w:r w:rsidRPr="005143C8">
              <w:rPr>
                <w:rFonts w:ascii="Times New Roman" w:eastAsia="Times New Roman" w:hAnsi="Times New Roman" w:cs="Times New Roman"/>
                <w:b/>
                <w:sz w:val="26"/>
                <w:szCs w:val="26"/>
                <w:lang w:val="uk-UA" w:eastAsia="ru-RU"/>
              </w:rPr>
              <w:t xml:space="preserve"> с</w:t>
            </w:r>
            <w:r w:rsidR="00A54C9C" w:rsidRPr="005143C8">
              <w:rPr>
                <w:rFonts w:ascii="Times New Roman" w:eastAsia="Times New Roman" w:hAnsi="Times New Roman" w:cs="Times New Roman"/>
                <w:b/>
                <w:sz w:val="26"/>
                <w:szCs w:val="26"/>
                <w:lang w:val="uk-UA" w:eastAsia="ru-RU"/>
              </w:rPr>
              <w:t>елищна</w:t>
            </w:r>
            <w:r w:rsidRPr="005143C8">
              <w:rPr>
                <w:rFonts w:ascii="Times New Roman" w:eastAsia="Times New Roman" w:hAnsi="Times New Roman" w:cs="Times New Roman"/>
                <w:b/>
                <w:sz w:val="26"/>
                <w:szCs w:val="26"/>
                <w:lang w:val="uk-UA" w:eastAsia="ru-RU"/>
              </w:rPr>
              <w:t xml:space="preserve"> рада</w:t>
            </w:r>
          </w:p>
          <w:p w14:paraId="71E2AA1A"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                                             </w:t>
            </w:r>
          </w:p>
          <w:p w14:paraId="1FA49777"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b/>
                <w:sz w:val="26"/>
                <w:szCs w:val="26"/>
                <w:lang w:val="uk-UA" w:eastAsia="ru-RU"/>
              </w:rPr>
              <w:t xml:space="preserve">Кому  </w:t>
            </w:r>
            <w:r w:rsidRPr="005143C8">
              <w:rPr>
                <w:rFonts w:ascii="Times New Roman" w:eastAsia="Times New Roman" w:hAnsi="Times New Roman" w:cs="Times New Roman"/>
                <w:sz w:val="26"/>
                <w:szCs w:val="26"/>
                <w:lang w:val="uk-UA" w:eastAsia="ru-RU"/>
              </w:rPr>
              <w:t xml:space="preserve">    </w:t>
            </w:r>
          </w:p>
        </w:tc>
      </w:tr>
      <w:tr w:rsidR="005143C8" w:rsidRPr="005143C8" w14:paraId="5B406913"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055543B3"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Організація </w:t>
            </w:r>
          </w:p>
          <w:p w14:paraId="3312EFF0"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788B8FB8"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tcBorders>
              <w:top w:val="single" w:sz="4" w:space="0" w:color="auto"/>
              <w:left w:val="single" w:sz="4" w:space="0" w:color="auto"/>
              <w:bottom w:val="single" w:sz="4" w:space="0" w:color="auto"/>
              <w:right w:val="single" w:sz="4" w:space="0" w:color="auto"/>
            </w:tcBorders>
          </w:tcPr>
          <w:p w14:paraId="1D157544"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r>
      <w:tr w:rsidR="005143C8" w:rsidRPr="005143C8" w14:paraId="4EBFCEC3"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510BE0A8"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Загальний опис необхідної інформації</w:t>
            </w:r>
          </w:p>
          <w:p w14:paraId="4FB6764E"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25E5700B"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6E082A70"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4A50FFBA"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206F51EC"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69A68BEB"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3552B7A0"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415B3544"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631737C2"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0CC30750"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30FC48E0"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tcBorders>
              <w:top w:val="single" w:sz="4" w:space="0" w:color="auto"/>
              <w:left w:val="single" w:sz="4" w:space="0" w:color="auto"/>
              <w:bottom w:val="single" w:sz="4" w:space="0" w:color="auto"/>
              <w:right w:val="single" w:sz="4" w:space="0" w:color="auto"/>
            </w:tcBorders>
          </w:tcPr>
          <w:p w14:paraId="598497C9"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14:paraId="5C4B300B" w14:textId="77777777" w:rsidTr="00CE5A62">
        <w:tc>
          <w:tcPr>
            <w:tcW w:w="9571" w:type="dxa"/>
            <w:gridSpan w:val="3"/>
            <w:tcBorders>
              <w:top w:val="single" w:sz="4" w:space="0" w:color="auto"/>
              <w:left w:val="single" w:sz="4" w:space="0" w:color="auto"/>
              <w:bottom w:val="single" w:sz="4" w:space="0" w:color="auto"/>
              <w:right w:val="single" w:sz="4" w:space="0" w:color="auto"/>
            </w:tcBorders>
            <w:hideMark/>
          </w:tcPr>
          <w:p w14:paraId="2F6BF964" w14:textId="77777777" w:rsidR="00CA6939" w:rsidRPr="005143C8" w:rsidRDefault="00CA6939" w:rsidP="005143C8">
            <w:pPr>
              <w:jc w:val="both"/>
              <w:rPr>
                <w:rFonts w:ascii="Times New Roman" w:eastAsia="Times New Roman" w:hAnsi="Times New Roman" w:cs="Times New Roman"/>
                <w:i/>
                <w:sz w:val="26"/>
                <w:szCs w:val="26"/>
                <w:lang w:val="uk-UA" w:eastAsia="ru-RU"/>
              </w:rPr>
            </w:pPr>
            <w:r w:rsidRPr="005143C8">
              <w:rPr>
                <w:rFonts w:ascii="Times New Roman" w:eastAsia="Times New Roman" w:hAnsi="Times New Roman" w:cs="Times New Roman"/>
                <w:sz w:val="26"/>
                <w:szCs w:val="26"/>
                <w:lang w:val="uk-UA" w:eastAsia="ru-RU"/>
              </w:rPr>
              <w:t>Або</w:t>
            </w:r>
          </w:p>
        </w:tc>
      </w:tr>
      <w:tr w:rsidR="005143C8" w:rsidRPr="005143C8" w14:paraId="3BE383AF"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4B7EF11C"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 xml:space="preserve">Вид, назва, реквізити чи зміст документа, щодо якого зроблено </w:t>
            </w:r>
            <w:r w:rsidRPr="005143C8">
              <w:rPr>
                <w:rFonts w:ascii="Times New Roman" w:eastAsia="Times New Roman" w:hAnsi="Times New Roman" w:cs="Times New Roman"/>
                <w:b/>
                <w:sz w:val="26"/>
                <w:szCs w:val="26"/>
                <w:lang w:val="uk-UA" w:eastAsia="ru-RU"/>
              </w:rPr>
              <w:lastRenderedPageBreak/>
              <w:t>запит</w:t>
            </w:r>
          </w:p>
          <w:p w14:paraId="5FF49437"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44E6E20A"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tcBorders>
              <w:top w:val="single" w:sz="4" w:space="0" w:color="auto"/>
              <w:left w:val="single" w:sz="4" w:space="0" w:color="auto"/>
              <w:bottom w:val="single" w:sz="4" w:space="0" w:color="auto"/>
              <w:right w:val="single" w:sz="4" w:space="0" w:color="auto"/>
            </w:tcBorders>
          </w:tcPr>
          <w:p w14:paraId="687A6E3A"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r w:rsidR="005143C8" w:rsidRPr="005143C8" w14:paraId="7CA516C4" w14:textId="77777777" w:rsidTr="00CE5A62">
        <w:tc>
          <w:tcPr>
            <w:tcW w:w="9571" w:type="dxa"/>
            <w:gridSpan w:val="3"/>
            <w:tcBorders>
              <w:top w:val="single" w:sz="4" w:space="0" w:color="auto"/>
              <w:left w:val="single" w:sz="4" w:space="0" w:color="auto"/>
              <w:bottom w:val="single" w:sz="4" w:space="0" w:color="auto"/>
              <w:right w:val="single" w:sz="4" w:space="0" w:color="auto"/>
            </w:tcBorders>
            <w:hideMark/>
          </w:tcPr>
          <w:p w14:paraId="223F9789"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Просимо надати відповідь у визначений законом термін. Відповідь надати:</w:t>
            </w:r>
          </w:p>
        </w:tc>
      </w:tr>
      <w:tr w:rsidR="005143C8" w:rsidRPr="005143C8" w14:paraId="3B1B1E9B" w14:textId="77777777" w:rsidTr="00CE5A62">
        <w:tc>
          <w:tcPr>
            <w:tcW w:w="2808" w:type="dxa"/>
            <w:gridSpan w:val="2"/>
            <w:tcBorders>
              <w:top w:val="single" w:sz="4" w:space="0" w:color="auto"/>
              <w:left w:val="single" w:sz="4" w:space="0" w:color="auto"/>
              <w:bottom w:val="single" w:sz="4" w:space="0" w:color="auto"/>
              <w:right w:val="single" w:sz="4" w:space="0" w:color="auto"/>
            </w:tcBorders>
          </w:tcPr>
          <w:p w14:paraId="64675FA7"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Поштою</w:t>
            </w:r>
          </w:p>
          <w:p w14:paraId="6CCD6CA5" w14:textId="77777777" w:rsidR="00CA6939" w:rsidRPr="005143C8" w:rsidRDefault="00CA6939" w:rsidP="005143C8">
            <w:pPr>
              <w:jc w:val="both"/>
              <w:rPr>
                <w:rFonts w:ascii="Times New Roman" w:eastAsia="Times New Roman" w:hAnsi="Times New Roman" w:cs="Times New Roman"/>
                <w:b/>
                <w:sz w:val="26"/>
                <w:szCs w:val="26"/>
                <w:lang w:val="uk-UA" w:eastAsia="ru-RU"/>
              </w:rPr>
            </w:pPr>
          </w:p>
        </w:tc>
        <w:tc>
          <w:tcPr>
            <w:tcW w:w="6763" w:type="dxa"/>
            <w:tcBorders>
              <w:top w:val="single" w:sz="4" w:space="0" w:color="auto"/>
              <w:left w:val="single" w:sz="4" w:space="0" w:color="auto"/>
              <w:bottom w:val="single" w:sz="4" w:space="0" w:color="auto"/>
              <w:right w:val="single" w:sz="4" w:space="0" w:color="auto"/>
            </w:tcBorders>
            <w:hideMark/>
          </w:tcPr>
          <w:p w14:paraId="1FCDF41F"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поштову адресу)</w:t>
            </w:r>
          </w:p>
        </w:tc>
      </w:tr>
      <w:tr w:rsidR="005143C8" w:rsidRPr="005143C8" w14:paraId="11AC6EF2" w14:textId="77777777" w:rsidTr="00CE5A62">
        <w:tc>
          <w:tcPr>
            <w:tcW w:w="2808" w:type="dxa"/>
            <w:gridSpan w:val="2"/>
            <w:tcBorders>
              <w:top w:val="single" w:sz="4" w:space="0" w:color="auto"/>
              <w:left w:val="single" w:sz="4" w:space="0" w:color="auto"/>
              <w:bottom w:val="single" w:sz="4" w:space="0" w:color="auto"/>
              <w:right w:val="single" w:sz="4" w:space="0" w:color="auto"/>
            </w:tcBorders>
            <w:hideMark/>
          </w:tcPr>
          <w:p w14:paraId="1A71F5E1"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Факсом</w:t>
            </w:r>
          </w:p>
        </w:tc>
        <w:tc>
          <w:tcPr>
            <w:tcW w:w="6763" w:type="dxa"/>
            <w:tcBorders>
              <w:top w:val="single" w:sz="4" w:space="0" w:color="auto"/>
              <w:left w:val="single" w:sz="4" w:space="0" w:color="auto"/>
              <w:bottom w:val="single" w:sz="4" w:space="0" w:color="auto"/>
              <w:right w:val="single" w:sz="4" w:space="0" w:color="auto"/>
            </w:tcBorders>
            <w:hideMark/>
          </w:tcPr>
          <w:p w14:paraId="20F27CDA"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номер факсу)</w:t>
            </w:r>
          </w:p>
        </w:tc>
      </w:tr>
      <w:tr w:rsidR="005143C8" w:rsidRPr="005143C8" w14:paraId="19A38C85" w14:textId="77777777" w:rsidTr="00CE5A62">
        <w:tc>
          <w:tcPr>
            <w:tcW w:w="2808" w:type="dxa"/>
            <w:gridSpan w:val="2"/>
            <w:tcBorders>
              <w:top w:val="single" w:sz="4" w:space="0" w:color="auto"/>
              <w:left w:val="single" w:sz="4" w:space="0" w:color="auto"/>
              <w:bottom w:val="single" w:sz="4" w:space="0" w:color="auto"/>
              <w:right w:val="single" w:sz="4" w:space="0" w:color="auto"/>
            </w:tcBorders>
            <w:hideMark/>
          </w:tcPr>
          <w:p w14:paraId="1F28F2C9"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Електронною поштою</w:t>
            </w:r>
          </w:p>
        </w:tc>
        <w:tc>
          <w:tcPr>
            <w:tcW w:w="6763" w:type="dxa"/>
            <w:tcBorders>
              <w:top w:val="single" w:sz="4" w:space="0" w:color="auto"/>
              <w:left w:val="single" w:sz="4" w:space="0" w:color="auto"/>
              <w:bottom w:val="single" w:sz="4" w:space="0" w:color="auto"/>
              <w:right w:val="single" w:sz="4" w:space="0" w:color="auto"/>
            </w:tcBorders>
            <w:hideMark/>
          </w:tcPr>
          <w:p w14:paraId="00F6DDB1" w14:textId="77777777" w:rsidR="00CA6939" w:rsidRPr="005143C8" w:rsidRDefault="00CA6939" w:rsidP="005143C8">
            <w:pPr>
              <w:jc w:val="both"/>
              <w:rPr>
                <w:rFonts w:ascii="Times New Roman" w:eastAsia="Times New Roman" w:hAnsi="Times New Roman" w:cs="Times New Roman"/>
                <w:sz w:val="26"/>
                <w:szCs w:val="26"/>
                <w:lang w:val="uk-UA" w:eastAsia="ru-RU"/>
              </w:rPr>
            </w:pPr>
            <w:r w:rsidRPr="005143C8">
              <w:rPr>
                <w:rFonts w:ascii="Times New Roman" w:eastAsia="Times New Roman" w:hAnsi="Times New Roman" w:cs="Times New Roman"/>
                <w:sz w:val="26"/>
                <w:szCs w:val="26"/>
                <w:lang w:val="uk-UA" w:eastAsia="ru-RU"/>
              </w:rPr>
              <w:t>(Зазначити E-mail)</w:t>
            </w:r>
          </w:p>
        </w:tc>
      </w:tr>
      <w:tr w:rsidR="005143C8" w:rsidRPr="005143C8" w14:paraId="23FDF769" w14:textId="77777777" w:rsidTr="00CE5A62">
        <w:tc>
          <w:tcPr>
            <w:tcW w:w="9571" w:type="dxa"/>
            <w:gridSpan w:val="3"/>
            <w:tcBorders>
              <w:top w:val="single" w:sz="4" w:space="0" w:color="auto"/>
              <w:left w:val="single" w:sz="4" w:space="0" w:color="auto"/>
              <w:bottom w:val="single" w:sz="4" w:space="0" w:color="auto"/>
              <w:right w:val="single" w:sz="4" w:space="0" w:color="auto"/>
            </w:tcBorders>
            <w:hideMark/>
          </w:tcPr>
          <w:p w14:paraId="32528D28" w14:textId="77777777" w:rsidR="00CA6939" w:rsidRPr="005143C8" w:rsidRDefault="00CA6939" w:rsidP="005143C8">
            <w:pPr>
              <w:jc w:val="both"/>
              <w:rPr>
                <w:rFonts w:ascii="Times New Roman" w:eastAsia="Times New Roman" w:hAnsi="Times New Roman" w:cs="Times New Roman"/>
                <w:i/>
                <w:sz w:val="26"/>
                <w:szCs w:val="26"/>
                <w:lang w:val="uk-UA" w:eastAsia="ru-RU"/>
              </w:rPr>
            </w:pPr>
            <w:r w:rsidRPr="005143C8">
              <w:rPr>
                <w:rFonts w:ascii="Times New Roman" w:eastAsia="Times New Roman" w:hAnsi="Times New Roman" w:cs="Times New Roman"/>
                <w:sz w:val="26"/>
                <w:szCs w:val="26"/>
                <w:lang w:val="uk-UA" w:eastAsia="ru-RU"/>
              </w:rPr>
              <w:t>Підкреслити обрану категорію</w:t>
            </w:r>
          </w:p>
        </w:tc>
      </w:tr>
      <w:tr w:rsidR="005143C8" w:rsidRPr="005143C8" w14:paraId="16383C3D" w14:textId="77777777" w:rsidTr="00CE5A62">
        <w:tc>
          <w:tcPr>
            <w:tcW w:w="2628" w:type="dxa"/>
            <w:tcBorders>
              <w:top w:val="single" w:sz="4" w:space="0" w:color="auto"/>
              <w:left w:val="single" w:sz="4" w:space="0" w:color="auto"/>
              <w:bottom w:val="single" w:sz="4" w:space="0" w:color="auto"/>
              <w:right w:val="single" w:sz="4" w:space="0" w:color="auto"/>
            </w:tcBorders>
            <w:hideMark/>
          </w:tcPr>
          <w:p w14:paraId="610937FE"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Телефон для зв’язку</w:t>
            </w:r>
          </w:p>
        </w:tc>
        <w:tc>
          <w:tcPr>
            <w:tcW w:w="6943" w:type="dxa"/>
            <w:gridSpan w:val="2"/>
            <w:tcBorders>
              <w:top w:val="single" w:sz="4" w:space="0" w:color="auto"/>
              <w:left w:val="single" w:sz="4" w:space="0" w:color="auto"/>
              <w:bottom w:val="single" w:sz="4" w:space="0" w:color="auto"/>
              <w:right w:val="single" w:sz="4" w:space="0" w:color="auto"/>
            </w:tcBorders>
          </w:tcPr>
          <w:p w14:paraId="39B60059"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r w:rsidR="00CA6939" w:rsidRPr="005143C8" w14:paraId="022AFD1C" w14:textId="77777777" w:rsidTr="00CE5A62">
        <w:tc>
          <w:tcPr>
            <w:tcW w:w="2628" w:type="dxa"/>
            <w:tcBorders>
              <w:top w:val="single" w:sz="4" w:space="0" w:color="auto"/>
              <w:left w:val="single" w:sz="4" w:space="0" w:color="auto"/>
              <w:bottom w:val="single" w:sz="4" w:space="0" w:color="auto"/>
              <w:right w:val="single" w:sz="4" w:space="0" w:color="auto"/>
            </w:tcBorders>
            <w:hideMark/>
          </w:tcPr>
          <w:p w14:paraId="066BA4D7" w14:textId="77777777" w:rsidR="00CA6939" w:rsidRPr="005143C8" w:rsidRDefault="00CA6939"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Дата запиту, підпис</w:t>
            </w:r>
          </w:p>
        </w:tc>
        <w:tc>
          <w:tcPr>
            <w:tcW w:w="6943" w:type="dxa"/>
            <w:gridSpan w:val="2"/>
            <w:tcBorders>
              <w:top w:val="single" w:sz="4" w:space="0" w:color="auto"/>
              <w:left w:val="single" w:sz="4" w:space="0" w:color="auto"/>
              <w:bottom w:val="single" w:sz="4" w:space="0" w:color="auto"/>
              <w:right w:val="single" w:sz="4" w:space="0" w:color="auto"/>
            </w:tcBorders>
          </w:tcPr>
          <w:p w14:paraId="6A9F73D1" w14:textId="77777777" w:rsidR="00CA6939" w:rsidRPr="005143C8" w:rsidRDefault="00CA6939" w:rsidP="005143C8">
            <w:pPr>
              <w:jc w:val="both"/>
              <w:rPr>
                <w:rFonts w:ascii="Times New Roman" w:eastAsia="Times New Roman" w:hAnsi="Times New Roman" w:cs="Times New Roman"/>
                <w:i/>
                <w:sz w:val="26"/>
                <w:szCs w:val="26"/>
                <w:lang w:val="uk-UA" w:eastAsia="ru-RU"/>
              </w:rPr>
            </w:pPr>
          </w:p>
        </w:tc>
      </w:tr>
    </w:tbl>
    <w:p w14:paraId="463CC907" w14:textId="77777777" w:rsidR="00CA6939" w:rsidRPr="005143C8" w:rsidRDefault="00CA6939" w:rsidP="005143C8">
      <w:pPr>
        <w:jc w:val="both"/>
        <w:rPr>
          <w:rFonts w:ascii="Times New Roman" w:eastAsia="Times New Roman" w:hAnsi="Times New Roman" w:cs="Times New Roman"/>
          <w:b/>
          <w:sz w:val="26"/>
          <w:szCs w:val="26"/>
          <w:lang w:val="uk-UA" w:eastAsia="ru-RU"/>
        </w:rPr>
      </w:pPr>
    </w:p>
    <w:p w14:paraId="24F8F1AE" w14:textId="77777777" w:rsidR="00CE5A62" w:rsidRPr="005143C8" w:rsidRDefault="00CE5A62" w:rsidP="005143C8">
      <w:pPr>
        <w:jc w:val="both"/>
        <w:rPr>
          <w:rFonts w:ascii="Times New Roman" w:eastAsia="Times New Roman" w:hAnsi="Times New Roman" w:cs="Times New Roman"/>
          <w:b/>
          <w:sz w:val="26"/>
          <w:szCs w:val="26"/>
          <w:lang w:val="uk-UA" w:eastAsia="ru-RU"/>
        </w:rPr>
      </w:pPr>
      <w:r w:rsidRPr="005143C8">
        <w:rPr>
          <w:rFonts w:ascii="Times New Roman" w:eastAsia="Times New Roman" w:hAnsi="Times New Roman" w:cs="Times New Roman"/>
          <w:b/>
          <w:sz w:val="26"/>
          <w:szCs w:val="26"/>
          <w:lang w:val="uk-UA" w:eastAsia="ru-RU"/>
        </w:rPr>
        <w:t>Зареєстровано _______________</w:t>
      </w:r>
    </w:p>
    <w:p w14:paraId="7D5C6C69" w14:textId="77777777" w:rsidR="006E2C8F" w:rsidRPr="005143C8" w:rsidRDefault="006E2C8F" w:rsidP="005143C8">
      <w:pPr>
        <w:jc w:val="both"/>
        <w:rPr>
          <w:rFonts w:ascii="Times New Roman" w:eastAsia="Times New Roman" w:hAnsi="Times New Roman" w:cs="Times New Roman"/>
          <w:b/>
          <w:sz w:val="26"/>
          <w:szCs w:val="26"/>
          <w:lang w:val="uk-UA" w:eastAsia="ru-RU"/>
        </w:rPr>
      </w:pPr>
    </w:p>
    <w:p w14:paraId="5DB7EDEE" w14:textId="77777777" w:rsidR="00925F16" w:rsidRPr="000D4683" w:rsidRDefault="00925F16" w:rsidP="00925F16">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14:paraId="742FB1FA" w14:textId="77777777" w:rsidR="00925F16" w:rsidRPr="000D4683" w:rsidRDefault="00925F16" w:rsidP="00925F16">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Грамма Л.Ю.</w:t>
      </w:r>
    </w:p>
    <w:p w14:paraId="64CBC0F3" w14:textId="77777777" w:rsidR="007F35D5" w:rsidRPr="00925F16" w:rsidRDefault="007F35D5" w:rsidP="005143C8">
      <w:pPr>
        <w:jc w:val="both"/>
        <w:rPr>
          <w:rFonts w:ascii="Times New Roman" w:eastAsia="Times New Roman" w:hAnsi="Times New Roman" w:cs="Times New Roman"/>
          <w:b/>
          <w:sz w:val="26"/>
          <w:szCs w:val="26"/>
          <w:lang w:eastAsia="ru-RU"/>
        </w:rPr>
      </w:pPr>
    </w:p>
    <w:p w14:paraId="77B6114D" w14:textId="77777777"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14:paraId="1EC2ADD0" w14:textId="77777777"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14:paraId="2D92BB56" w14:textId="77777777"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14:paraId="7129A39D" w14:textId="77777777"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14:paraId="6576A1EA" w14:textId="77777777"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14:paraId="132E6CCC" w14:textId="77777777" w:rsidR="00925F16" w:rsidRDefault="00925F16" w:rsidP="007F35D5">
      <w:pPr>
        <w:shd w:val="clear" w:color="auto" w:fill="FFFFFF"/>
        <w:spacing w:before="225" w:after="225" w:line="240" w:lineRule="auto"/>
        <w:ind w:left="6663"/>
        <w:jc w:val="right"/>
        <w:rPr>
          <w:rFonts w:ascii="Times New Roman" w:eastAsia="Times New Roman" w:hAnsi="Times New Roman" w:cs="Times New Roman"/>
          <w:color w:val="333333"/>
          <w:sz w:val="28"/>
          <w:szCs w:val="28"/>
          <w:lang w:val="uk-UA" w:eastAsia="ru-RU"/>
        </w:rPr>
      </w:pPr>
    </w:p>
    <w:p w14:paraId="771078F7" w14:textId="77777777" w:rsidR="00925F16" w:rsidRDefault="00925F16" w:rsidP="00925F16">
      <w:pPr>
        <w:shd w:val="clear" w:color="auto" w:fill="FFFFFF"/>
        <w:spacing w:before="225" w:after="225" w:line="240" w:lineRule="auto"/>
        <w:ind w:left="6663" w:hanging="6663"/>
        <w:jc w:val="right"/>
        <w:rPr>
          <w:rFonts w:ascii="Times New Roman" w:eastAsia="Times New Roman" w:hAnsi="Times New Roman" w:cs="Times New Roman"/>
          <w:color w:val="333333"/>
          <w:sz w:val="28"/>
          <w:szCs w:val="28"/>
          <w:lang w:val="uk-UA" w:eastAsia="ru-RU"/>
        </w:rPr>
      </w:pPr>
    </w:p>
    <w:p w14:paraId="4DFD9809" w14:textId="77777777" w:rsidR="00F3158C" w:rsidRDefault="00F3158C" w:rsidP="00925F16">
      <w:pPr>
        <w:shd w:val="clear" w:color="auto" w:fill="FFFFFF"/>
        <w:spacing w:before="225" w:after="225" w:line="240" w:lineRule="auto"/>
        <w:ind w:left="6663" w:hanging="6663"/>
        <w:jc w:val="right"/>
        <w:rPr>
          <w:rFonts w:ascii="Times New Roman" w:eastAsia="Times New Roman" w:hAnsi="Times New Roman" w:cs="Times New Roman"/>
          <w:color w:val="333333"/>
          <w:sz w:val="28"/>
          <w:szCs w:val="28"/>
          <w:lang w:val="uk-UA" w:eastAsia="ru-RU"/>
        </w:rPr>
      </w:pPr>
    </w:p>
    <w:p w14:paraId="14BE784D" w14:textId="77777777" w:rsidR="00925F16" w:rsidRDefault="00925F16" w:rsidP="00925F16">
      <w:pPr>
        <w:shd w:val="clear" w:color="auto" w:fill="FFFFFF"/>
        <w:spacing w:before="225" w:after="225" w:line="240" w:lineRule="auto"/>
        <w:ind w:left="6663" w:hanging="6663"/>
        <w:jc w:val="right"/>
        <w:rPr>
          <w:rFonts w:ascii="Times New Roman" w:eastAsia="Times New Roman" w:hAnsi="Times New Roman" w:cs="Times New Roman"/>
          <w:color w:val="333333"/>
          <w:sz w:val="28"/>
          <w:szCs w:val="28"/>
          <w:lang w:val="uk-UA" w:eastAsia="ru-RU"/>
        </w:rPr>
      </w:pPr>
    </w:p>
    <w:p w14:paraId="6A19CC15" w14:textId="77777777" w:rsidR="00925F16" w:rsidRPr="00925F16" w:rsidRDefault="00925F16" w:rsidP="00925F16">
      <w:pPr>
        <w:shd w:val="clear" w:color="auto" w:fill="FFFFFF"/>
        <w:spacing w:before="225" w:after="225" w:line="240" w:lineRule="auto"/>
        <w:ind w:left="142" w:firstLine="4961"/>
        <w:contextualSpacing/>
        <w:rPr>
          <w:rFonts w:ascii="Times New Roman" w:eastAsia="Times New Roman" w:hAnsi="Times New Roman" w:cs="Times New Roman"/>
          <w:sz w:val="28"/>
          <w:szCs w:val="28"/>
          <w:lang w:val="uk-UA" w:eastAsia="ru-RU"/>
        </w:rPr>
      </w:pPr>
      <w:r w:rsidRPr="00925F16">
        <w:rPr>
          <w:rFonts w:ascii="Times New Roman" w:eastAsia="Times New Roman" w:hAnsi="Times New Roman" w:cs="Times New Roman"/>
          <w:sz w:val="28"/>
          <w:szCs w:val="28"/>
          <w:lang w:val="uk-UA" w:eastAsia="ru-RU"/>
        </w:rPr>
        <w:lastRenderedPageBreak/>
        <w:t xml:space="preserve">Додаток </w:t>
      </w:r>
      <w:r w:rsidR="0038192B">
        <w:rPr>
          <w:rFonts w:ascii="Times New Roman" w:eastAsia="Times New Roman" w:hAnsi="Times New Roman" w:cs="Times New Roman"/>
          <w:sz w:val="28"/>
          <w:szCs w:val="28"/>
          <w:lang w:val="uk-UA" w:eastAsia="ru-RU"/>
        </w:rPr>
        <w:t>3</w:t>
      </w:r>
      <w:r w:rsidRPr="00925F16">
        <w:rPr>
          <w:rFonts w:ascii="Times New Roman" w:eastAsia="Times New Roman" w:hAnsi="Times New Roman" w:cs="Times New Roman"/>
          <w:sz w:val="28"/>
          <w:szCs w:val="28"/>
          <w:lang w:val="uk-UA" w:eastAsia="ru-RU"/>
        </w:rPr>
        <w:t xml:space="preserve"> </w:t>
      </w:r>
    </w:p>
    <w:p w14:paraId="7AB71E9D" w14:textId="77777777" w:rsidR="00925F16" w:rsidRPr="00925F16" w:rsidRDefault="007F35D5" w:rsidP="00925F16">
      <w:pPr>
        <w:shd w:val="clear" w:color="auto" w:fill="FFFFFF"/>
        <w:spacing w:before="225" w:after="225" w:line="240" w:lineRule="auto"/>
        <w:ind w:left="142" w:firstLine="4961"/>
        <w:contextualSpacing/>
        <w:rPr>
          <w:rFonts w:ascii="Times New Roman" w:eastAsia="Times New Roman" w:hAnsi="Times New Roman" w:cs="Times New Roman"/>
          <w:sz w:val="28"/>
          <w:szCs w:val="28"/>
          <w:lang w:val="uk-UA" w:eastAsia="ru-RU"/>
        </w:rPr>
      </w:pPr>
      <w:r w:rsidRPr="00925F16">
        <w:rPr>
          <w:rFonts w:ascii="Times New Roman" w:eastAsia="Times New Roman" w:hAnsi="Times New Roman" w:cs="Times New Roman"/>
          <w:sz w:val="28"/>
          <w:szCs w:val="28"/>
          <w:lang w:eastAsia="ru-RU"/>
        </w:rPr>
        <w:t xml:space="preserve">до рішення </w:t>
      </w:r>
      <w:r w:rsidRPr="00925F16">
        <w:rPr>
          <w:rFonts w:ascii="Times New Roman" w:eastAsia="Times New Roman" w:hAnsi="Times New Roman" w:cs="Times New Roman"/>
          <w:sz w:val="28"/>
          <w:szCs w:val="28"/>
          <w:lang w:val="uk-UA" w:eastAsia="ru-RU"/>
        </w:rPr>
        <w:t>виконавчого комітету</w:t>
      </w:r>
      <w:r w:rsidRPr="00925F16">
        <w:rPr>
          <w:rFonts w:ascii="Times New Roman" w:eastAsia="Times New Roman" w:hAnsi="Times New Roman" w:cs="Times New Roman"/>
          <w:sz w:val="28"/>
          <w:szCs w:val="28"/>
          <w:lang w:eastAsia="ru-RU"/>
        </w:rPr>
        <w:t xml:space="preserve"> </w:t>
      </w:r>
      <w:r w:rsidRPr="00925F16">
        <w:rPr>
          <w:rFonts w:ascii="Times New Roman" w:eastAsia="Times New Roman" w:hAnsi="Times New Roman" w:cs="Times New Roman"/>
          <w:sz w:val="28"/>
          <w:szCs w:val="28"/>
          <w:lang w:val="uk-UA" w:eastAsia="ru-RU"/>
        </w:rPr>
        <w:t xml:space="preserve">                        </w:t>
      </w:r>
    </w:p>
    <w:p w14:paraId="5E1E56D5" w14:textId="77777777" w:rsidR="007F35D5" w:rsidRPr="00925F16" w:rsidRDefault="007F35D5" w:rsidP="00925F16">
      <w:pPr>
        <w:shd w:val="clear" w:color="auto" w:fill="FFFFFF"/>
        <w:spacing w:before="225" w:after="225" w:line="240" w:lineRule="auto"/>
        <w:ind w:left="142" w:firstLine="4961"/>
        <w:contextualSpacing/>
        <w:rPr>
          <w:rFonts w:ascii="Times New Roman" w:eastAsia="Times New Roman" w:hAnsi="Times New Roman" w:cs="Times New Roman"/>
          <w:sz w:val="28"/>
          <w:szCs w:val="28"/>
          <w:lang w:val="uk-UA" w:eastAsia="ru-RU"/>
        </w:rPr>
      </w:pPr>
      <w:r w:rsidRPr="00925F16">
        <w:rPr>
          <w:rFonts w:ascii="Times New Roman" w:eastAsia="Times New Roman" w:hAnsi="Times New Roman" w:cs="Times New Roman"/>
          <w:sz w:val="28"/>
          <w:szCs w:val="28"/>
          <w:lang w:eastAsia="ru-RU"/>
        </w:rPr>
        <w:t>№</w:t>
      </w:r>
      <w:r w:rsidR="00925F16" w:rsidRPr="00925F16">
        <w:rPr>
          <w:rFonts w:ascii="Times New Roman" w:eastAsia="Times New Roman" w:hAnsi="Times New Roman" w:cs="Times New Roman"/>
          <w:sz w:val="28"/>
          <w:szCs w:val="28"/>
          <w:lang w:val="uk-UA" w:eastAsia="ru-RU"/>
        </w:rPr>
        <w:t xml:space="preserve"> </w:t>
      </w:r>
      <w:r w:rsidRPr="00925F16">
        <w:rPr>
          <w:rFonts w:ascii="Times New Roman" w:eastAsia="Times New Roman" w:hAnsi="Times New Roman" w:cs="Times New Roman"/>
          <w:sz w:val="28"/>
          <w:szCs w:val="28"/>
          <w:lang w:val="uk-UA" w:eastAsia="ru-RU"/>
        </w:rPr>
        <w:t>235</w:t>
      </w:r>
      <w:r w:rsidR="00925F16" w:rsidRPr="00925F16">
        <w:rPr>
          <w:rFonts w:ascii="Times New Roman" w:eastAsia="Times New Roman" w:hAnsi="Times New Roman" w:cs="Times New Roman"/>
          <w:sz w:val="28"/>
          <w:szCs w:val="28"/>
          <w:lang w:val="uk-UA" w:eastAsia="ru-RU"/>
        </w:rPr>
        <w:t xml:space="preserve"> від 12 листопада 2018</w:t>
      </w:r>
    </w:p>
    <w:p w14:paraId="4CF61580" w14:textId="77777777" w:rsidR="007F35D5" w:rsidRDefault="007F35D5" w:rsidP="007F35D5">
      <w:pPr>
        <w:spacing w:after="0" w:line="240" w:lineRule="auto"/>
        <w:ind w:left="1440" w:firstLine="3600"/>
        <w:rPr>
          <w:rFonts w:ascii="Times New Roman" w:eastAsia="Times New Roman" w:hAnsi="Times New Roman" w:cs="Times New Roman"/>
          <w:b/>
          <w:sz w:val="24"/>
          <w:szCs w:val="24"/>
          <w:lang w:val="uk-UA" w:eastAsia="ru-RU"/>
        </w:rPr>
      </w:pPr>
    </w:p>
    <w:p w14:paraId="17A3AD76" w14:textId="77777777" w:rsidR="00925F16" w:rsidRPr="006C0CB5" w:rsidRDefault="00925F16" w:rsidP="007F35D5">
      <w:pPr>
        <w:spacing w:after="0" w:line="240" w:lineRule="auto"/>
        <w:ind w:left="1440" w:firstLine="3600"/>
        <w:rPr>
          <w:rFonts w:ascii="Times New Roman" w:eastAsia="Times New Roman" w:hAnsi="Times New Roman" w:cs="Times New Roman"/>
          <w:b/>
          <w:sz w:val="24"/>
          <w:szCs w:val="24"/>
          <w:lang w:val="uk-UA" w:eastAsia="ru-RU"/>
        </w:rPr>
      </w:pPr>
    </w:p>
    <w:p w14:paraId="7D425929" w14:textId="77777777" w:rsidR="007F35D5" w:rsidRPr="00925F16" w:rsidRDefault="007F35D5" w:rsidP="00925F16">
      <w:pPr>
        <w:pStyle w:val="a7"/>
        <w:jc w:val="center"/>
        <w:rPr>
          <w:rFonts w:ascii="Times New Roman" w:hAnsi="Times New Roman" w:cs="Times New Roman"/>
          <w:b/>
          <w:sz w:val="28"/>
          <w:szCs w:val="28"/>
          <w:lang w:eastAsia="ru-RU"/>
        </w:rPr>
      </w:pPr>
      <w:r w:rsidRPr="00925F16">
        <w:rPr>
          <w:rFonts w:ascii="Times New Roman" w:hAnsi="Times New Roman" w:cs="Times New Roman"/>
          <w:b/>
          <w:sz w:val="28"/>
          <w:szCs w:val="28"/>
          <w:lang w:eastAsia="ru-RU"/>
        </w:rPr>
        <w:t>НОРМИ</w:t>
      </w:r>
    </w:p>
    <w:p w14:paraId="75637D2A" w14:textId="77777777" w:rsidR="007F35D5" w:rsidRDefault="007F35D5" w:rsidP="00925F16">
      <w:pPr>
        <w:pStyle w:val="a7"/>
        <w:jc w:val="center"/>
        <w:rPr>
          <w:rFonts w:ascii="Times New Roman" w:hAnsi="Times New Roman" w:cs="Times New Roman"/>
          <w:b/>
          <w:sz w:val="28"/>
          <w:szCs w:val="28"/>
          <w:lang w:val="uk-UA" w:eastAsia="ru-RU"/>
        </w:rPr>
      </w:pPr>
      <w:r w:rsidRPr="00925F16">
        <w:rPr>
          <w:rFonts w:ascii="Times New Roman" w:hAnsi="Times New Roman" w:cs="Times New Roman"/>
          <w:b/>
          <w:sz w:val="28"/>
          <w:szCs w:val="28"/>
          <w:lang w:eastAsia="ru-RU"/>
        </w:rPr>
        <w:t>витрат на копіювання або друк документів, що надаються за запитом на інформацію</w:t>
      </w:r>
    </w:p>
    <w:p w14:paraId="04C5BD75" w14:textId="77777777" w:rsidR="00925F16" w:rsidRPr="00925F16" w:rsidRDefault="00925F16" w:rsidP="00925F16">
      <w:pPr>
        <w:pStyle w:val="a7"/>
        <w:jc w:val="center"/>
        <w:rPr>
          <w:rFonts w:ascii="Times New Roman" w:hAnsi="Times New Roman" w:cs="Times New Roman"/>
          <w:b/>
          <w:sz w:val="28"/>
          <w:szCs w:val="28"/>
          <w:lang w:val="uk-UA" w:eastAsia="ru-RU"/>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1"/>
        <w:gridCol w:w="4820"/>
      </w:tblGrid>
      <w:tr w:rsidR="007F35D5" w:rsidRPr="00037244" w14:paraId="2253F421" w14:textId="77777777" w:rsidTr="0055100E">
        <w:trPr>
          <w:trHeight w:val="855"/>
        </w:trPr>
        <w:tc>
          <w:tcPr>
            <w:tcW w:w="5111" w:type="dxa"/>
            <w:shd w:val="clear" w:color="auto" w:fill="auto"/>
            <w:hideMark/>
          </w:tcPr>
          <w:p w14:paraId="3101D519" w14:textId="77777777"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Послуга, що надається</w:t>
            </w:r>
          </w:p>
        </w:tc>
        <w:tc>
          <w:tcPr>
            <w:tcW w:w="4820" w:type="dxa"/>
            <w:shd w:val="clear" w:color="auto" w:fill="auto"/>
            <w:hideMark/>
          </w:tcPr>
          <w:p w14:paraId="2E58DE46" w14:textId="77777777"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Норми витрат</w:t>
            </w:r>
          </w:p>
        </w:tc>
      </w:tr>
      <w:tr w:rsidR="007F35D5" w:rsidRPr="00037244" w14:paraId="092FDD37" w14:textId="77777777" w:rsidTr="0055100E">
        <w:trPr>
          <w:trHeight w:val="855"/>
        </w:trPr>
        <w:tc>
          <w:tcPr>
            <w:tcW w:w="5111" w:type="dxa"/>
            <w:shd w:val="clear" w:color="auto" w:fill="auto"/>
            <w:hideMark/>
          </w:tcPr>
          <w:p w14:paraId="09C96185" w14:textId="77777777"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Копіювання або друк копій документів формату А4 та меншого розміру (в тому числі двосторонній друк)</w:t>
            </w:r>
          </w:p>
        </w:tc>
        <w:tc>
          <w:tcPr>
            <w:tcW w:w="4820" w:type="dxa"/>
            <w:shd w:val="clear" w:color="auto" w:fill="auto"/>
            <w:hideMark/>
          </w:tcPr>
          <w:p w14:paraId="0DAEE264" w14:textId="77777777"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0,1 відсотка розміру мінімальної заробітної плати за виготовлення однієї сторінки</w:t>
            </w:r>
          </w:p>
        </w:tc>
      </w:tr>
      <w:tr w:rsidR="007F35D5" w:rsidRPr="00037244" w14:paraId="2CC44124" w14:textId="77777777" w:rsidTr="0055100E">
        <w:trPr>
          <w:trHeight w:val="855"/>
        </w:trPr>
        <w:tc>
          <w:tcPr>
            <w:tcW w:w="5111" w:type="dxa"/>
            <w:shd w:val="clear" w:color="auto" w:fill="auto"/>
            <w:hideMark/>
          </w:tcPr>
          <w:p w14:paraId="0C463404" w14:textId="77777777"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Копіювання або друк копій документів формату А3 та більшого розміру (в тому числі двосторонній друк)</w:t>
            </w:r>
          </w:p>
        </w:tc>
        <w:tc>
          <w:tcPr>
            <w:tcW w:w="4820" w:type="dxa"/>
            <w:shd w:val="clear" w:color="auto" w:fill="auto"/>
            <w:hideMark/>
          </w:tcPr>
          <w:p w14:paraId="7C46374B" w14:textId="77777777"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0,2 відсотка розміру мінімальної заробітної плати за виготовлення однієї сторінки</w:t>
            </w:r>
          </w:p>
        </w:tc>
      </w:tr>
      <w:tr w:rsidR="007F35D5" w:rsidRPr="00037244" w14:paraId="334A9E6B" w14:textId="77777777" w:rsidTr="0055100E">
        <w:trPr>
          <w:trHeight w:val="855"/>
        </w:trPr>
        <w:tc>
          <w:tcPr>
            <w:tcW w:w="5111" w:type="dxa"/>
            <w:shd w:val="clear" w:color="auto" w:fill="auto"/>
            <w:hideMark/>
          </w:tcPr>
          <w:p w14:paraId="0003D687" w14:textId="77777777"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w:t>
            </w:r>
          </w:p>
          <w:p w14:paraId="2E49A15B" w14:textId="77777777"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приховування тощо (в тому числі двосторонній друк) за виготовлення однієї сторінки</w:t>
            </w:r>
          </w:p>
        </w:tc>
        <w:tc>
          <w:tcPr>
            <w:tcW w:w="4820" w:type="dxa"/>
            <w:shd w:val="clear" w:color="auto" w:fill="auto"/>
            <w:hideMark/>
          </w:tcPr>
          <w:p w14:paraId="59BFEF42" w14:textId="77777777" w:rsidR="007F35D5" w:rsidRPr="00037244" w:rsidRDefault="007F35D5" w:rsidP="0055100E">
            <w:pPr>
              <w:spacing w:before="100" w:beforeAutospacing="1" w:after="100" w:afterAutospacing="1" w:line="240" w:lineRule="auto"/>
              <w:ind w:right="282"/>
              <w:rPr>
                <w:rFonts w:ascii="Times New Roman" w:eastAsia="Times New Roman" w:hAnsi="Times New Roman" w:cs="Times New Roman"/>
                <w:sz w:val="28"/>
                <w:szCs w:val="28"/>
                <w:lang w:eastAsia="ru-RU"/>
              </w:rPr>
            </w:pPr>
            <w:r w:rsidRPr="00037244">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val="uk-UA" w:eastAsia="ru-RU"/>
              </w:rPr>
              <w:t xml:space="preserve"> – 0,5 </w:t>
            </w:r>
            <w:r w:rsidRPr="00037244">
              <w:rPr>
                <w:rFonts w:ascii="Times New Roman" w:eastAsia="Times New Roman" w:hAnsi="Times New Roman" w:cs="Times New Roman"/>
                <w:sz w:val="28"/>
                <w:szCs w:val="28"/>
                <w:lang w:eastAsia="ru-RU"/>
              </w:rPr>
              <w:t xml:space="preserve"> відсотка розміру мінімальної заробітної плати за виготовлення однієї сторінки</w:t>
            </w:r>
          </w:p>
        </w:tc>
      </w:tr>
    </w:tbl>
    <w:p w14:paraId="50AC2C29" w14:textId="77777777" w:rsidR="007F35D5" w:rsidRPr="00925F16" w:rsidRDefault="007F35D5" w:rsidP="007F35D5">
      <w:pPr>
        <w:shd w:val="clear" w:color="auto" w:fill="FFFFFF"/>
        <w:spacing w:before="225" w:after="225" w:line="240" w:lineRule="auto"/>
        <w:rPr>
          <w:rFonts w:ascii="Times New Roman" w:eastAsia="Times New Roman" w:hAnsi="Times New Roman" w:cs="Times New Roman"/>
          <w:sz w:val="28"/>
          <w:szCs w:val="28"/>
          <w:lang w:eastAsia="ru-RU"/>
        </w:rPr>
      </w:pPr>
      <w:r w:rsidRPr="00925F16">
        <w:rPr>
          <w:rFonts w:ascii="Times New Roman" w:eastAsia="Times New Roman" w:hAnsi="Times New Roman" w:cs="Times New Roman"/>
          <w:sz w:val="28"/>
          <w:szCs w:val="28"/>
          <w:lang w:val="uk-UA" w:eastAsia="ru-RU"/>
        </w:rPr>
        <w:t>П</w:t>
      </w:r>
      <w:r w:rsidRPr="00925F16">
        <w:rPr>
          <w:rFonts w:ascii="Times New Roman" w:eastAsia="Times New Roman" w:hAnsi="Times New Roman" w:cs="Times New Roman"/>
          <w:sz w:val="28"/>
          <w:szCs w:val="28"/>
          <w:lang w:eastAsia="ru-RU"/>
        </w:rPr>
        <w:t>римітка:</w:t>
      </w:r>
    </w:p>
    <w:p w14:paraId="7827110F" w14:textId="77777777" w:rsidR="007F35D5" w:rsidRPr="00CE0A97" w:rsidRDefault="007F35D5" w:rsidP="00CE0A97">
      <w:pPr>
        <w:pStyle w:val="a5"/>
        <w:numPr>
          <w:ilvl w:val="0"/>
          <w:numId w:val="20"/>
        </w:numPr>
        <w:shd w:val="clear" w:color="auto" w:fill="FFFFFF"/>
        <w:spacing w:before="105" w:after="105"/>
        <w:ind w:right="225"/>
        <w:rPr>
          <w:sz w:val="28"/>
          <w:szCs w:val="28"/>
        </w:rPr>
      </w:pPr>
      <w:r w:rsidRPr="00CE0A97">
        <w:rPr>
          <w:sz w:val="28"/>
          <w:szCs w:val="28"/>
        </w:rPr>
        <w:t>Розмір мінімальної заробітної плати за виготовлення однієї сторінки встановлюється на дату копіювання та друку копій документів.</w:t>
      </w:r>
    </w:p>
    <w:p w14:paraId="0DC6696F" w14:textId="77777777" w:rsidR="007F35D5" w:rsidRPr="00CE0A97" w:rsidRDefault="007F35D5" w:rsidP="00CE0A97">
      <w:pPr>
        <w:pStyle w:val="a5"/>
        <w:numPr>
          <w:ilvl w:val="0"/>
          <w:numId w:val="20"/>
        </w:numPr>
        <w:shd w:val="clear" w:color="auto" w:fill="FFFFFF"/>
        <w:spacing w:before="105" w:after="105"/>
        <w:ind w:right="225"/>
        <w:rPr>
          <w:sz w:val="28"/>
          <w:szCs w:val="28"/>
        </w:rPr>
      </w:pPr>
      <w:r w:rsidRPr="00CE0A97">
        <w:rPr>
          <w:sz w:val="28"/>
          <w:szCs w:val="28"/>
        </w:rPr>
        <w:t>Норми застосовуються під час копіювання або друку копій документів, що надаються за запитом на інформацію понад 10 сторінок, починаючи з першої сторінки.</w:t>
      </w:r>
    </w:p>
    <w:p w14:paraId="0FC779E7" w14:textId="77777777" w:rsidR="007F35D5" w:rsidRDefault="007F35D5" w:rsidP="007F35D5">
      <w:pPr>
        <w:spacing w:after="0" w:line="240" w:lineRule="auto"/>
        <w:jc w:val="both"/>
        <w:rPr>
          <w:rFonts w:ascii="Times New Roman" w:eastAsia="Times New Roman" w:hAnsi="Times New Roman" w:cs="Times New Roman"/>
          <w:sz w:val="28"/>
          <w:szCs w:val="28"/>
          <w:lang w:val="uk-UA" w:eastAsia="ru-RU"/>
        </w:rPr>
      </w:pPr>
    </w:p>
    <w:p w14:paraId="729C5DB2" w14:textId="77777777" w:rsidR="007F35D5" w:rsidRDefault="007F35D5" w:rsidP="007F35D5">
      <w:pPr>
        <w:spacing w:after="0" w:line="240" w:lineRule="auto"/>
        <w:jc w:val="both"/>
        <w:rPr>
          <w:rFonts w:ascii="Times New Roman" w:eastAsia="Times New Roman" w:hAnsi="Times New Roman" w:cs="Times New Roman"/>
          <w:sz w:val="28"/>
          <w:szCs w:val="28"/>
          <w:lang w:val="uk-UA" w:eastAsia="ru-RU"/>
        </w:rPr>
      </w:pPr>
    </w:p>
    <w:p w14:paraId="73C35A24" w14:textId="77777777" w:rsidR="00925F16" w:rsidRPr="000D4683" w:rsidRDefault="00925F16" w:rsidP="00925F16">
      <w:pPr>
        <w:pStyle w:val="a7"/>
        <w:rPr>
          <w:rFonts w:ascii="Times New Roman" w:hAnsi="Times New Roman" w:cs="Times New Roman"/>
          <w:b/>
          <w:sz w:val="28"/>
          <w:szCs w:val="28"/>
          <w:lang w:val="uk-UA" w:eastAsia="ru-RU"/>
        </w:rPr>
      </w:pPr>
      <w:r w:rsidRPr="000D4683">
        <w:rPr>
          <w:rFonts w:ascii="Times New Roman" w:hAnsi="Times New Roman" w:cs="Times New Roman"/>
          <w:b/>
          <w:sz w:val="28"/>
          <w:szCs w:val="28"/>
          <w:lang w:val="uk-UA" w:eastAsia="ru-RU"/>
        </w:rPr>
        <w:t xml:space="preserve">Керуючий справами (секретар) </w:t>
      </w:r>
    </w:p>
    <w:p w14:paraId="2866073F" w14:textId="77777777" w:rsidR="00925F16" w:rsidRPr="000D4683" w:rsidRDefault="00925F16" w:rsidP="00925F16">
      <w:pPr>
        <w:pStyle w:val="a7"/>
        <w:rPr>
          <w:rFonts w:ascii="Times New Roman" w:hAnsi="Times New Roman" w:cs="Times New Roman"/>
          <w:b/>
          <w:sz w:val="28"/>
          <w:szCs w:val="28"/>
          <w:lang w:eastAsia="ru-RU"/>
        </w:rPr>
      </w:pPr>
      <w:r w:rsidRPr="000D4683">
        <w:rPr>
          <w:rFonts w:ascii="Times New Roman" w:hAnsi="Times New Roman" w:cs="Times New Roman"/>
          <w:b/>
          <w:sz w:val="28"/>
          <w:szCs w:val="28"/>
          <w:lang w:val="uk-UA" w:eastAsia="ru-RU"/>
        </w:rPr>
        <w:t xml:space="preserve">виконавчого комітету                    </w:t>
      </w:r>
      <w:r>
        <w:rPr>
          <w:rFonts w:ascii="Times New Roman" w:hAnsi="Times New Roman" w:cs="Times New Roman"/>
          <w:b/>
          <w:sz w:val="28"/>
          <w:szCs w:val="28"/>
          <w:lang w:val="uk-UA" w:eastAsia="ru-RU"/>
        </w:rPr>
        <w:t xml:space="preserve">                              </w:t>
      </w:r>
      <w:r w:rsidRPr="000D4683">
        <w:rPr>
          <w:rFonts w:ascii="Times New Roman" w:hAnsi="Times New Roman" w:cs="Times New Roman"/>
          <w:b/>
          <w:sz w:val="28"/>
          <w:szCs w:val="28"/>
          <w:lang w:val="uk-UA" w:eastAsia="ru-RU"/>
        </w:rPr>
        <w:t xml:space="preserve">          Грамма Л.Ю.</w:t>
      </w:r>
    </w:p>
    <w:p w14:paraId="6D30D294" w14:textId="77777777" w:rsidR="007F35D5" w:rsidRPr="00925F16" w:rsidRDefault="007F35D5" w:rsidP="005143C8">
      <w:pPr>
        <w:jc w:val="both"/>
        <w:rPr>
          <w:rFonts w:ascii="Times New Roman" w:eastAsia="Times New Roman" w:hAnsi="Times New Roman" w:cs="Times New Roman"/>
          <w:b/>
          <w:sz w:val="26"/>
          <w:szCs w:val="26"/>
          <w:lang w:eastAsia="ru-RU"/>
        </w:rPr>
      </w:pPr>
    </w:p>
    <w:sectPr w:rsidR="007F35D5" w:rsidRPr="00925F16" w:rsidSect="00925F16">
      <w:pgSz w:w="11906" w:h="16838"/>
      <w:pgMar w:top="1134" w:right="56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A66CA"/>
    <w:multiLevelType w:val="hybridMultilevel"/>
    <w:tmpl w:val="FD2C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7664E"/>
    <w:multiLevelType w:val="multilevel"/>
    <w:tmpl w:val="FEEC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B7949"/>
    <w:multiLevelType w:val="multilevel"/>
    <w:tmpl w:val="851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042D"/>
    <w:multiLevelType w:val="multilevel"/>
    <w:tmpl w:val="CC6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B39BA"/>
    <w:multiLevelType w:val="multilevel"/>
    <w:tmpl w:val="CE122E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ADA5C90"/>
    <w:multiLevelType w:val="multilevel"/>
    <w:tmpl w:val="888491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E513508"/>
    <w:multiLevelType w:val="multilevel"/>
    <w:tmpl w:val="4F2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86552"/>
    <w:multiLevelType w:val="multilevel"/>
    <w:tmpl w:val="A2A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2410B"/>
    <w:multiLevelType w:val="multilevel"/>
    <w:tmpl w:val="8DAA3F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F074F84"/>
    <w:multiLevelType w:val="multilevel"/>
    <w:tmpl w:val="6FD4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F6480"/>
    <w:multiLevelType w:val="multilevel"/>
    <w:tmpl w:val="BF68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576AF2"/>
    <w:multiLevelType w:val="multilevel"/>
    <w:tmpl w:val="469C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C32AC"/>
    <w:multiLevelType w:val="multilevel"/>
    <w:tmpl w:val="366E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475010"/>
    <w:multiLevelType w:val="multilevel"/>
    <w:tmpl w:val="87E26F7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43BD3"/>
    <w:multiLevelType w:val="multilevel"/>
    <w:tmpl w:val="85CC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C030A9"/>
    <w:multiLevelType w:val="hybridMultilevel"/>
    <w:tmpl w:val="8A44C2DC"/>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6" w15:restartNumberingAfterBreak="0">
    <w:nsid w:val="5F6B5306"/>
    <w:multiLevelType w:val="multilevel"/>
    <w:tmpl w:val="8DAA3F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F8248EF"/>
    <w:multiLevelType w:val="multilevel"/>
    <w:tmpl w:val="9F4A68A8"/>
    <w:lvl w:ilvl="0">
      <w:start w:val="1"/>
      <w:numFmt w:val="upperRoman"/>
      <w:lvlText w:val="%1."/>
      <w:lvlJc w:val="right"/>
      <w:pPr>
        <w:tabs>
          <w:tab w:val="num" w:pos="360"/>
        </w:tabs>
        <w:ind w:left="36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6C653FA0"/>
    <w:multiLevelType w:val="multilevel"/>
    <w:tmpl w:val="1B96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853B1"/>
    <w:multiLevelType w:val="multilevel"/>
    <w:tmpl w:val="EFAE7D3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3"/>
  </w:num>
  <w:num w:numId="2">
    <w:abstractNumId w:val="19"/>
  </w:num>
  <w:num w:numId="3">
    <w:abstractNumId w:val="4"/>
    <w:lvlOverride w:ilvl="0">
      <w:startOverride w:val="2"/>
    </w:lvlOverride>
  </w:num>
  <w:num w:numId="4">
    <w:abstractNumId w:val="1"/>
  </w:num>
  <w:num w:numId="5">
    <w:abstractNumId w:val="18"/>
  </w:num>
  <w:num w:numId="6">
    <w:abstractNumId w:val="17"/>
    <w:lvlOverride w:ilvl="0">
      <w:startOverride w:val="3"/>
    </w:lvlOverride>
  </w:num>
  <w:num w:numId="7">
    <w:abstractNumId w:val="9"/>
  </w:num>
  <w:num w:numId="8">
    <w:abstractNumId w:val="16"/>
    <w:lvlOverride w:ilvl="0">
      <w:startOverride w:val="4"/>
    </w:lvlOverride>
  </w:num>
  <w:num w:numId="9">
    <w:abstractNumId w:val="7"/>
  </w:num>
  <w:num w:numId="10">
    <w:abstractNumId w:val="3"/>
  </w:num>
  <w:num w:numId="11">
    <w:abstractNumId w:val="10"/>
  </w:num>
  <w:num w:numId="12">
    <w:abstractNumId w:val="5"/>
    <w:lvlOverride w:ilvl="0">
      <w:startOverride w:val="5"/>
    </w:lvlOverride>
  </w:num>
  <w:num w:numId="13">
    <w:abstractNumId w:val="11"/>
  </w:num>
  <w:num w:numId="14">
    <w:abstractNumId w:val="2"/>
  </w:num>
  <w:num w:numId="15">
    <w:abstractNumId w:val="12"/>
  </w:num>
  <w:num w:numId="16">
    <w:abstractNumId w:val="14"/>
    <w:lvlOverride w:ilvl="0">
      <w:startOverride w:val="2"/>
    </w:lvlOverride>
  </w:num>
  <w:num w:numId="17">
    <w:abstractNumId w:val="6"/>
  </w:num>
  <w:num w:numId="18">
    <w:abstractNumId w:val="8"/>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2621"/>
    <w:rsid w:val="00037244"/>
    <w:rsid w:val="00077973"/>
    <w:rsid w:val="000B4269"/>
    <w:rsid w:val="000D4683"/>
    <w:rsid w:val="00105CF2"/>
    <w:rsid w:val="00116ECA"/>
    <w:rsid w:val="00242621"/>
    <w:rsid w:val="002979EE"/>
    <w:rsid w:val="002C5A87"/>
    <w:rsid w:val="002C6B12"/>
    <w:rsid w:val="002D3237"/>
    <w:rsid w:val="002E1CAC"/>
    <w:rsid w:val="002E3513"/>
    <w:rsid w:val="0038192B"/>
    <w:rsid w:val="003F6E58"/>
    <w:rsid w:val="00415112"/>
    <w:rsid w:val="00445D49"/>
    <w:rsid w:val="00461E74"/>
    <w:rsid w:val="004B4B42"/>
    <w:rsid w:val="005143C8"/>
    <w:rsid w:val="0055100E"/>
    <w:rsid w:val="00561704"/>
    <w:rsid w:val="00564B3C"/>
    <w:rsid w:val="005919A9"/>
    <w:rsid w:val="005D164B"/>
    <w:rsid w:val="005D31C6"/>
    <w:rsid w:val="00630BC4"/>
    <w:rsid w:val="00676A88"/>
    <w:rsid w:val="006948D3"/>
    <w:rsid w:val="006C0CB5"/>
    <w:rsid w:val="006D4ED7"/>
    <w:rsid w:val="006D609B"/>
    <w:rsid w:val="006E2C8F"/>
    <w:rsid w:val="006F2EA4"/>
    <w:rsid w:val="006F57EC"/>
    <w:rsid w:val="006F5943"/>
    <w:rsid w:val="007245F5"/>
    <w:rsid w:val="00734BD1"/>
    <w:rsid w:val="007D3EAC"/>
    <w:rsid w:val="007F35D5"/>
    <w:rsid w:val="008345F0"/>
    <w:rsid w:val="00892D57"/>
    <w:rsid w:val="008B3D6D"/>
    <w:rsid w:val="00903AC8"/>
    <w:rsid w:val="00925F16"/>
    <w:rsid w:val="009371C2"/>
    <w:rsid w:val="00941DE9"/>
    <w:rsid w:val="009438D3"/>
    <w:rsid w:val="00982ECA"/>
    <w:rsid w:val="009F7D88"/>
    <w:rsid w:val="00A31A05"/>
    <w:rsid w:val="00A54C9C"/>
    <w:rsid w:val="00B24BAB"/>
    <w:rsid w:val="00BC1DC4"/>
    <w:rsid w:val="00C118DC"/>
    <w:rsid w:val="00C25616"/>
    <w:rsid w:val="00CA6939"/>
    <w:rsid w:val="00CE0A97"/>
    <w:rsid w:val="00CE2B3C"/>
    <w:rsid w:val="00CE5A62"/>
    <w:rsid w:val="00CF7710"/>
    <w:rsid w:val="00D707FE"/>
    <w:rsid w:val="00D835C6"/>
    <w:rsid w:val="00D93325"/>
    <w:rsid w:val="00DD67AB"/>
    <w:rsid w:val="00E13DBD"/>
    <w:rsid w:val="00E56A73"/>
    <w:rsid w:val="00E770F9"/>
    <w:rsid w:val="00EB49F5"/>
    <w:rsid w:val="00F3158C"/>
    <w:rsid w:val="00F5492D"/>
    <w:rsid w:val="00F73264"/>
    <w:rsid w:val="00FA1488"/>
    <w:rsid w:val="00FC1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4C0D"/>
  <w15:docId w15:val="{7C5970B6-19A5-48EA-B6DB-7B5686E1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943"/>
  </w:style>
  <w:style w:type="paragraph" w:styleId="1">
    <w:name w:val="heading 1"/>
    <w:basedOn w:val="a"/>
    <w:next w:val="a"/>
    <w:link w:val="10"/>
    <w:qFormat/>
    <w:rsid w:val="005D164B"/>
    <w:pPr>
      <w:keepNext/>
      <w:spacing w:after="0" w:line="240" w:lineRule="auto"/>
      <w:jc w:val="center"/>
      <w:outlineLvl w:val="0"/>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C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CB5"/>
    <w:rPr>
      <w:rFonts w:ascii="Tahoma" w:hAnsi="Tahoma" w:cs="Tahoma"/>
      <w:sz w:val="16"/>
      <w:szCs w:val="16"/>
    </w:rPr>
  </w:style>
  <w:style w:type="character" w:customStyle="1" w:styleId="10">
    <w:name w:val="Заголовок 1 Знак"/>
    <w:basedOn w:val="a0"/>
    <w:link w:val="1"/>
    <w:rsid w:val="005D164B"/>
    <w:rPr>
      <w:rFonts w:ascii="Times New Roman" w:eastAsia="Times New Roman" w:hAnsi="Times New Roman" w:cs="Times New Roman"/>
      <w:b/>
      <w:bCs/>
      <w:sz w:val="24"/>
      <w:szCs w:val="24"/>
      <w:lang w:val="uk-UA" w:eastAsia="ru-RU"/>
    </w:rPr>
  </w:style>
  <w:style w:type="paragraph" w:styleId="a5">
    <w:name w:val="List Paragraph"/>
    <w:basedOn w:val="a"/>
    <w:uiPriority w:val="34"/>
    <w:qFormat/>
    <w:rsid w:val="009371C2"/>
    <w:pPr>
      <w:spacing w:after="0" w:line="240" w:lineRule="auto"/>
      <w:ind w:left="708"/>
    </w:pPr>
    <w:rPr>
      <w:rFonts w:ascii="Times New Roman" w:eastAsia="Times New Roman" w:hAnsi="Times New Roman" w:cs="Times New Roman"/>
      <w:sz w:val="24"/>
      <w:szCs w:val="24"/>
      <w:lang w:eastAsia="ru-RU"/>
    </w:rPr>
  </w:style>
  <w:style w:type="paragraph" w:customStyle="1" w:styleId="11">
    <w:name w:val="1"/>
    <w:basedOn w:val="a"/>
    <w:rsid w:val="00DD67AB"/>
    <w:pPr>
      <w:spacing w:after="0" w:line="240" w:lineRule="auto"/>
    </w:pPr>
    <w:rPr>
      <w:rFonts w:ascii="Verdana" w:eastAsia="Times New Roman" w:hAnsi="Verdana" w:cs="Verdana"/>
      <w:sz w:val="20"/>
      <w:szCs w:val="20"/>
      <w:lang w:val="en-US"/>
    </w:rPr>
  </w:style>
  <w:style w:type="table" w:styleId="a6">
    <w:name w:val="Table Grid"/>
    <w:basedOn w:val="a1"/>
    <w:rsid w:val="00E56A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14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271514">
      <w:bodyDiv w:val="1"/>
      <w:marLeft w:val="0"/>
      <w:marRight w:val="0"/>
      <w:marTop w:val="0"/>
      <w:marBottom w:val="0"/>
      <w:divBdr>
        <w:top w:val="none" w:sz="0" w:space="0" w:color="auto"/>
        <w:left w:val="none" w:sz="0" w:space="0" w:color="auto"/>
        <w:bottom w:val="none" w:sz="0" w:space="0" w:color="auto"/>
        <w:right w:val="none" w:sz="0" w:space="0" w:color="auto"/>
      </w:divBdr>
    </w:div>
    <w:div w:id="605043272">
      <w:bodyDiv w:val="1"/>
      <w:marLeft w:val="0"/>
      <w:marRight w:val="0"/>
      <w:marTop w:val="0"/>
      <w:marBottom w:val="0"/>
      <w:divBdr>
        <w:top w:val="none" w:sz="0" w:space="0" w:color="auto"/>
        <w:left w:val="none" w:sz="0" w:space="0" w:color="auto"/>
        <w:bottom w:val="none" w:sz="0" w:space="0" w:color="auto"/>
        <w:right w:val="none" w:sz="0" w:space="0" w:color="auto"/>
      </w:divBdr>
    </w:div>
    <w:div w:id="1917785959">
      <w:bodyDiv w:val="1"/>
      <w:marLeft w:val="0"/>
      <w:marRight w:val="0"/>
      <w:marTop w:val="0"/>
      <w:marBottom w:val="0"/>
      <w:divBdr>
        <w:top w:val="none" w:sz="0" w:space="0" w:color="auto"/>
        <w:left w:val="none" w:sz="0" w:space="0" w:color="auto"/>
        <w:bottom w:val="none" w:sz="0" w:space="0" w:color="auto"/>
        <w:right w:val="none" w:sz="0" w:space="0" w:color="auto"/>
      </w:divBdr>
      <w:divsChild>
        <w:div w:id="109201817">
          <w:marLeft w:val="0"/>
          <w:marRight w:val="0"/>
          <w:marTop w:val="0"/>
          <w:marBottom w:val="0"/>
          <w:divBdr>
            <w:top w:val="none" w:sz="0" w:space="0" w:color="auto"/>
            <w:left w:val="none" w:sz="0" w:space="0" w:color="auto"/>
            <w:bottom w:val="none" w:sz="0" w:space="0" w:color="auto"/>
            <w:right w:val="none" w:sz="0" w:space="0" w:color="auto"/>
          </w:divBdr>
          <w:divsChild>
            <w:div w:id="1221795127">
              <w:marLeft w:val="0"/>
              <w:marRight w:val="0"/>
              <w:marTop w:val="0"/>
              <w:marBottom w:val="0"/>
              <w:divBdr>
                <w:top w:val="none" w:sz="0" w:space="0" w:color="auto"/>
                <w:left w:val="none" w:sz="0" w:space="0" w:color="auto"/>
                <w:bottom w:val="none" w:sz="0" w:space="0" w:color="auto"/>
                <w:right w:val="none" w:sz="0" w:space="0" w:color="auto"/>
              </w:divBdr>
            </w:div>
          </w:divsChild>
        </w:div>
        <w:div w:id="569004234">
          <w:marLeft w:val="0"/>
          <w:marRight w:val="0"/>
          <w:marTop w:val="0"/>
          <w:marBottom w:val="0"/>
          <w:divBdr>
            <w:top w:val="none" w:sz="0" w:space="0" w:color="auto"/>
            <w:left w:val="none" w:sz="0" w:space="0" w:color="auto"/>
            <w:bottom w:val="none" w:sz="0" w:space="0" w:color="auto"/>
            <w:right w:val="none" w:sz="0" w:space="0" w:color="auto"/>
          </w:divBdr>
          <w:divsChild>
            <w:div w:id="1102066089">
              <w:marLeft w:val="0"/>
              <w:marRight w:val="0"/>
              <w:marTop w:val="0"/>
              <w:marBottom w:val="750"/>
              <w:divBdr>
                <w:top w:val="none" w:sz="0" w:space="0" w:color="auto"/>
                <w:left w:val="none" w:sz="0" w:space="0" w:color="auto"/>
                <w:bottom w:val="none" w:sz="0" w:space="0" w:color="auto"/>
                <w:right w:val="none" w:sz="0" w:space="0" w:color="auto"/>
              </w:divBdr>
              <w:divsChild>
                <w:div w:id="582881487">
                  <w:marLeft w:val="0"/>
                  <w:marRight w:val="0"/>
                  <w:marTop w:val="0"/>
                  <w:marBottom w:val="300"/>
                  <w:divBdr>
                    <w:top w:val="none" w:sz="0" w:space="0" w:color="auto"/>
                    <w:left w:val="none" w:sz="0" w:space="0" w:color="auto"/>
                    <w:bottom w:val="single" w:sz="6" w:space="8" w:color="E5E5E5"/>
                    <w:right w:val="none" w:sz="0" w:space="0" w:color="auto"/>
                  </w:divBdr>
                </w:div>
                <w:div w:id="2022968543">
                  <w:marLeft w:val="0"/>
                  <w:marRight w:val="0"/>
                  <w:marTop w:val="0"/>
                  <w:marBottom w:val="450"/>
                  <w:divBdr>
                    <w:top w:val="none" w:sz="0" w:space="0" w:color="auto"/>
                    <w:left w:val="none" w:sz="0" w:space="0" w:color="auto"/>
                    <w:bottom w:val="none" w:sz="0" w:space="0" w:color="auto"/>
                    <w:right w:val="none" w:sz="0" w:space="0" w:color="auto"/>
                  </w:divBdr>
                  <w:divsChild>
                    <w:div w:id="1608004404">
                      <w:marLeft w:val="0"/>
                      <w:marRight w:val="0"/>
                      <w:marTop w:val="0"/>
                      <w:marBottom w:val="270"/>
                      <w:divBdr>
                        <w:top w:val="none" w:sz="0" w:space="0" w:color="auto"/>
                        <w:left w:val="none" w:sz="0" w:space="0" w:color="auto"/>
                        <w:bottom w:val="none" w:sz="0" w:space="0" w:color="auto"/>
                        <w:right w:val="none" w:sz="0" w:space="0" w:color="auto"/>
                      </w:divBdr>
                    </w:div>
                    <w:div w:id="2018848964">
                      <w:marLeft w:val="-225"/>
                      <w:marRight w:val="-225"/>
                      <w:marTop w:val="0"/>
                      <w:marBottom w:val="0"/>
                      <w:divBdr>
                        <w:top w:val="none" w:sz="0" w:space="0" w:color="auto"/>
                        <w:left w:val="none" w:sz="0" w:space="0" w:color="auto"/>
                        <w:bottom w:val="none" w:sz="0" w:space="0" w:color="auto"/>
                        <w:right w:val="none" w:sz="0" w:space="0" w:color="auto"/>
                      </w:divBdr>
                      <w:divsChild>
                        <w:div w:id="1045984137">
                          <w:marLeft w:val="0"/>
                          <w:marRight w:val="0"/>
                          <w:marTop w:val="0"/>
                          <w:marBottom w:val="0"/>
                          <w:divBdr>
                            <w:top w:val="none" w:sz="0" w:space="0" w:color="auto"/>
                            <w:left w:val="none" w:sz="0" w:space="0" w:color="auto"/>
                            <w:bottom w:val="none" w:sz="0" w:space="0" w:color="auto"/>
                            <w:right w:val="none" w:sz="0" w:space="0" w:color="auto"/>
                          </w:divBdr>
                          <w:divsChild>
                            <w:div w:id="18810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2619">
              <w:marLeft w:val="0"/>
              <w:marRight w:val="0"/>
              <w:marTop w:val="0"/>
              <w:marBottom w:val="600"/>
              <w:divBdr>
                <w:top w:val="none" w:sz="0" w:space="0" w:color="auto"/>
                <w:left w:val="none" w:sz="0" w:space="0" w:color="auto"/>
                <w:bottom w:val="none" w:sz="0" w:space="0" w:color="auto"/>
                <w:right w:val="none" w:sz="0" w:space="0" w:color="auto"/>
              </w:divBdr>
              <w:divsChild>
                <w:div w:id="1001851166">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75301376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3216</Words>
  <Characters>18333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Женя Хоружко</cp:lastModifiedBy>
  <cp:revision>15</cp:revision>
  <cp:lastPrinted>2018-11-12T08:00:00Z</cp:lastPrinted>
  <dcterms:created xsi:type="dcterms:W3CDTF">2018-11-26T09:55:00Z</dcterms:created>
  <dcterms:modified xsi:type="dcterms:W3CDTF">2025-01-09T08:09:00Z</dcterms:modified>
</cp:coreProperties>
</file>