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65" w:rsidRPr="00B653EA" w:rsidRDefault="00B911BD" w:rsidP="00B653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B653EA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ПОЯСНЮВАЛЬНА ЗАПИСКА</w:t>
      </w:r>
    </w:p>
    <w:p w:rsidR="00B911BD" w:rsidRPr="00B653EA" w:rsidRDefault="00B653EA" w:rsidP="00B6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B911BD" w:rsidRPr="00B653EA">
        <w:rPr>
          <w:rFonts w:ascii="Times New Roman" w:hAnsi="Times New Roman" w:cs="Times New Roman"/>
          <w:b/>
          <w:sz w:val="28"/>
          <w:szCs w:val="28"/>
          <w:lang w:val="uk-UA"/>
        </w:rPr>
        <w:t>о звіту про виконання фінансового плану</w:t>
      </w:r>
    </w:p>
    <w:p w:rsidR="00B911BD" w:rsidRPr="00B653EA" w:rsidRDefault="00B653EA" w:rsidP="00B6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B911BD" w:rsidRPr="00B653EA">
        <w:rPr>
          <w:rFonts w:ascii="Times New Roman" w:hAnsi="Times New Roman" w:cs="Times New Roman"/>
          <w:b/>
          <w:sz w:val="28"/>
          <w:szCs w:val="28"/>
          <w:lang w:val="uk-UA"/>
        </w:rPr>
        <w:t>а 202</w:t>
      </w:r>
      <w:r w:rsidR="000659C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B911BD" w:rsidRPr="00B653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B653EA" w:rsidRPr="00B653EA" w:rsidRDefault="00B911BD" w:rsidP="00B6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некомерційного підприємства</w:t>
      </w:r>
    </w:p>
    <w:p w:rsidR="00B653EA" w:rsidRPr="00B653EA" w:rsidRDefault="00B911BD" w:rsidP="00B6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«Зачепилівська центральна лікарня»</w:t>
      </w:r>
    </w:p>
    <w:p w:rsidR="00B911BD" w:rsidRPr="00B653EA" w:rsidRDefault="00B911BD" w:rsidP="00B6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Зачепилівської селищної ради Харківської області</w:t>
      </w:r>
    </w:p>
    <w:p w:rsidR="00B653EA" w:rsidRPr="00B653EA" w:rsidRDefault="00B653EA" w:rsidP="00B65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11BD" w:rsidRPr="00B653EA" w:rsidRDefault="00B911BD" w:rsidP="00B653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>Загальні відомості.</w:t>
      </w:r>
    </w:p>
    <w:p w:rsidR="00B911BD" w:rsidRPr="00B653EA" w:rsidRDefault="00B911BD" w:rsidP="00B6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>КНП «Зачепилівська ЦЛ» (далі – Підприємство) забезпечує вторинний рівень медичної допомоги. Медична допомога населенню надається в порядку та на умовах, встановлених законодавством України та Статутом підприємства.</w:t>
      </w:r>
    </w:p>
    <w:p w:rsidR="00B911BD" w:rsidRPr="00B653EA" w:rsidRDefault="00B911BD" w:rsidP="00B6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>Підприємство здійснює господарську некомерційну діяльність спрямовану на досягнення соціальних та інших результатів без одержання прибутку.</w:t>
      </w:r>
    </w:p>
    <w:p w:rsidR="0012678B" w:rsidRPr="00B653EA" w:rsidRDefault="0012678B" w:rsidP="00B6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КНП «Зачепилівська ЦЛ» фінансується Національною службою здоров’я України (далі – НСЗУ) за надані послуги з медичного обслуговування населення за програмою медичних гарантій. За рахунок коштів отриманих від НСЗУ здійснюються видатки безпосередньо пов’язані з наданням вторинної медичної допомоги ( оплата праці персоналу, закупівля паливно-мастильних матеріалів та запчастин, господарські товари, медичні матеріали, медикаменти та лабораторні реактиви, обслуговування медичного та немедичного обладнання та апаратури, оплата </w:t>
      </w:r>
      <w:proofErr w:type="spellStart"/>
      <w:r w:rsidRPr="00B653EA"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proofErr w:type="spellEnd"/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послуг, обслуговування комп’ютерної техніки, супроводження та обслуговування програмного забезпечення, охоронні послуги, оплата послуг за проведення лабораторних досліджень, оплата пільгових пенсій, податки тощо).</w:t>
      </w:r>
    </w:p>
    <w:p w:rsidR="0012678B" w:rsidRPr="00B653EA" w:rsidRDefault="0012678B" w:rsidP="00B6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>Крім того, Підприємство за цільовою Програмою «Оплата комунальних послуг, енергоносіїв</w:t>
      </w:r>
      <w:r w:rsidR="00DA6603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та фінансова підтримка КНП «Зачепилівська ЦЛ»» отримує кошти місцевого бюджету на здійснення видатків на оплату енергоносіїв та комунальних послуг.</w:t>
      </w:r>
    </w:p>
    <w:p w:rsidR="00374452" w:rsidRPr="001B5E8E" w:rsidRDefault="00374452" w:rsidP="00B6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>Також Підприємство отримує дохід від реалізації робіт і послуг (платні медичні послуги), який використовує винятково в межах статутної діяльності та спрямовує на фінансування видатків та досягнення соціальної мети своєї діяльності.</w:t>
      </w:r>
    </w:p>
    <w:p w:rsidR="00776DCC" w:rsidRPr="00B653EA" w:rsidRDefault="00776DCC" w:rsidP="00B6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53EA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B653EA">
        <w:rPr>
          <w:rFonts w:ascii="Times New Roman" w:hAnsi="Times New Roman" w:cs="Times New Roman"/>
          <w:sz w:val="28"/>
          <w:szCs w:val="28"/>
        </w:rPr>
        <w:t xml:space="preserve"> 202</w:t>
      </w:r>
      <w:r w:rsidR="00F904B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653EA">
        <w:rPr>
          <w:rFonts w:ascii="Times New Roman" w:hAnsi="Times New Roman" w:cs="Times New Roman"/>
          <w:sz w:val="28"/>
          <w:szCs w:val="28"/>
        </w:rPr>
        <w:t xml:space="preserve"> року в </w:t>
      </w:r>
      <w:proofErr w:type="spellStart"/>
      <w:r w:rsidRPr="00B653EA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B6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3EA">
        <w:rPr>
          <w:rFonts w:ascii="Times New Roman" w:hAnsi="Times New Roman" w:cs="Times New Roman"/>
          <w:sz w:val="28"/>
          <w:szCs w:val="28"/>
        </w:rPr>
        <w:t>стац</w:t>
      </w:r>
      <w:proofErr w:type="spellEnd"/>
      <w:r w:rsidRPr="00B653EA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B653EA">
        <w:rPr>
          <w:rFonts w:ascii="Times New Roman" w:hAnsi="Times New Roman" w:cs="Times New Roman"/>
          <w:sz w:val="28"/>
          <w:szCs w:val="28"/>
        </w:rPr>
        <w:t>онару</w:t>
      </w:r>
      <w:proofErr w:type="spellEnd"/>
      <w:r w:rsidRPr="00B6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3EA">
        <w:rPr>
          <w:rFonts w:ascii="Times New Roman" w:hAnsi="Times New Roman" w:cs="Times New Roman"/>
          <w:sz w:val="28"/>
          <w:szCs w:val="28"/>
        </w:rPr>
        <w:t>прол</w:t>
      </w:r>
      <w:proofErr w:type="spellEnd"/>
      <w:r w:rsidRPr="00B653E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653EA">
        <w:rPr>
          <w:rFonts w:ascii="Times New Roman" w:hAnsi="Times New Roman" w:cs="Times New Roman"/>
          <w:sz w:val="28"/>
          <w:szCs w:val="28"/>
        </w:rPr>
        <w:t>ковано – 1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59C9">
        <w:rPr>
          <w:rFonts w:ascii="Times New Roman" w:hAnsi="Times New Roman" w:cs="Times New Roman"/>
          <w:sz w:val="28"/>
          <w:szCs w:val="28"/>
        </w:rPr>
        <w:t>371</w:t>
      </w:r>
      <w:r w:rsidRPr="00B653EA">
        <w:rPr>
          <w:rFonts w:ascii="Times New Roman" w:hAnsi="Times New Roman" w:cs="Times New Roman"/>
          <w:sz w:val="28"/>
          <w:szCs w:val="28"/>
        </w:rPr>
        <w:t xml:space="preserve"> ос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653EA">
        <w:rPr>
          <w:rFonts w:ascii="Times New Roman" w:hAnsi="Times New Roman" w:cs="Times New Roman"/>
          <w:sz w:val="28"/>
          <w:szCs w:val="28"/>
        </w:rPr>
        <w:t>б</w:t>
      </w:r>
      <w:r w:rsidR="00F904B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653EA">
        <w:rPr>
          <w:rFonts w:ascii="Times New Roman" w:hAnsi="Times New Roman" w:cs="Times New Roman"/>
          <w:sz w:val="28"/>
          <w:szCs w:val="28"/>
        </w:rPr>
        <w:t>,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</w:t>
      </w:r>
      <w:r w:rsidR="000659C9">
        <w:rPr>
          <w:rFonts w:ascii="Times New Roman" w:hAnsi="Times New Roman" w:cs="Times New Roman"/>
          <w:sz w:val="28"/>
          <w:szCs w:val="28"/>
          <w:lang w:val="uk-UA"/>
        </w:rPr>
        <w:t>9 333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ліжко/днів. Середнє перебування на ліжку становить 6,</w:t>
      </w:r>
      <w:r w:rsidR="000659C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. Загальна кількість відвідувань по поліклініці становить – </w:t>
      </w:r>
      <w:r w:rsidR="000659C9">
        <w:rPr>
          <w:rFonts w:ascii="Times New Roman" w:hAnsi="Times New Roman" w:cs="Times New Roman"/>
          <w:sz w:val="28"/>
          <w:szCs w:val="28"/>
          <w:lang w:val="uk-UA"/>
        </w:rPr>
        <w:t>31 583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. В умовах денного стаціонару проліковано </w:t>
      </w:r>
      <w:r w:rsidR="000659C9">
        <w:rPr>
          <w:rFonts w:ascii="Times New Roman" w:hAnsi="Times New Roman" w:cs="Times New Roman"/>
          <w:sz w:val="28"/>
          <w:szCs w:val="28"/>
          <w:lang w:val="uk-UA"/>
        </w:rPr>
        <w:t>301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F904BD">
        <w:rPr>
          <w:rFonts w:ascii="Times New Roman" w:hAnsi="Times New Roman" w:cs="Times New Roman"/>
          <w:sz w:val="28"/>
          <w:szCs w:val="28"/>
          <w:lang w:val="uk-UA"/>
        </w:rPr>
        <w:t>обу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68C6" w:rsidRPr="00B653EA" w:rsidRDefault="00D168C6" w:rsidP="00B6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штатних посад по Підприємству становить </w:t>
      </w:r>
      <w:r w:rsidRPr="000659C9">
        <w:rPr>
          <w:rFonts w:ascii="Times New Roman" w:hAnsi="Times New Roman" w:cs="Times New Roman"/>
          <w:sz w:val="28"/>
          <w:szCs w:val="28"/>
          <w:lang w:val="uk-UA"/>
        </w:rPr>
        <w:t>105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одиниць, в т.ч.:</w:t>
      </w:r>
    </w:p>
    <w:p w:rsidR="00D168C6" w:rsidRPr="00B653EA" w:rsidRDefault="00D168C6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>Лікарі                                                          - 24,5</w:t>
      </w:r>
      <w:r w:rsidR="00902A2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од.,</w:t>
      </w:r>
    </w:p>
    <w:p w:rsidR="00D168C6" w:rsidRPr="00B653EA" w:rsidRDefault="00D168C6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>Середній медичний персонал             - 43,0</w:t>
      </w:r>
      <w:r w:rsidR="00902A2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од.,</w:t>
      </w:r>
    </w:p>
    <w:p w:rsidR="00D168C6" w:rsidRPr="00B653EA" w:rsidRDefault="00D168C6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Молодший медичний персонал         - </w:t>
      </w:r>
      <w:r w:rsidR="00902A2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659C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02A2E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од.,</w:t>
      </w:r>
    </w:p>
    <w:p w:rsidR="00D168C6" w:rsidRDefault="00D168C6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Інший персонал                                       - </w:t>
      </w:r>
      <w:r w:rsidR="000659C9">
        <w:rPr>
          <w:rFonts w:ascii="Times New Roman" w:hAnsi="Times New Roman" w:cs="Times New Roman"/>
          <w:sz w:val="28"/>
          <w:szCs w:val="28"/>
          <w:lang w:val="uk-UA"/>
        </w:rPr>
        <w:t>21,50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од.</w:t>
      </w:r>
    </w:p>
    <w:p w:rsidR="00B653EA" w:rsidRPr="00B653EA" w:rsidRDefault="00B653E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68C6" w:rsidRPr="00B653EA" w:rsidRDefault="00D168C6" w:rsidP="00B653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>Формування дохідної частини фінансового плану за 202</w:t>
      </w:r>
      <w:r w:rsidR="000659C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рік.</w:t>
      </w:r>
    </w:p>
    <w:p w:rsidR="00D168C6" w:rsidRDefault="00D168C6" w:rsidP="00B6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lastRenderedPageBreak/>
        <w:t>Дохідна частина за 202</w:t>
      </w:r>
      <w:r w:rsidR="002743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рік становить </w:t>
      </w:r>
      <w:r w:rsidR="00A45E27">
        <w:rPr>
          <w:rFonts w:ascii="Times New Roman" w:hAnsi="Times New Roman" w:cs="Times New Roman"/>
          <w:sz w:val="28"/>
          <w:szCs w:val="28"/>
          <w:lang w:val="uk-UA"/>
        </w:rPr>
        <w:t>16 212,2</w:t>
      </w:r>
      <w:r w:rsidR="001B5E8E" w:rsidRPr="0015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proofErr w:type="spellStart"/>
      <w:r w:rsidRPr="00B653EA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, що становить </w:t>
      </w:r>
      <w:r w:rsidR="00A45E27">
        <w:rPr>
          <w:rFonts w:ascii="Times New Roman" w:hAnsi="Times New Roman" w:cs="Times New Roman"/>
          <w:sz w:val="28"/>
          <w:szCs w:val="28"/>
          <w:lang w:val="uk-UA"/>
        </w:rPr>
        <w:t>62,5</w:t>
      </w:r>
      <w:r w:rsidR="001B5E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% до плану та складається з наступних доходів:</w:t>
      </w:r>
    </w:p>
    <w:p w:rsidR="008016D3" w:rsidRDefault="008016D3" w:rsidP="00B6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5E8E" w:rsidRPr="00B653EA" w:rsidRDefault="001B5E8E" w:rsidP="001B5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Рядок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020 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«Кошти НСЗУ» ( кошти НСЗУ, як оплата за надані послуги з медичного обслуговування населення за програмою медичних гарантій)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5E27">
        <w:rPr>
          <w:rFonts w:ascii="Times New Roman" w:hAnsi="Times New Roman" w:cs="Times New Roman"/>
          <w:i/>
          <w:sz w:val="28"/>
          <w:szCs w:val="28"/>
          <w:lang w:val="uk-UA"/>
        </w:rPr>
        <w:t>12 000,4</w:t>
      </w:r>
      <w:r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016D3">
        <w:rPr>
          <w:rFonts w:ascii="Times New Roman" w:hAnsi="Times New Roman" w:cs="Times New Roman"/>
          <w:i/>
          <w:sz w:val="28"/>
          <w:szCs w:val="28"/>
          <w:lang w:val="uk-UA"/>
        </w:rPr>
        <w:t>тис.грн</w:t>
      </w:r>
      <w:proofErr w:type="spellEnd"/>
      <w:r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., що на </w:t>
      </w:r>
      <w:r w:rsidR="00A45E27">
        <w:rPr>
          <w:rFonts w:ascii="Times New Roman" w:hAnsi="Times New Roman" w:cs="Times New Roman"/>
          <w:i/>
          <w:sz w:val="28"/>
          <w:szCs w:val="28"/>
          <w:lang w:val="uk-UA"/>
        </w:rPr>
        <w:t>2 865,0</w:t>
      </w:r>
      <w:r w:rsidR="008016D3"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тис. грн. </w:t>
      </w:r>
      <w:r w:rsidRPr="008016D3">
        <w:rPr>
          <w:rFonts w:ascii="Times New Roman" w:hAnsi="Times New Roman" w:cs="Times New Roman"/>
          <w:i/>
          <w:sz w:val="28"/>
          <w:szCs w:val="28"/>
          <w:lang w:val="uk-UA"/>
        </w:rPr>
        <w:t>менше ніж заплановано</w:t>
      </w:r>
      <w:r w:rsidR="008016D3"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становить </w:t>
      </w:r>
      <w:r w:rsidR="00A45E27">
        <w:rPr>
          <w:rFonts w:ascii="Times New Roman" w:hAnsi="Times New Roman" w:cs="Times New Roman"/>
          <w:i/>
          <w:sz w:val="28"/>
          <w:szCs w:val="28"/>
          <w:lang w:val="uk-UA"/>
        </w:rPr>
        <w:t>80,7</w:t>
      </w:r>
      <w:r w:rsidR="008016D3"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% до плану</w:t>
      </w:r>
      <w:r w:rsidRPr="008016D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B5E8E" w:rsidRPr="008016D3" w:rsidRDefault="008016D3" w:rsidP="0080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Рядок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030 « Дохід від реалізації робіт і послуг» 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( дохід від платних послуг)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</w:t>
      </w:r>
      <w:r w:rsidR="00A45E27">
        <w:rPr>
          <w:rFonts w:ascii="Times New Roman" w:hAnsi="Times New Roman" w:cs="Times New Roman"/>
          <w:i/>
          <w:sz w:val="28"/>
          <w:szCs w:val="28"/>
          <w:lang w:val="uk-UA"/>
        </w:rPr>
        <w:t>765,4</w:t>
      </w:r>
      <w:r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тис. грн., що становить </w:t>
      </w:r>
      <w:r w:rsidR="00A45E27">
        <w:rPr>
          <w:rFonts w:ascii="Times New Roman" w:hAnsi="Times New Roman" w:cs="Times New Roman"/>
          <w:i/>
          <w:sz w:val="28"/>
          <w:szCs w:val="28"/>
          <w:lang w:val="uk-UA"/>
        </w:rPr>
        <w:t>93,6</w:t>
      </w:r>
      <w:r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% до плану.</w:t>
      </w:r>
    </w:p>
    <w:p w:rsidR="00D168C6" w:rsidRPr="00B653EA" w:rsidRDefault="00D168C6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Рядок </w:t>
      </w:r>
      <w:r w:rsidR="008016D3">
        <w:rPr>
          <w:rFonts w:ascii="Times New Roman" w:hAnsi="Times New Roman" w:cs="Times New Roman"/>
          <w:b/>
          <w:i/>
          <w:sz w:val="28"/>
          <w:szCs w:val="28"/>
          <w:lang w:val="uk-UA"/>
        </w:rPr>
        <w:t>050 «Ц</w:t>
      </w:r>
      <w:r w:rsidR="006E3A3F"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ільов</w:t>
      </w:r>
      <w:r w:rsidR="008016D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ий інший операційний дохід» </w:t>
      </w:r>
      <w:r w:rsidR="008016D3" w:rsidRPr="008016D3">
        <w:rPr>
          <w:rFonts w:ascii="Times New Roman" w:hAnsi="Times New Roman" w:cs="Times New Roman"/>
          <w:i/>
          <w:sz w:val="28"/>
          <w:szCs w:val="28"/>
          <w:lang w:val="uk-UA"/>
        </w:rPr>
        <w:t>(кошти за</w:t>
      </w:r>
      <w:r w:rsidR="006E3A3F"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Програмою «Оплата комунальних послуг, енергоносіїв та фінансова підтримка КНП «Зачепилівська ЦЛ» (оплата енергоносіїв)</w:t>
      </w:r>
      <w:r w:rsid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інше </w:t>
      </w:r>
      <w:r w:rsidR="006E3A3F" w:rsidRPr="00801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3A3F" w:rsidRPr="008016D3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6E3A3F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5E27">
        <w:rPr>
          <w:rFonts w:ascii="Times New Roman" w:hAnsi="Times New Roman" w:cs="Times New Roman"/>
          <w:sz w:val="28"/>
          <w:szCs w:val="28"/>
          <w:lang w:val="uk-UA"/>
        </w:rPr>
        <w:t>2 799,8</w:t>
      </w:r>
      <w:r w:rsidR="00801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E3A3F" w:rsidRPr="00B653EA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6E3A3F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8016D3"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становить </w:t>
      </w:r>
      <w:r w:rsidR="00A45E27">
        <w:rPr>
          <w:rFonts w:ascii="Times New Roman" w:hAnsi="Times New Roman" w:cs="Times New Roman"/>
          <w:i/>
          <w:sz w:val="28"/>
          <w:szCs w:val="28"/>
          <w:lang w:val="uk-UA"/>
        </w:rPr>
        <w:t>29,1</w:t>
      </w:r>
      <w:r w:rsid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016D3"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% до плану</w:t>
      </w:r>
      <w:r w:rsidR="008016D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6E3A3F" w:rsidRDefault="006E3A3F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Рядок</w:t>
      </w:r>
      <w:r w:rsidR="008016D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060 «</w:t>
      </w:r>
      <w:r w:rsidR="001C2A34">
        <w:rPr>
          <w:rFonts w:ascii="Times New Roman" w:hAnsi="Times New Roman" w:cs="Times New Roman"/>
          <w:b/>
          <w:i/>
          <w:sz w:val="28"/>
          <w:szCs w:val="28"/>
          <w:lang w:val="uk-UA"/>
        </w:rPr>
        <w:t>Інш</w:t>
      </w:r>
      <w:r w:rsidR="008016D3">
        <w:rPr>
          <w:rFonts w:ascii="Times New Roman" w:hAnsi="Times New Roman" w:cs="Times New Roman"/>
          <w:b/>
          <w:i/>
          <w:sz w:val="28"/>
          <w:szCs w:val="28"/>
          <w:lang w:val="uk-UA"/>
        </w:rPr>
        <w:t>і доходи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» </w:t>
      </w:r>
      <w:r w:rsidR="008016D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="00A45E27">
        <w:rPr>
          <w:rFonts w:ascii="Times New Roman" w:hAnsi="Times New Roman" w:cs="Times New Roman"/>
          <w:i/>
          <w:sz w:val="28"/>
          <w:szCs w:val="28"/>
          <w:lang w:val="uk-UA"/>
        </w:rPr>
        <w:t>646,6</w:t>
      </w:r>
      <w:r w:rsidR="008016D3"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016D3" w:rsidRPr="008016D3">
        <w:rPr>
          <w:rFonts w:ascii="Times New Roman" w:hAnsi="Times New Roman" w:cs="Times New Roman"/>
          <w:i/>
          <w:sz w:val="28"/>
          <w:szCs w:val="28"/>
          <w:lang w:val="uk-UA"/>
        </w:rPr>
        <w:t>тис.грн</w:t>
      </w:r>
      <w:proofErr w:type="spellEnd"/>
      <w:r w:rsidR="008016D3" w:rsidRPr="008016D3">
        <w:rPr>
          <w:rFonts w:ascii="Times New Roman" w:hAnsi="Times New Roman" w:cs="Times New Roman"/>
          <w:i/>
          <w:sz w:val="28"/>
          <w:szCs w:val="28"/>
          <w:lang w:val="uk-UA"/>
        </w:rPr>
        <w:t>, що</w:t>
      </w:r>
      <w:r w:rsidR="008016D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016D3"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становить </w:t>
      </w:r>
      <w:r w:rsidR="008016D3">
        <w:rPr>
          <w:rFonts w:ascii="Times New Roman" w:hAnsi="Times New Roman" w:cs="Times New Roman"/>
          <w:i/>
          <w:sz w:val="28"/>
          <w:szCs w:val="28"/>
          <w:lang w:val="uk-UA"/>
        </w:rPr>
        <w:t>100</w:t>
      </w:r>
      <w:r w:rsidR="008016D3"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% до плану</w:t>
      </w:r>
      <w:r w:rsidR="008016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53EA" w:rsidRPr="00B653EA" w:rsidRDefault="00B653E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3A3F" w:rsidRPr="00B653EA" w:rsidRDefault="006E3A3F" w:rsidP="00B653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>Формування витратної частини фінансового плану за 202</w:t>
      </w:r>
      <w:r w:rsidR="00274387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рік.</w:t>
      </w:r>
    </w:p>
    <w:p w:rsidR="006E3A3F" w:rsidRPr="00B653EA" w:rsidRDefault="006E3A3F" w:rsidP="00B6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>Витратна частина за 202</w:t>
      </w:r>
      <w:r w:rsidR="00A45E2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45626A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</w:t>
      </w:r>
      <w:r w:rsidR="00A45E27">
        <w:rPr>
          <w:rFonts w:ascii="Times New Roman" w:hAnsi="Times New Roman" w:cs="Times New Roman"/>
          <w:sz w:val="28"/>
          <w:szCs w:val="28"/>
          <w:lang w:val="uk-UA"/>
        </w:rPr>
        <w:t>15 967,3</w:t>
      </w:r>
      <w:r w:rsidR="001C2A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5626A" w:rsidRPr="00B653EA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45626A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., що становить </w:t>
      </w:r>
      <w:r w:rsidR="00A45E27">
        <w:rPr>
          <w:rFonts w:ascii="Times New Roman" w:hAnsi="Times New Roman" w:cs="Times New Roman"/>
          <w:sz w:val="28"/>
          <w:szCs w:val="28"/>
          <w:lang w:val="uk-UA"/>
        </w:rPr>
        <w:t>99,4</w:t>
      </w:r>
      <w:r w:rsidR="001C2A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626A" w:rsidRPr="00B653EA">
        <w:rPr>
          <w:rFonts w:ascii="Times New Roman" w:hAnsi="Times New Roman" w:cs="Times New Roman"/>
          <w:sz w:val="28"/>
          <w:szCs w:val="28"/>
          <w:lang w:val="uk-UA"/>
        </w:rPr>
        <w:t>% до плану та складається з наступних витрат:</w:t>
      </w:r>
    </w:p>
    <w:p w:rsidR="0045626A" w:rsidRPr="00B653EA" w:rsidRDefault="0045626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Рядок</w:t>
      </w:r>
      <w:r w:rsidR="001C2A3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200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r w:rsidR="001C2A34">
        <w:rPr>
          <w:rFonts w:ascii="Times New Roman" w:hAnsi="Times New Roman" w:cs="Times New Roman"/>
          <w:b/>
          <w:i/>
          <w:sz w:val="28"/>
          <w:szCs w:val="28"/>
          <w:lang w:val="uk-UA"/>
        </w:rPr>
        <w:t>Матеріальні затрати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1C2A3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E119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(медикаменти та перев’язувальні матеріали, продукти харчування, господарчі, будівельні матеріали та інвентар, витрати на </w:t>
      </w:r>
      <w:r w:rsidR="00AE1190" w:rsidRPr="00B653EA">
        <w:rPr>
          <w:rFonts w:ascii="Times New Roman" w:hAnsi="Times New Roman" w:cs="Times New Roman"/>
          <w:sz w:val="28"/>
          <w:szCs w:val="28"/>
          <w:lang w:val="uk-UA"/>
        </w:rPr>
        <w:t>паливно-мастильн</w:t>
      </w:r>
      <w:r w:rsidR="00AE119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E1190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матеріал</w:t>
      </w:r>
      <w:r w:rsidR="00AE119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E1190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та запчастин</w:t>
      </w:r>
      <w:r w:rsidR="00AE1190">
        <w:rPr>
          <w:rFonts w:ascii="Times New Roman" w:hAnsi="Times New Roman" w:cs="Times New Roman"/>
          <w:sz w:val="28"/>
          <w:szCs w:val="28"/>
          <w:lang w:val="uk-UA"/>
        </w:rPr>
        <w:t>и, витрати на оплату енергоносіїв, тощо)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119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5E27">
        <w:rPr>
          <w:rFonts w:ascii="Times New Roman" w:hAnsi="Times New Roman" w:cs="Times New Roman"/>
          <w:sz w:val="28"/>
          <w:szCs w:val="28"/>
          <w:lang w:val="uk-UA"/>
        </w:rPr>
        <w:t>3 624,0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171E" w:rsidRPr="00B653EA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15171E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45E27">
        <w:rPr>
          <w:rFonts w:ascii="Times New Roman" w:hAnsi="Times New Roman" w:cs="Times New Roman"/>
          <w:sz w:val="28"/>
          <w:szCs w:val="28"/>
          <w:lang w:val="uk-UA"/>
        </w:rPr>
        <w:t>100,9</w:t>
      </w:r>
      <w:r w:rsidR="00AE1190">
        <w:rPr>
          <w:rFonts w:ascii="Times New Roman" w:hAnsi="Times New Roman" w:cs="Times New Roman"/>
          <w:sz w:val="28"/>
          <w:szCs w:val="28"/>
          <w:lang w:val="uk-UA"/>
        </w:rPr>
        <w:t xml:space="preserve"> %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до плану)</w:t>
      </w:r>
    </w:p>
    <w:p w:rsidR="0045626A" w:rsidRPr="00B653EA" w:rsidRDefault="0045626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Рядок </w:t>
      </w:r>
      <w:r w:rsidR="0015171E">
        <w:rPr>
          <w:rFonts w:ascii="Times New Roman" w:hAnsi="Times New Roman" w:cs="Times New Roman"/>
          <w:b/>
          <w:i/>
          <w:sz w:val="28"/>
          <w:szCs w:val="28"/>
          <w:lang w:val="uk-UA"/>
        </w:rPr>
        <w:t>201 «Витрати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оплату праці»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A45E27">
        <w:rPr>
          <w:rFonts w:ascii="Times New Roman" w:hAnsi="Times New Roman" w:cs="Times New Roman"/>
          <w:sz w:val="28"/>
          <w:szCs w:val="28"/>
          <w:lang w:val="uk-UA"/>
        </w:rPr>
        <w:t>8 914,0</w:t>
      </w:r>
      <w:r w:rsidR="0015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171E" w:rsidRPr="00B653EA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15171E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5171E">
        <w:rPr>
          <w:rFonts w:ascii="Times New Roman" w:hAnsi="Times New Roman" w:cs="Times New Roman"/>
          <w:sz w:val="28"/>
          <w:szCs w:val="28"/>
          <w:lang w:val="uk-UA"/>
        </w:rPr>
        <w:t>93,</w:t>
      </w:r>
      <w:r w:rsidR="00A45E2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5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% до плану)</w:t>
      </w:r>
    </w:p>
    <w:p w:rsidR="0045626A" w:rsidRPr="00B653EA" w:rsidRDefault="0045626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Рядок</w:t>
      </w:r>
      <w:r w:rsidR="0015171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202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r w:rsidR="0015171E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Відрахування на соціальні заходи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A45E27">
        <w:rPr>
          <w:rFonts w:ascii="Times New Roman" w:hAnsi="Times New Roman" w:cs="Times New Roman"/>
          <w:sz w:val="28"/>
          <w:szCs w:val="28"/>
          <w:lang w:val="uk-UA"/>
        </w:rPr>
        <w:t>1 906,2</w:t>
      </w:r>
      <w:r w:rsidR="0015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171E" w:rsidRPr="00B653EA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15171E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5171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45E27">
        <w:rPr>
          <w:rFonts w:ascii="Times New Roman" w:hAnsi="Times New Roman" w:cs="Times New Roman"/>
          <w:sz w:val="28"/>
          <w:szCs w:val="28"/>
          <w:lang w:val="uk-UA"/>
        </w:rPr>
        <w:t>1,8</w:t>
      </w:r>
      <w:r w:rsidR="0015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% до плану)</w:t>
      </w:r>
    </w:p>
    <w:p w:rsidR="0045626A" w:rsidRPr="00B653EA" w:rsidRDefault="0045626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Рядок </w:t>
      </w:r>
      <w:r w:rsidR="0015171E">
        <w:rPr>
          <w:rFonts w:ascii="Times New Roman" w:hAnsi="Times New Roman" w:cs="Times New Roman"/>
          <w:b/>
          <w:i/>
          <w:sz w:val="28"/>
          <w:szCs w:val="28"/>
          <w:lang w:val="uk-UA"/>
        </w:rPr>
        <w:t>203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r w:rsidR="0015171E">
        <w:rPr>
          <w:rFonts w:ascii="Times New Roman" w:hAnsi="Times New Roman" w:cs="Times New Roman"/>
          <w:b/>
          <w:i/>
          <w:sz w:val="28"/>
          <w:szCs w:val="28"/>
          <w:lang w:val="uk-UA"/>
        </w:rPr>
        <w:t>Амортизація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A45E27">
        <w:rPr>
          <w:rFonts w:ascii="Times New Roman" w:hAnsi="Times New Roman" w:cs="Times New Roman"/>
          <w:sz w:val="28"/>
          <w:szCs w:val="28"/>
          <w:lang w:val="uk-UA"/>
        </w:rPr>
        <w:t>825,3</w:t>
      </w:r>
      <w:r w:rsidR="0015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171E" w:rsidRPr="00B653EA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</w:p>
    <w:p w:rsidR="0045626A" w:rsidRPr="00B653EA" w:rsidRDefault="0045626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Рядок</w:t>
      </w:r>
      <w:r w:rsidR="00FA61D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204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r w:rsidR="00FA61D7">
        <w:rPr>
          <w:rFonts w:ascii="Times New Roman" w:hAnsi="Times New Roman" w:cs="Times New Roman"/>
          <w:b/>
          <w:i/>
          <w:sz w:val="28"/>
          <w:szCs w:val="28"/>
          <w:lang w:val="uk-UA"/>
        </w:rPr>
        <w:t>Інші операційні витрати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1D7">
        <w:rPr>
          <w:rFonts w:ascii="Times New Roman" w:hAnsi="Times New Roman" w:cs="Times New Roman"/>
          <w:sz w:val="28"/>
          <w:szCs w:val="28"/>
          <w:lang w:val="uk-UA"/>
        </w:rPr>
        <w:t xml:space="preserve">( витрати на зв’язок та </w:t>
      </w:r>
      <w:proofErr w:type="spellStart"/>
      <w:r w:rsidR="00FA61D7"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proofErr w:type="spellEnd"/>
      <w:r w:rsidR="00FA61D7">
        <w:rPr>
          <w:rFonts w:ascii="Times New Roman" w:hAnsi="Times New Roman" w:cs="Times New Roman"/>
          <w:sz w:val="28"/>
          <w:szCs w:val="28"/>
          <w:lang w:val="uk-UA"/>
        </w:rPr>
        <w:t xml:space="preserve">, витрати на обслуговування оргтехніки, </w:t>
      </w:r>
      <w:r w:rsidR="00EC7D8D">
        <w:rPr>
          <w:rFonts w:ascii="Times New Roman" w:hAnsi="Times New Roman" w:cs="Times New Roman"/>
          <w:sz w:val="28"/>
          <w:szCs w:val="28"/>
          <w:lang w:val="uk-UA"/>
        </w:rPr>
        <w:t xml:space="preserve">витрати на обслуговування протипожежної автоматики, витрати на технічний огляд та обслуговування </w:t>
      </w:r>
      <w:proofErr w:type="spellStart"/>
      <w:r w:rsidR="00EC7D8D">
        <w:rPr>
          <w:rFonts w:ascii="Times New Roman" w:hAnsi="Times New Roman" w:cs="Times New Roman"/>
          <w:sz w:val="28"/>
          <w:szCs w:val="28"/>
          <w:lang w:val="uk-UA"/>
        </w:rPr>
        <w:t>рентгенапарата</w:t>
      </w:r>
      <w:proofErr w:type="spellEnd"/>
      <w:r w:rsidR="00EC7D8D">
        <w:rPr>
          <w:rFonts w:ascii="Times New Roman" w:hAnsi="Times New Roman" w:cs="Times New Roman"/>
          <w:sz w:val="28"/>
          <w:szCs w:val="28"/>
          <w:lang w:val="uk-UA"/>
        </w:rPr>
        <w:t xml:space="preserve">, витрати на технічне обслуговування сигналізації, витрати на </w:t>
      </w:r>
      <w:proofErr w:type="spellStart"/>
      <w:r w:rsidR="00EC7D8D">
        <w:rPr>
          <w:rFonts w:ascii="Times New Roman" w:hAnsi="Times New Roman" w:cs="Times New Roman"/>
          <w:sz w:val="28"/>
          <w:szCs w:val="28"/>
          <w:lang w:val="uk-UA"/>
        </w:rPr>
        <w:t>дизінфекційно-стерилізаційні</w:t>
      </w:r>
      <w:proofErr w:type="spellEnd"/>
      <w:r w:rsidR="00EC7D8D">
        <w:rPr>
          <w:rFonts w:ascii="Times New Roman" w:hAnsi="Times New Roman" w:cs="Times New Roman"/>
          <w:sz w:val="28"/>
          <w:szCs w:val="28"/>
          <w:lang w:val="uk-UA"/>
        </w:rPr>
        <w:t xml:space="preserve"> заходи, витрати на виплату пільгової пенсії, інше </w:t>
      </w:r>
      <w:r w:rsidR="00A45E2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5E27">
        <w:rPr>
          <w:rFonts w:ascii="Times New Roman" w:hAnsi="Times New Roman" w:cs="Times New Roman"/>
          <w:sz w:val="28"/>
          <w:szCs w:val="28"/>
          <w:lang w:val="uk-UA"/>
        </w:rPr>
        <w:t>697,7</w:t>
      </w:r>
      <w:r w:rsidR="00FA61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A61D7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FA61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45E27">
        <w:rPr>
          <w:rFonts w:ascii="Times New Roman" w:hAnsi="Times New Roman" w:cs="Times New Roman"/>
          <w:sz w:val="28"/>
          <w:szCs w:val="28"/>
          <w:lang w:val="uk-UA"/>
        </w:rPr>
        <w:t>119,2</w:t>
      </w:r>
      <w:r w:rsidR="00FA61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% до плану)</w:t>
      </w:r>
    </w:p>
    <w:p w:rsidR="00B653EA" w:rsidRPr="00B653EA" w:rsidRDefault="00B653E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32D3" w:rsidRPr="00B653EA" w:rsidRDefault="007C32D3" w:rsidP="00EC7D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>Отримані фінансові результати за 202</w:t>
      </w:r>
      <w:r w:rsidR="00274387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рік.</w:t>
      </w:r>
    </w:p>
    <w:p w:rsidR="007C32D3" w:rsidRPr="00B653EA" w:rsidRDefault="007C32D3" w:rsidP="00B653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i/>
          <w:sz w:val="28"/>
          <w:szCs w:val="28"/>
          <w:lang w:val="uk-UA"/>
        </w:rPr>
        <w:t>Рядок</w:t>
      </w:r>
      <w:r w:rsidR="00EC7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410</w:t>
      </w:r>
      <w:r w:rsidRPr="00B653E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«Усього доходів» - </w:t>
      </w:r>
      <w:r w:rsidR="00A45E27">
        <w:rPr>
          <w:rFonts w:ascii="Times New Roman" w:hAnsi="Times New Roman" w:cs="Times New Roman"/>
          <w:i/>
          <w:sz w:val="28"/>
          <w:szCs w:val="28"/>
          <w:lang w:val="uk-UA"/>
        </w:rPr>
        <w:t>16 212,2</w:t>
      </w:r>
      <w:r w:rsidR="00EC7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EC7D8D">
        <w:rPr>
          <w:rFonts w:ascii="Times New Roman" w:hAnsi="Times New Roman" w:cs="Times New Roman"/>
          <w:i/>
          <w:sz w:val="28"/>
          <w:szCs w:val="28"/>
          <w:lang w:val="uk-UA"/>
        </w:rPr>
        <w:t>тис.грн</w:t>
      </w:r>
      <w:proofErr w:type="spellEnd"/>
    </w:p>
    <w:p w:rsidR="007C32D3" w:rsidRPr="00B653EA" w:rsidRDefault="007C32D3" w:rsidP="00B653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i/>
          <w:sz w:val="28"/>
          <w:szCs w:val="28"/>
          <w:lang w:val="uk-UA"/>
        </w:rPr>
        <w:t>Рядок</w:t>
      </w:r>
      <w:r w:rsidR="00A45E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411</w:t>
      </w:r>
      <w:bookmarkStart w:id="0" w:name="_GoBack"/>
      <w:bookmarkEnd w:id="0"/>
      <w:r w:rsidRPr="00B653E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«Усього витрат» - </w:t>
      </w:r>
      <w:r w:rsidR="00A45E27">
        <w:rPr>
          <w:rFonts w:ascii="Times New Roman" w:hAnsi="Times New Roman" w:cs="Times New Roman"/>
          <w:i/>
          <w:sz w:val="28"/>
          <w:szCs w:val="28"/>
          <w:lang w:val="uk-UA"/>
        </w:rPr>
        <w:t>15 967,3</w:t>
      </w:r>
      <w:r w:rsidR="00EC7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EC7D8D">
        <w:rPr>
          <w:rFonts w:ascii="Times New Roman" w:hAnsi="Times New Roman" w:cs="Times New Roman"/>
          <w:i/>
          <w:sz w:val="28"/>
          <w:szCs w:val="28"/>
          <w:lang w:val="uk-UA"/>
        </w:rPr>
        <w:t>тис.грн</w:t>
      </w:r>
      <w:proofErr w:type="spellEnd"/>
    </w:p>
    <w:p w:rsidR="007C32D3" w:rsidRDefault="007C32D3" w:rsidP="00B6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>Нерозподілені доходи будуть витрачені в наступному періоді для здійснення функцій та обов’язків, покладених на Підприємство згідно Статуту.</w:t>
      </w:r>
    </w:p>
    <w:p w:rsidR="00B653EA" w:rsidRPr="00B653EA" w:rsidRDefault="00B653E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53EA" w:rsidRDefault="00B653E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Директор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 Інна ДРОЖЖА</w:t>
      </w:r>
    </w:p>
    <w:p w:rsidR="00B653EA" w:rsidRPr="00B653EA" w:rsidRDefault="00B653E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53EA" w:rsidRDefault="00B653E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Головний бухгалтер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Наталія СОРОЧИНСЬКА</w:t>
      </w:r>
    </w:p>
    <w:p w:rsidR="00012394" w:rsidRDefault="00012394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11BD" w:rsidRPr="00B653EA" w:rsidRDefault="00B653E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Економіст з фінансової роботи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Наталія ПОКУСА</w:t>
      </w:r>
    </w:p>
    <w:sectPr w:rsidR="00B911BD" w:rsidRPr="00B653EA" w:rsidSect="00EC7D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03FA"/>
    <w:multiLevelType w:val="hybridMultilevel"/>
    <w:tmpl w:val="E780D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1BD"/>
    <w:rsid w:val="00012394"/>
    <w:rsid w:val="000659C9"/>
    <w:rsid w:val="0012678B"/>
    <w:rsid w:val="001453C9"/>
    <w:rsid w:val="0015171E"/>
    <w:rsid w:val="001755DE"/>
    <w:rsid w:val="001B5E8E"/>
    <w:rsid w:val="001C2A34"/>
    <w:rsid w:val="00274387"/>
    <w:rsid w:val="00344949"/>
    <w:rsid w:val="00374452"/>
    <w:rsid w:val="0045626A"/>
    <w:rsid w:val="004F2863"/>
    <w:rsid w:val="00504934"/>
    <w:rsid w:val="00556E72"/>
    <w:rsid w:val="00602065"/>
    <w:rsid w:val="0061552A"/>
    <w:rsid w:val="006E3A3F"/>
    <w:rsid w:val="00776DCC"/>
    <w:rsid w:val="007C32D3"/>
    <w:rsid w:val="008016D3"/>
    <w:rsid w:val="00902A2E"/>
    <w:rsid w:val="00A45E27"/>
    <w:rsid w:val="00AE1190"/>
    <w:rsid w:val="00B653EA"/>
    <w:rsid w:val="00B911BD"/>
    <w:rsid w:val="00D168C6"/>
    <w:rsid w:val="00DA6603"/>
    <w:rsid w:val="00EC7D8D"/>
    <w:rsid w:val="00F904BD"/>
    <w:rsid w:val="00FA6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A0EB5-3257-4549-9ACC-4BABB98C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2024-05-03T07:20:00Z</cp:lastPrinted>
  <dcterms:created xsi:type="dcterms:W3CDTF">2024-05-30T07:15:00Z</dcterms:created>
  <dcterms:modified xsi:type="dcterms:W3CDTF">2024-05-30T07:15:00Z</dcterms:modified>
</cp:coreProperties>
</file>