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0A1" w:rsidRPr="00751752" w:rsidRDefault="00607C89" w:rsidP="006B1146">
      <w:pPr>
        <w:shd w:val="clear" w:color="auto" w:fill="FFFFFF"/>
        <w:spacing w:after="150" w:line="240" w:lineRule="auto"/>
        <w:contextualSpacing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Theme="minorHAnsi" w:hAnsiTheme="minorHAnsi"/>
          <w:color w:val="000000"/>
          <w:sz w:val="27"/>
          <w:szCs w:val="27"/>
          <w:lang w:val="uk-UA"/>
        </w:rPr>
        <w:t xml:space="preserve">                                                                                                                                                                                   </w:t>
      </w:r>
      <w:r w:rsidR="00AD50A1">
        <w:rPr>
          <w:rFonts w:ascii="Times New Roman" w:hAnsi="Times New Roman"/>
          <w:color w:val="000000"/>
          <w:sz w:val="24"/>
          <w:szCs w:val="24"/>
          <w:lang w:val="uk-UA"/>
        </w:rPr>
        <w:t>ЗАТВЕРДЖЕНО</w:t>
      </w:r>
      <w:r w:rsidR="00AD50A1" w:rsidRPr="00751752">
        <w:rPr>
          <w:rFonts w:ascii="Times New Roman" w:hAnsi="Times New Roman"/>
          <w:color w:val="000000"/>
          <w:sz w:val="24"/>
          <w:szCs w:val="24"/>
          <w:lang w:val="uk-UA"/>
        </w:rPr>
        <w:t xml:space="preserve">                                                                           </w:t>
      </w:r>
    </w:p>
    <w:p w:rsidR="00AD50A1" w:rsidRPr="009F5903" w:rsidRDefault="00AD50A1" w:rsidP="006B1146">
      <w:pPr>
        <w:shd w:val="clear" w:color="auto" w:fill="FFFFFF"/>
        <w:tabs>
          <w:tab w:val="left" w:pos="5529"/>
          <w:tab w:val="left" w:pos="5670"/>
        </w:tabs>
        <w:spacing w:after="225" w:line="240" w:lineRule="auto"/>
        <w:contextualSpacing/>
        <w:jc w:val="center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751752">
        <w:rPr>
          <w:rFonts w:ascii="Times New Roman" w:hAnsi="Times New Roman"/>
          <w:color w:val="000000"/>
          <w:sz w:val="24"/>
          <w:szCs w:val="24"/>
          <w:lang w:val="uk-UA"/>
        </w:rPr>
        <w:t xml:space="preserve">                                          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                             </w:t>
      </w:r>
      <w:r w:rsidR="009F71C1">
        <w:rPr>
          <w:rFonts w:ascii="Times New Roman" w:hAnsi="Times New Roman"/>
          <w:color w:val="000000"/>
          <w:sz w:val="24"/>
          <w:szCs w:val="24"/>
          <w:lang w:val="uk-UA"/>
        </w:rPr>
        <w:t xml:space="preserve">  </w:t>
      </w:r>
      <w:r w:rsidR="000D5A39">
        <w:rPr>
          <w:rFonts w:ascii="Times New Roman" w:hAnsi="Times New Roman"/>
          <w:color w:val="000000"/>
          <w:sz w:val="24"/>
          <w:szCs w:val="24"/>
          <w:lang w:val="uk-UA"/>
        </w:rPr>
        <w:t xml:space="preserve">                                                                                                         </w:t>
      </w:r>
      <w:r w:rsidR="009F5903">
        <w:rPr>
          <w:rFonts w:ascii="Times New Roman" w:hAnsi="Times New Roman"/>
          <w:color w:val="000000"/>
          <w:sz w:val="24"/>
          <w:szCs w:val="24"/>
          <w:lang w:val="uk-UA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р</w:t>
      </w:r>
      <w:r w:rsidRPr="009F5903">
        <w:rPr>
          <w:rFonts w:ascii="Times New Roman" w:hAnsi="Times New Roman"/>
          <w:color w:val="000000"/>
          <w:sz w:val="24"/>
          <w:szCs w:val="24"/>
          <w:lang w:val="uk-UA"/>
        </w:rPr>
        <w:t>ішення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м </w:t>
      </w:r>
      <w:r w:rsidRPr="009F5903">
        <w:rPr>
          <w:rFonts w:ascii="Times New Roman" w:hAnsi="Times New Roman"/>
          <w:color w:val="000000"/>
          <w:sz w:val="24"/>
          <w:szCs w:val="24"/>
          <w:lang w:val="uk-UA"/>
        </w:rPr>
        <w:t>виконавчого комітету</w:t>
      </w:r>
    </w:p>
    <w:p w:rsidR="00AD50A1" w:rsidRPr="00EB4949" w:rsidRDefault="00AD50A1" w:rsidP="006B1146">
      <w:pPr>
        <w:shd w:val="clear" w:color="auto" w:fill="FFFFFF"/>
        <w:tabs>
          <w:tab w:val="left" w:pos="5529"/>
          <w:tab w:val="left" w:pos="5670"/>
        </w:tabs>
        <w:spacing w:after="225" w:line="240" w:lineRule="auto"/>
        <w:contextualSpacing/>
        <w:jc w:val="center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751752">
        <w:rPr>
          <w:rFonts w:ascii="Times New Roman" w:hAnsi="Times New Roman"/>
          <w:color w:val="000000"/>
          <w:sz w:val="24"/>
          <w:szCs w:val="24"/>
        </w:rPr>
        <w:t> </w:t>
      </w:r>
      <w:r w:rsidRPr="009F5903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751752">
        <w:rPr>
          <w:rFonts w:ascii="Times New Roman" w:hAnsi="Times New Roman"/>
          <w:color w:val="000000"/>
          <w:sz w:val="24"/>
          <w:szCs w:val="24"/>
        </w:rPr>
        <w:t> </w:t>
      </w:r>
      <w:r w:rsidRPr="009F5903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751752">
        <w:rPr>
          <w:rFonts w:ascii="Times New Roman" w:hAnsi="Times New Roman"/>
          <w:color w:val="000000"/>
          <w:sz w:val="24"/>
          <w:szCs w:val="24"/>
        </w:rPr>
        <w:t> </w:t>
      </w:r>
      <w:r w:rsidRPr="009F5903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751752">
        <w:rPr>
          <w:rFonts w:ascii="Times New Roman" w:hAnsi="Times New Roman"/>
          <w:color w:val="000000"/>
          <w:sz w:val="24"/>
          <w:szCs w:val="24"/>
        </w:rPr>
        <w:t> </w:t>
      </w:r>
      <w:r w:rsidRPr="009F5903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751752">
        <w:rPr>
          <w:rFonts w:ascii="Times New Roman" w:hAnsi="Times New Roman"/>
          <w:color w:val="000000"/>
          <w:sz w:val="24"/>
          <w:szCs w:val="24"/>
        </w:rPr>
        <w:t> </w:t>
      </w:r>
      <w:r w:rsidRPr="009F5903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751752">
        <w:rPr>
          <w:rFonts w:ascii="Times New Roman" w:hAnsi="Times New Roman"/>
          <w:color w:val="000000"/>
          <w:sz w:val="24"/>
          <w:szCs w:val="24"/>
        </w:rPr>
        <w:t> </w:t>
      </w:r>
      <w:r w:rsidRPr="009F5903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751752">
        <w:rPr>
          <w:rFonts w:ascii="Times New Roman" w:hAnsi="Times New Roman"/>
          <w:color w:val="000000"/>
          <w:sz w:val="24"/>
          <w:szCs w:val="24"/>
        </w:rPr>
        <w:t> </w:t>
      </w:r>
      <w:r w:rsidRPr="009F5903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751752">
        <w:rPr>
          <w:rFonts w:ascii="Times New Roman" w:hAnsi="Times New Roman"/>
          <w:color w:val="000000"/>
          <w:sz w:val="24"/>
          <w:szCs w:val="24"/>
        </w:rPr>
        <w:t> </w:t>
      </w:r>
      <w:r w:rsidRPr="009F5903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751752">
        <w:rPr>
          <w:rFonts w:ascii="Times New Roman" w:hAnsi="Times New Roman"/>
          <w:color w:val="000000"/>
          <w:sz w:val="24"/>
          <w:szCs w:val="24"/>
        </w:rPr>
        <w:t> </w:t>
      </w:r>
      <w:r w:rsidRPr="009F5903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751752">
        <w:rPr>
          <w:rFonts w:ascii="Times New Roman" w:hAnsi="Times New Roman"/>
          <w:color w:val="000000"/>
          <w:sz w:val="24"/>
          <w:szCs w:val="24"/>
        </w:rPr>
        <w:t> </w:t>
      </w:r>
      <w:r w:rsidRPr="009F5903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751752">
        <w:rPr>
          <w:rFonts w:ascii="Times New Roman" w:hAnsi="Times New Roman"/>
          <w:color w:val="000000"/>
          <w:sz w:val="24"/>
          <w:szCs w:val="24"/>
        </w:rPr>
        <w:t> </w:t>
      </w:r>
      <w:r w:rsidRPr="009F5903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751752">
        <w:rPr>
          <w:rFonts w:ascii="Times New Roman" w:hAnsi="Times New Roman"/>
          <w:color w:val="000000"/>
          <w:sz w:val="24"/>
          <w:szCs w:val="24"/>
        </w:rPr>
        <w:t> </w:t>
      </w:r>
      <w:r w:rsidRPr="009F5903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751752">
        <w:rPr>
          <w:rFonts w:ascii="Times New Roman" w:hAnsi="Times New Roman"/>
          <w:color w:val="000000"/>
          <w:sz w:val="24"/>
          <w:szCs w:val="24"/>
        </w:rPr>
        <w:t> </w:t>
      </w:r>
      <w:r w:rsidRPr="009F5903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751752">
        <w:rPr>
          <w:rFonts w:ascii="Times New Roman" w:hAnsi="Times New Roman"/>
          <w:color w:val="000000"/>
          <w:sz w:val="24"/>
          <w:szCs w:val="24"/>
        </w:rPr>
        <w:t> </w:t>
      </w:r>
      <w:r w:rsidRPr="009F5903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751752">
        <w:rPr>
          <w:rFonts w:ascii="Times New Roman" w:hAnsi="Times New Roman"/>
          <w:color w:val="000000"/>
          <w:sz w:val="24"/>
          <w:szCs w:val="24"/>
        </w:rPr>
        <w:t> </w:t>
      </w:r>
      <w:r w:rsidRPr="009F5903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751752">
        <w:rPr>
          <w:rFonts w:ascii="Times New Roman" w:hAnsi="Times New Roman"/>
          <w:color w:val="000000"/>
          <w:sz w:val="24"/>
          <w:szCs w:val="24"/>
        </w:rPr>
        <w:t> </w:t>
      </w:r>
      <w:r w:rsidRPr="009F5903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751752">
        <w:rPr>
          <w:rFonts w:ascii="Times New Roman" w:hAnsi="Times New Roman"/>
          <w:color w:val="000000"/>
          <w:sz w:val="24"/>
          <w:szCs w:val="24"/>
        </w:rPr>
        <w:t> </w:t>
      </w:r>
      <w:r w:rsidRPr="009F5903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751752">
        <w:rPr>
          <w:rFonts w:ascii="Times New Roman" w:hAnsi="Times New Roman"/>
          <w:color w:val="000000"/>
          <w:sz w:val="24"/>
          <w:szCs w:val="24"/>
        </w:rPr>
        <w:t> </w:t>
      </w:r>
      <w:r w:rsidRPr="009F5903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751752">
        <w:rPr>
          <w:rFonts w:ascii="Times New Roman" w:hAnsi="Times New Roman"/>
          <w:color w:val="000000"/>
          <w:sz w:val="24"/>
          <w:szCs w:val="24"/>
        </w:rPr>
        <w:t> </w:t>
      </w:r>
      <w:r w:rsidRPr="009F5903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751752">
        <w:rPr>
          <w:rFonts w:ascii="Times New Roman" w:hAnsi="Times New Roman"/>
          <w:color w:val="000000"/>
          <w:sz w:val="24"/>
          <w:szCs w:val="24"/>
        </w:rPr>
        <w:t> </w:t>
      </w:r>
      <w:r w:rsidRPr="009F5903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751752">
        <w:rPr>
          <w:rFonts w:ascii="Times New Roman" w:hAnsi="Times New Roman"/>
          <w:color w:val="000000"/>
          <w:sz w:val="24"/>
          <w:szCs w:val="24"/>
        </w:rPr>
        <w:t> </w:t>
      </w:r>
      <w:r w:rsidRPr="009F5903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751752">
        <w:rPr>
          <w:rFonts w:ascii="Times New Roman" w:hAnsi="Times New Roman"/>
          <w:color w:val="000000"/>
          <w:sz w:val="24"/>
          <w:szCs w:val="24"/>
        </w:rPr>
        <w:t> </w:t>
      </w:r>
      <w:r w:rsidRPr="009F5903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751752">
        <w:rPr>
          <w:rFonts w:ascii="Times New Roman" w:hAnsi="Times New Roman"/>
          <w:color w:val="000000"/>
          <w:sz w:val="24"/>
          <w:szCs w:val="24"/>
        </w:rPr>
        <w:t> </w:t>
      </w:r>
      <w:r w:rsidRPr="009F5903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751752">
        <w:rPr>
          <w:rFonts w:ascii="Times New Roman" w:hAnsi="Times New Roman"/>
          <w:color w:val="000000"/>
          <w:sz w:val="24"/>
          <w:szCs w:val="24"/>
        </w:rPr>
        <w:t> </w:t>
      </w:r>
      <w:r w:rsidRPr="009F5903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751752">
        <w:rPr>
          <w:rFonts w:ascii="Times New Roman" w:hAnsi="Times New Roman"/>
          <w:color w:val="000000"/>
          <w:sz w:val="24"/>
          <w:szCs w:val="24"/>
        </w:rPr>
        <w:t> </w:t>
      </w:r>
      <w:r w:rsidRPr="009F5903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751752">
        <w:rPr>
          <w:rFonts w:ascii="Times New Roman" w:hAnsi="Times New Roman"/>
          <w:color w:val="000000"/>
          <w:sz w:val="24"/>
          <w:szCs w:val="24"/>
        </w:rPr>
        <w:t> </w:t>
      </w:r>
      <w:r w:rsidRPr="009F5903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751752">
        <w:rPr>
          <w:rFonts w:ascii="Times New Roman" w:hAnsi="Times New Roman"/>
          <w:color w:val="000000"/>
          <w:sz w:val="24"/>
          <w:szCs w:val="24"/>
        </w:rPr>
        <w:t> </w:t>
      </w:r>
      <w:r w:rsidRPr="009F5903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751752">
        <w:rPr>
          <w:rFonts w:ascii="Times New Roman" w:hAnsi="Times New Roman"/>
          <w:color w:val="000000"/>
          <w:sz w:val="24"/>
          <w:szCs w:val="24"/>
        </w:rPr>
        <w:t> </w:t>
      </w:r>
      <w:r w:rsidRPr="009F5903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751752">
        <w:rPr>
          <w:rFonts w:ascii="Times New Roman" w:hAnsi="Times New Roman"/>
          <w:color w:val="000000"/>
          <w:sz w:val="24"/>
          <w:szCs w:val="24"/>
        </w:rPr>
        <w:t> </w:t>
      </w:r>
      <w:r w:rsidRPr="009F5903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751752">
        <w:rPr>
          <w:rFonts w:ascii="Times New Roman" w:hAnsi="Times New Roman"/>
          <w:color w:val="000000"/>
          <w:sz w:val="24"/>
          <w:szCs w:val="24"/>
        </w:rPr>
        <w:t> </w:t>
      </w:r>
      <w:r w:rsidRPr="009F5903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751752">
        <w:rPr>
          <w:rFonts w:ascii="Times New Roman" w:hAnsi="Times New Roman"/>
          <w:color w:val="000000"/>
          <w:sz w:val="24"/>
          <w:szCs w:val="24"/>
        </w:rPr>
        <w:t> </w:t>
      </w:r>
      <w:r w:rsidRPr="009F5903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751752">
        <w:rPr>
          <w:rFonts w:ascii="Times New Roman" w:hAnsi="Times New Roman"/>
          <w:color w:val="000000"/>
          <w:sz w:val="24"/>
          <w:szCs w:val="24"/>
        </w:rPr>
        <w:t> </w:t>
      </w:r>
      <w:r w:rsidRPr="009F5903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751752">
        <w:rPr>
          <w:rFonts w:ascii="Times New Roman" w:hAnsi="Times New Roman"/>
          <w:color w:val="000000"/>
          <w:sz w:val="24"/>
          <w:szCs w:val="24"/>
        </w:rPr>
        <w:t> </w:t>
      </w:r>
      <w:r w:rsidRPr="009F5903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751752">
        <w:rPr>
          <w:rFonts w:ascii="Times New Roman" w:hAnsi="Times New Roman"/>
          <w:color w:val="000000"/>
          <w:sz w:val="24"/>
          <w:szCs w:val="24"/>
        </w:rPr>
        <w:t> </w:t>
      </w:r>
      <w:r w:rsidRPr="009F5903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751752">
        <w:rPr>
          <w:rFonts w:ascii="Times New Roman" w:hAnsi="Times New Roman"/>
          <w:color w:val="000000"/>
          <w:sz w:val="24"/>
          <w:szCs w:val="24"/>
          <w:lang w:val="uk-UA"/>
        </w:rPr>
        <w:t xml:space="preserve">  </w:t>
      </w:r>
      <w:r w:rsidR="000D5A39">
        <w:rPr>
          <w:rFonts w:ascii="Times New Roman" w:hAnsi="Times New Roman"/>
          <w:color w:val="000000"/>
          <w:sz w:val="24"/>
          <w:szCs w:val="24"/>
          <w:lang w:val="uk-UA"/>
        </w:rPr>
        <w:t xml:space="preserve">                                                                                                            </w:t>
      </w:r>
      <w:proofErr w:type="spellStart"/>
      <w:r w:rsidRPr="00751752">
        <w:rPr>
          <w:rFonts w:ascii="Times New Roman" w:hAnsi="Times New Roman"/>
          <w:color w:val="000000"/>
          <w:sz w:val="24"/>
          <w:szCs w:val="24"/>
          <w:lang w:val="uk-UA"/>
        </w:rPr>
        <w:t>Зачепилівської</w:t>
      </w:r>
      <w:proofErr w:type="spellEnd"/>
      <w:r w:rsidRPr="00751752">
        <w:rPr>
          <w:rFonts w:ascii="Times New Roman" w:hAnsi="Times New Roman"/>
          <w:color w:val="000000"/>
          <w:sz w:val="24"/>
          <w:szCs w:val="24"/>
          <w:lang w:val="uk-UA"/>
        </w:rPr>
        <w:t xml:space="preserve"> селищної </w:t>
      </w:r>
      <w:r w:rsidRPr="00EB4949">
        <w:rPr>
          <w:rFonts w:ascii="Times New Roman" w:hAnsi="Times New Roman"/>
          <w:color w:val="000000"/>
          <w:sz w:val="24"/>
          <w:szCs w:val="24"/>
          <w:lang w:val="uk-UA"/>
        </w:rPr>
        <w:t>ради</w:t>
      </w:r>
    </w:p>
    <w:p w:rsidR="00AD50A1" w:rsidRPr="009F71C1" w:rsidRDefault="00AD50A1" w:rsidP="006B1146">
      <w:pPr>
        <w:shd w:val="clear" w:color="auto" w:fill="FFFFFF"/>
        <w:tabs>
          <w:tab w:val="left" w:pos="5529"/>
          <w:tab w:val="left" w:pos="5670"/>
        </w:tabs>
        <w:spacing w:after="225" w:line="240" w:lineRule="auto"/>
        <w:contextualSpacing/>
        <w:jc w:val="center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751752">
        <w:rPr>
          <w:rFonts w:ascii="Times New Roman" w:hAnsi="Times New Roman"/>
          <w:color w:val="000000"/>
          <w:sz w:val="24"/>
          <w:szCs w:val="24"/>
        </w:rPr>
        <w:t> </w:t>
      </w:r>
      <w:r w:rsidRPr="00EB4949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751752">
        <w:rPr>
          <w:rFonts w:ascii="Times New Roman" w:hAnsi="Times New Roman"/>
          <w:color w:val="000000"/>
          <w:sz w:val="24"/>
          <w:szCs w:val="24"/>
        </w:rPr>
        <w:t> </w:t>
      </w:r>
      <w:r w:rsidRPr="00EB4949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751752">
        <w:rPr>
          <w:rFonts w:ascii="Times New Roman" w:hAnsi="Times New Roman"/>
          <w:color w:val="000000"/>
          <w:sz w:val="24"/>
          <w:szCs w:val="24"/>
        </w:rPr>
        <w:t> </w:t>
      </w:r>
      <w:r w:rsidRPr="00EB4949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751752">
        <w:rPr>
          <w:rFonts w:ascii="Times New Roman" w:hAnsi="Times New Roman"/>
          <w:color w:val="000000"/>
          <w:sz w:val="24"/>
          <w:szCs w:val="24"/>
        </w:rPr>
        <w:t> </w:t>
      </w:r>
      <w:r w:rsidRPr="00EB4949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751752">
        <w:rPr>
          <w:rFonts w:ascii="Times New Roman" w:hAnsi="Times New Roman"/>
          <w:color w:val="000000"/>
          <w:sz w:val="24"/>
          <w:szCs w:val="24"/>
        </w:rPr>
        <w:t> </w:t>
      </w:r>
      <w:r w:rsidRPr="00EB4949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751752">
        <w:rPr>
          <w:rFonts w:ascii="Times New Roman" w:hAnsi="Times New Roman"/>
          <w:color w:val="000000"/>
          <w:sz w:val="24"/>
          <w:szCs w:val="24"/>
        </w:rPr>
        <w:t> </w:t>
      </w:r>
      <w:r w:rsidRPr="00EB4949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751752">
        <w:rPr>
          <w:rFonts w:ascii="Times New Roman" w:hAnsi="Times New Roman"/>
          <w:color w:val="000000"/>
          <w:sz w:val="24"/>
          <w:szCs w:val="24"/>
        </w:rPr>
        <w:t> </w:t>
      </w:r>
      <w:r w:rsidRPr="00EB4949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751752">
        <w:rPr>
          <w:rFonts w:ascii="Times New Roman" w:hAnsi="Times New Roman"/>
          <w:color w:val="000000"/>
          <w:sz w:val="24"/>
          <w:szCs w:val="24"/>
        </w:rPr>
        <w:t> </w:t>
      </w:r>
      <w:r w:rsidRPr="00EB4949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751752">
        <w:rPr>
          <w:rFonts w:ascii="Times New Roman" w:hAnsi="Times New Roman"/>
          <w:color w:val="000000"/>
          <w:sz w:val="24"/>
          <w:szCs w:val="24"/>
        </w:rPr>
        <w:t> </w:t>
      </w:r>
      <w:r w:rsidRPr="00EB4949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751752">
        <w:rPr>
          <w:rFonts w:ascii="Times New Roman" w:hAnsi="Times New Roman"/>
          <w:color w:val="000000"/>
          <w:sz w:val="24"/>
          <w:szCs w:val="24"/>
        </w:rPr>
        <w:t> </w:t>
      </w:r>
      <w:r w:rsidRPr="00EB4949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751752">
        <w:rPr>
          <w:rFonts w:ascii="Times New Roman" w:hAnsi="Times New Roman"/>
          <w:color w:val="000000"/>
          <w:sz w:val="24"/>
          <w:szCs w:val="24"/>
        </w:rPr>
        <w:t> </w:t>
      </w:r>
      <w:r w:rsidRPr="00EB4949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751752">
        <w:rPr>
          <w:rFonts w:ascii="Times New Roman" w:hAnsi="Times New Roman"/>
          <w:color w:val="000000"/>
          <w:sz w:val="24"/>
          <w:szCs w:val="24"/>
        </w:rPr>
        <w:t> </w:t>
      </w:r>
      <w:r w:rsidRPr="00EB4949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751752">
        <w:rPr>
          <w:rFonts w:ascii="Times New Roman" w:hAnsi="Times New Roman"/>
          <w:color w:val="000000"/>
          <w:sz w:val="24"/>
          <w:szCs w:val="24"/>
        </w:rPr>
        <w:t> </w:t>
      </w:r>
      <w:r w:rsidRPr="00EB4949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751752">
        <w:rPr>
          <w:rFonts w:ascii="Times New Roman" w:hAnsi="Times New Roman"/>
          <w:color w:val="000000"/>
          <w:sz w:val="24"/>
          <w:szCs w:val="24"/>
        </w:rPr>
        <w:t> </w:t>
      </w:r>
      <w:r w:rsidRPr="00EB4949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751752">
        <w:rPr>
          <w:rFonts w:ascii="Times New Roman" w:hAnsi="Times New Roman"/>
          <w:color w:val="000000"/>
          <w:sz w:val="24"/>
          <w:szCs w:val="24"/>
        </w:rPr>
        <w:t> </w:t>
      </w:r>
      <w:r w:rsidRPr="00EB4949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751752">
        <w:rPr>
          <w:rFonts w:ascii="Times New Roman" w:hAnsi="Times New Roman"/>
          <w:color w:val="000000"/>
          <w:sz w:val="24"/>
          <w:szCs w:val="24"/>
        </w:rPr>
        <w:t> </w:t>
      </w:r>
      <w:r w:rsidRPr="00EB4949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751752">
        <w:rPr>
          <w:rFonts w:ascii="Times New Roman" w:hAnsi="Times New Roman"/>
          <w:color w:val="000000"/>
          <w:sz w:val="24"/>
          <w:szCs w:val="24"/>
        </w:rPr>
        <w:t> </w:t>
      </w:r>
      <w:r w:rsidRPr="00EB4949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751752">
        <w:rPr>
          <w:rFonts w:ascii="Times New Roman" w:hAnsi="Times New Roman"/>
          <w:color w:val="000000"/>
          <w:sz w:val="24"/>
          <w:szCs w:val="24"/>
        </w:rPr>
        <w:t> </w:t>
      </w:r>
      <w:r w:rsidRPr="00EB4949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751752">
        <w:rPr>
          <w:rFonts w:ascii="Times New Roman" w:hAnsi="Times New Roman"/>
          <w:color w:val="000000"/>
          <w:sz w:val="24"/>
          <w:szCs w:val="24"/>
        </w:rPr>
        <w:t> </w:t>
      </w:r>
      <w:r w:rsidRPr="00EB4949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751752">
        <w:rPr>
          <w:rFonts w:ascii="Times New Roman" w:hAnsi="Times New Roman"/>
          <w:color w:val="000000"/>
          <w:sz w:val="24"/>
          <w:szCs w:val="24"/>
        </w:rPr>
        <w:t> </w:t>
      </w:r>
      <w:r w:rsidRPr="00EB4949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751752">
        <w:rPr>
          <w:rFonts w:ascii="Times New Roman" w:hAnsi="Times New Roman"/>
          <w:color w:val="000000"/>
          <w:sz w:val="24"/>
          <w:szCs w:val="24"/>
        </w:rPr>
        <w:t> </w:t>
      </w:r>
      <w:r w:rsidRPr="00EB4949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751752">
        <w:rPr>
          <w:rFonts w:ascii="Times New Roman" w:hAnsi="Times New Roman"/>
          <w:color w:val="000000"/>
          <w:sz w:val="24"/>
          <w:szCs w:val="24"/>
        </w:rPr>
        <w:t> </w:t>
      </w:r>
      <w:r w:rsidRPr="00EB4949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751752">
        <w:rPr>
          <w:rFonts w:ascii="Times New Roman" w:hAnsi="Times New Roman"/>
          <w:color w:val="000000"/>
          <w:sz w:val="24"/>
          <w:szCs w:val="24"/>
        </w:rPr>
        <w:t> </w:t>
      </w:r>
      <w:r w:rsidRPr="00751752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6F53BE">
        <w:rPr>
          <w:rFonts w:ascii="Times New Roman" w:hAnsi="Times New Roman"/>
          <w:color w:val="000000"/>
          <w:sz w:val="24"/>
          <w:szCs w:val="24"/>
          <w:lang w:val="uk-UA"/>
        </w:rPr>
        <w:t xml:space="preserve">      </w:t>
      </w:r>
      <w:r w:rsidR="000D5A39">
        <w:rPr>
          <w:rFonts w:ascii="Times New Roman" w:hAnsi="Times New Roman"/>
          <w:color w:val="000000"/>
          <w:sz w:val="24"/>
          <w:szCs w:val="24"/>
          <w:lang w:val="uk-UA"/>
        </w:rPr>
        <w:t xml:space="preserve">                                                                                                           </w:t>
      </w:r>
      <w:r w:rsidR="006F53BE">
        <w:rPr>
          <w:rFonts w:ascii="Times New Roman" w:hAnsi="Times New Roman"/>
          <w:color w:val="000000"/>
          <w:sz w:val="24"/>
          <w:szCs w:val="24"/>
          <w:lang w:val="uk-UA"/>
        </w:rPr>
        <w:t>11.04</w:t>
      </w:r>
      <w:r w:rsidR="009F71C1">
        <w:rPr>
          <w:rFonts w:ascii="Times New Roman" w:hAnsi="Times New Roman"/>
          <w:color w:val="000000"/>
          <w:sz w:val="24"/>
          <w:szCs w:val="24"/>
          <w:lang w:val="uk-UA"/>
        </w:rPr>
        <w:t>.</w:t>
      </w:r>
      <w:r w:rsidRPr="00EB4949">
        <w:rPr>
          <w:rFonts w:ascii="Times New Roman" w:hAnsi="Times New Roman"/>
          <w:color w:val="000000"/>
          <w:sz w:val="24"/>
          <w:szCs w:val="24"/>
          <w:lang w:val="uk-UA"/>
        </w:rPr>
        <w:t>202</w:t>
      </w:r>
      <w:r w:rsidR="006F53BE">
        <w:rPr>
          <w:rFonts w:ascii="Times New Roman" w:hAnsi="Times New Roman"/>
          <w:color w:val="000000"/>
          <w:sz w:val="24"/>
          <w:szCs w:val="24"/>
          <w:lang w:val="uk-UA"/>
        </w:rPr>
        <w:t>4</w:t>
      </w:r>
      <w:r w:rsidR="009F71C1">
        <w:rPr>
          <w:rFonts w:ascii="Times New Roman" w:hAnsi="Times New Roman"/>
          <w:color w:val="000000"/>
          <w:sz w:val="24"/>
          <w:szCs w:val="24"/>
          <w:lang w:val="uk-UA"/>
        </w:rPr>
        <w:t xml:space="preserve"> року № </w:t>
      </w:r>
      <w:r w:rsidR="003A0CA9">
        <w:rPr>
          <w:rFonts w:ascii="Times New Roman" w:hAnsi="Times New Roman"/>
          <w:color w:val="000000"/>
          <w:sz w:val="24"/>
          <w:szCs w:val="24"/>
          <w:lang w:val="uk-UA"/>
        </w:rPr>
        <w:t>71</w:t>
      </w:r>
      <w:bookmarkStart w:id="0" w:name="_GoBack"/>
      <w:bookmarkEnd w:id="0"/>
    </w:p>
    <w:p w:rsidR="00AD50A1" w:rsidRPr="00E45017" w:rsidRDefault="00AD50A1" w:rsidP="00E45017">
      <w:pPr>
        <w:shd w:val="clear" w:color="auto" w:fill="FFFFFF"/>
        <w:spacing w:after="225" w:line="240" w:lineRule="auto"/>
        <w:jc w:val="center"/>
        <w:textAlignment w:val="baseline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</w:pPr>
      <w:r w:rsidRPr="00E45017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  <w:t>План</w:t>
      </w:r>
    </w:p>
    <w:p w:rsidR="006B1146" w:rsidRDefault="00495AF7" w:rsidP="006B1146">
      <w:pPr>
        <w:shd w:val="clear" w:color="auto" w:fill="FFFFFF"/>
        <w:spacing w:after="225" w:line="240" w:lineRule="auto"/>
        <w:jc w:val="center"/>
        <w:textAlignment w:val="baseline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  <w:t>о</w:t>
      </w:r>
      <w:r w:rsidR="00AD50A1" w:rsidRPr="00E45017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сновних заходів цивільного захисту </w:t>
      </w:r>
      <w:proofErr w:type="spellStart"/>
      <w:r w:rsidR="00AD50A1" w:rsidRPr="00E45017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  <w:t>Зачепилівської</w:t>
      </w:r>
      <w:proofErr w:type="spellEnd"/>
      <w:r w:rsidR="00AD50A1" w:rsidRPr="00E45017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 територіальної </w:t>
      </w:r>
      <w:r w:rsidR="004F0274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  <w:t>громади на 2024</w:t>
      </w:r>
      <w:r w:rsidR="00AD50A1" w:rsidRPr="00E45017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 рік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88"/>
        <w:gridCol w:w="3660"/>
        <w:gridCol w:w="3207"/>
        <w:gridCol w:w="2633"/>
        <w:gridCol w:w="3333"/>
      </w:tblGrid>
      <w:tr w:rsidR="00E1511B" w:rsidRPr="0022055D" w:rsidTr="0022055D">
        <w:tc>
          <w:tcPr>
            <w:tcW w:w="888" w:type="dxa"/>
          </w:tcPr>
          <w:p w:rsidR="00E1511B" w:rsidRPr="008116B4" w:rsidRDefault="00E1511B" w:rsidP="0022055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116B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 п/</w:t>
            </w:r>
            <w:proofErr w:type="spellStart"/>
            <w:r w:rsidRPr="008116B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</w:t>
            </w:r>
            <w:proofErr w:type="spellEnd"/>
          </w:p>
        </w:tc>
        <w:tc>
          <w:tcPr>
            <w:tcW w:w="3660" w:type="dxa"/>
          </w:tcPr>
          <w:p w:rsidR="00E1511B" w:rsidRPr="008116B4" w:rsidRDefault="00E1511B" w:rsidP="0022055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116B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Зміст заходу</w:t>
            </w:r>
          </w:p>
        </w:tc>
        <w:tc>
          <w:tcPr>
            <w:tcW w:w="3207" w:type="dxa"/>
          </w:tcPr>
          <w:p w:rsidR="00E1511B" w:rsidRPr="008116B4" w:rsidRDefault="00E1511B" w:rsidP="0022055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116B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Відповідальні за виконання</w:t>
            </w:r>
          </w:p>
        </w:tc>
        <w:tc>
          <w:tcPr>
            <w:tcW w:w="2633" w:type="dxa"/>
          </w:tcPr>
          <w:p w:rsidR="00E1511B" w:rsidRPr="008116B4" w:rsidRDefault="00E1511B" w:rsidP="0022055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116B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Строк виконання</w:t>
            </w:r>
          </w:p>
        </w:tc>
        <w:tc>
          <w:tcPr>
            <w:tcW w:w="3333" w:type="dxa"/>
          </w:tcPr>
          <w:p w:rsidR="00E1511B" w:rsidRPr="008116B4" w:rsidRDefault="00E1511B" w:rsidP="0022055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116B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Показники (індикатори) виконання заходу</w:t>
            </w:r>
          </w:p>
        </w:tc>
      </w:tr>
      <w:tr w:rsidR="00E1511B" w:rsidRPr="0022055D" w:rsidTr="0022055D">
        <w:tc>
          <w:tcPr>
            <w:tcW w:w="13721" w:type="dxa"/>
            <w:gridSpan w:val="5"/>
          </w:tcPr>
          <w:p w:rsidR="00E1511B" w:rsidRDefault="00E1511B" w:rsidP="0022055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116B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Заходи з підвищення </w:t>
            </w:r>
            <w:proofErr w:type="spellStart"/>
            <w:r w:rsidRPr="008116B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субланки</w:t>
            </w:r>
            <w:proofErr w:type="spellEnd"/>
            <w:r w:rsidRPr="008116B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116B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Зачепилівської</w:t>
            </w:r>
            <w:proofErr w:type="spellEnd"/>
            <w:r w:rsidRPr="008116B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селищної ради  ланки територіальної підсистеми єдиної державної системи цивільного захисту </w:t>
            </w:r>
            <w:proofErr w:type="spellStart"/>
            <w:r w:rsidRPr="008116B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Красноградського</w:t>
            </w:r>
            <w:proofErr w:type="spellEnd"/>
            <w:r w:rsidRPr="008116B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району</w:t>
            </w:r>
          </w:p>
          <w:p w:rsidR="006B1146" w:rsidRPr="008116B4" w:rsidRDefault="006B1146" w:rsidP="0022055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9A5399" w:rsidRPr="0022055D" w:rsidTr="0022055D">
        <w:tc>
          <w:tcPr>
            <w:tcW w:w="888" w:type="dxa"/>
            <w:vAlign w:val="center"/>
          </w:tcPr>
          <w:p w:rsidR="009A5399" w:rsidRPr="008116B4" w:rsidRDefault="009A5399" w:rsidP="0022055D">
            <w:pPr>
              <w:spacing w:line="240" w:lineRule="auto"/>
              <w:ind w:left="6" w:right="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055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60" w:type="dxa"/>
            <w:vAlign w:val="center"/>
          </w:tcPr>
          <w:p w:rsidR="009A5399" w:rsidRPr="0022055D" w:rsidRDefault="00CF1366" w:rsidP="0022055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2055D">
              <w:rPr>
                <w:rFonts w:ascii="Times New Roman" w:hAnsi="Times New Roman"/>
                <w:sz w:val="24"/>
                <w:szCs w:val="24"/>
                <w:lang w:eastAsia="uk-UA"/>
              </w:rPr>
              <w:t>Організація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та</w:t>
            </w:r>
            <w:r w:rsidRPr="0022055D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  <w:lang w:eastAsia="uk-UA"/>
              </w:rPr>
              <w:t>забезпечення</w:t>
            </w:r>
            <w:proofErr w:type="spellEnd"/>
            <w:r w:rsidR="009A5399" w:rsidRPr="0022055D">
              <w:rPr>
                <w:rFonts w:ascii="Times New Roman" w:hAnsi="Times New Roman"/>
                <w:sz w:val="24"/>
                <w:szCs w:val="24"/>
                <w:lang w:eastAsia="uk-UA"/>
              </w:rPr>
              <w:t>:</w:t>
            </w:r>
          </w:p>
        </w:tc>
        <w:tc>
          <w:tcPr>
            <w:tcW w:w="3207" w:type="dxa"/>
            <w:vAlign w:val="center"/>
          </w:tcPr>
          <w:p w:rsidR="009A5399" w:rsidRPr="0022055D" w:rsidRDefault="009A5399" w:rsidP="0022055D">
            <w:pPr>
              <w:spacing w:line="240" w:lineRule="auto"/>
              <w:ind w:left="6" w:right="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33" w:type="dxa"/>
            <w:vAlign w:val="center"/>
          </w:tcPr>
          <w:p w:rsidR="009A5399" w:rsidRPr="0022055D" w:rsidRDefault="009A5399" w:rsidP="0022055D">
            <w:pPr>
              <w:spacing w:line="240" w:lineRule="auto"/>
              <w:ind w:left="-59" w:right="-2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33" w:type="dxa"/>
          </w:tcPr>
          <w:p w:rsidR="009A5399" w:rsidRPr="0022055D" w:rsidRDefault="009A5399" w:rsidP="0022055D">
            <w:pPr>
              <w:spacing w:line="240" w:lineRule="auto"/>
              <w:ind w:left="6" w:right="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F7326" w:rsidRPr="0022055D" w:rsidTr="0022055D">
        <w:tc>
          <w:tcPr>
            <w:tcW w:w="888" w:type="dxa"/>
          </w:tcPr>
          <w:p w:rsidR="00CF7326" w:rsidRPr="008116B4" w:rsidRDefault="00CF7326" w:rsidP="0022055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055D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660" w:type="dxa"/>
          </w:tcPr>
          <w:p w:rsidR="00CF7326" w:rsidRPr="0022055D" w:rsidRDefault="00CF7326" w:rsidP="0022055D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055D">
              <w:rPr>
                <w:rFonts w:ascii="Times New Roman" w:hAnsi="Times New Roman"/>
                <w:sz w:val="24"/>
                <w:szCs w:val="24"/>
                <w:lang w:val="uk-UA" w:eastAsia="uk-UA"/>
              </w:rPr>
              <w:t>розмінування територій та ліквідації інших небезпек, пов’язаних із вибухонебезпечними предметами, включаючи нетехнічне та технічне обстеження територій, виявлення, знешкодження та/або знищення вибухонебезпечних предметів, маркування території, підготовка саперів</w:t>
            </w:r>
          </w:p>
        </w:tc>
        <w:tc>
          <w:tcPr>
            <w:tcW w:w="3207" w:type="dxa"/>
          </w:tcPr>
          <w:p w:rsidR="0082699F" w:rsidRPr="0022055D" w:rsidRDefault="00BB77B1" w:rsidP="0022055D">
            <w:pPr>
              <w:pStyle w:val="Default"/>
              <w:jc w:val="both"/>
            </w:pPr>
            <w:proofErr w:type="spellStart"/>
            <w:r>
              <w:t>Красноградське</w:t>
            </w:r>
            <w:proofErr w:type="spellEnd"/>
            <w:r>
              <w:t xml:space="preserve"> РУ </w:t>
            </w:r>
            <w:r w:rsidR="0082699F" w:rsidRPr="0022055D">
              <w:t xml:space="preserve">ГУ ДСНС України у Харківській області; </w:t>
            </w:r>
            <w:proofErr w:type="spellStart"/>
            <w:r>
              <w:t>Красноградський</w:t>
            </w:r>
            <w:proofErr w:type="spellEnd"/>
            <w:r>
              <w:t xml:space="preserve"> </w:t>
            </w:r>
            <w:r w:rsidR="00670CFC" w:rsidRPr="0022055D">
              <w:t>РВП ГУНП в Харківській області</w:t>
            </w:r>
          </w:p>
          <w:p w:rsidR="00CF7326" w:rsidRPr="00BB77B1" w:rsidRDefault="00BB77B1" w:rsidP="00BB77B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055D">
              <w:rPr>
                <w:rFonts w:ascii="Times New Roman" w:hAnsi="Times New Roman"/>
                <w:sz w:val="24"/>
                <w:szCs w:val="24"/>
                <w:lang w:val="uk-UA"/>
              </w:rPr>
              <w:t>відділ містобудування, архітектури та житлово-комунального господарства</w:t>
            </w:r>
            <w:r w:rsidRPr="00220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Зачепилівськ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селищн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ої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 рад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</w:t>
            </w:r>
          </w:p>
        </w:tc>
        <w:tc>
          <w:tcPr>
            <w:tcW w:w="2633" w:type="dxa"/>
          </w:tcPr>
          <w:p w:rsidR="00CF7326" w:rsidRPr="00BB77B1" w:rsidRDefault="00CF7326" w:rsidP="0022055D">
            <w:pPr>
              <w:spacing w:line="240" w:lineRule="auto"/>
              <w:ind w:left="-59" w:right="-24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22055D">
              <w:rPr>
                <w:rFonts w:ascii="Times New Roman" w:hAnsi="Times New Roman"/>
                <w:sz w:val="24"/>
                <w:szCs w:val="24"/>
                <w:lang w:eastAsia="uk-UA"/>
              </w:rPr>
              <w:t>протягом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року</w:t>
            </w:r>
            <w:r w:rsidR="00BB77B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, </w:t>
            </w:r>
            <w:proofErr w:type="gramStart"/>
            <w:r w:rsidR="00BB77B1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</w:t>
            </w:r>
            <w:proofErr w:type="gramEnd"/>
            <w:r w:rsidR="00BB77B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разі необхідності</w:t>
            </w:r>
          </w:p>
        </w:tc>
        <w:tc>
          <w:tcPr>
            <w:tcW w:w="3333" w:type="dxa"/>
          </w:tcPr>
          <w:p w:rsidR="00CF7326" w:rsidRPr="0022055D" w:rsidRDefault="00CF7326" w:rsidP="0003014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22055D">
              <w:rPr>
                <w:rFonts w:ascii="Times New Roman" w:hAnsi="Times New Roman"/>
                <w:sz w:val="24"/>
                <w:szCs w:val="24"/>
                <w:lang w:eastAsia="uk-UA"/>
              </w:rPr>
              <w:t>забезпечено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  <w:lang w:eastAsia="uk-UA"/>
              </w:rPr>
              <w:t>оперативне</w:t>
            </w:r>
            <w:proofErr w:type="spellEnd"/>
            <w:r w:rsidR="00172F6E" w:rsidRPr="0022055D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  <w:lang w:eastAsia="uk-UA"/>
              </w:rPr>
              <w:t>реагування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на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  <w:lang w:eastAsia="uk-UA"/>
              </w:rPr>
              <w:t>випадки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  <w:lang w:eastAsia="uk-UA"/>
              </w:rPr>
              <w:t>виявлення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  <w:lang w:eastAsia="uk-UA"/>
              </w:rPr>
              <w:t>вибухонебезпечних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  <w:lang w:eastAsia="uk-UA"/>
              </w:rPr>
              <w:t>предметів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  <w:lang w:eastAsia="uk-UA"/>
              </w:rPr>
              <w:t>населенням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  <w:lang w:eastAsia="uk-UA"/>
              </w:rPr>
              <w:t>нетехнічне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proofErr w:type="gramStart"/>
            <w:r w:rsidRPr="0022055D">
              <w:rPr>
                <w:rFonts w:ascii="Times New Roman" w:hAnsi="Times New Roman"/>
                <w:sz w:val="24"/>
                <w:szCs w:val="24"/>
                <w:lang w:eastAsia="uk-UA"/>
              </w:rPr>
              <w:t>техн</w:t>
            </w:r>
            <w:proofErr w:type="gramEnd"/>
            <w:r w:rsidRPr="0022055D">
              <w:rPr>
                <w:rFonts w:ascii="Times New Roman" w:hAnsi="Times New Roman"/>
                <w:sz w:val="24"/>
                <w:szCs w:val="24"/>
                <w:lang w:eastAsia="uk-UA"/>
              </w:rPr>
              <w:t>ічне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  <w:lang w:eastAsia="uk-UA"/>
              </w:rPr>
              <w:t>обстеження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  <w:lang w:eastAsia="uk-UA"/>
              </w:rPr>
              <w:t>маркування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  <w:lang w:eastAsia="uk-UA"/>
              </w:rPr>
              <w:t>територій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. Проведено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  <w:lang w:eastAsia="uk-UA"/>
              </w:rPr>
              <w:t>знешкодження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та/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  <w:lang w:eastAsia="uk-UA"/>
              </w:rPr>
              <w:t>або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  <w:lang w:eastAsia="uk-UA"/>
              </w:rPr>
              <w:t>знищення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  <w:lang w:eastAsia="uk-UA"/>
              </w:rPr>
              <w:t>вибухонебезпечних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  <w:lang w:eastAsia="uk-UA"/>
              </w:rPr>
              <w:t>предметі</w:t>
            </w:r>
            <w:proofErr w:type="gramStart"/>
            <w:r w:rsidRPr="0022055D">
              <w:rPr>
                <w:rFonts w:ascii="Times New Roman" w:hAnsi="Times New Roman"/>
                <w:sz w:val="24"/>
                <w:szCs w:val="24"/>
                <w:lang w:eastAsia="uk-UA"/>
              </w:rPr>
              <w:t>в</w:t>
            </w:r>
            <w:proofErr w:type="spellEnd"/>
            <w:proofErr w:type="gramEnd"/>
            <w:r w:rsidRPr="0022055D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. </w:t>
            </w:r>
          </w:p>
        </w:tc>
      </w:tr>
      <w:tr w:rsidR="00CF7326" w:rsidRPr="003A0CA9" w:rsidTr="0022055D">
        <w:tc>
          <w:tcPr>
            <w:tcW w:w="888" w:type="dxa"/>
          </w:tcPr>
          <w:p w:rsidR="00CF7326" w:rsidRPr="0022055D" w:rsidRDefault="00CF7326" w:rsidP="0022055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055D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3660" w:type="dxa"/>
          </w:tcPr>
          <w:p w:rsidR="00CF7326" w:rsidRPr="0022055D" w:rsidRDefault="00CF1366" w:rsidP="0022055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055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проведення </w:t>
            </w:r>
            <w:r w:rsidR="00F03233" w:rsidRPr="0022055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аварійно-рятувальних та інших невідкладних робіт, потреба в яких виникла внаслідок збройного нападу або вогневого ураження противника (ракетні удари та/або удари безпілотних літальних апаратів тощо, гасіння </w:t>
            </w:r>
            <w:r w:rsidR="00F03233" w:rsidRPr="0022055D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пожеж</w:t>
            </w:r>
          </w:p>
        </w:tc>
        <w:tc>
          <w:tcPr>
            <w:tcW w:w="3207" w:type="dxa"/>
          </w:tcPr>
          <w:p w:rsidR="00C30F81" w:rsidRPr="0022055D" w:rsidRDefault="00C30F81" w:rsidP="00C30F81">
            <w:pPr>
              <w:pStyle w:val="Default"/>
              <w:jc w:val="both"/>
            </w:pPr>
            <w:proofErr w:type="spellStart"/>
            <w:r>
              <w:lastRenderedPageBreak/>
              <w:t>Красноградське</w:t>
            </w:r>
            <w:proofErr w:type="spellEnd"/>
            <w:r>
              <w:t xml:space="preserve"> РУ </w:t>
            </w:r>
            <w:r w:rsidRPr="0022055D">
              <w:t xml:space="preserve">ГУ ДСНС України у Харківській області; </w:t>
            </w:r>
            <w:proofErr w:type="spellStart"/>
            <w:r>
              <w:t>Красноградський</w:t>
            </w:r>
            <w:proofErr w:type="spellEnd"/>
            <w:r>
              <w:t xml:space="preserve"> </w:t>
            </w:r>
            <w:r w:rsidRPr="0022055D">
              <w:t>РВП ГУНП в Харківській області</w:t>
            </w:r>
          </w:p>
          <w:p w:rsidR="00CF7326" w:rsidRPr="0022055D" w:rsidRDefault="00C30F81" w:rsidP="00C30F8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055D">
              <w:rPr>
                <w:rFonts w:ascii="Times New Roman" w:hAnsi="Times New Roman"/>
                <w:sz w:val="24"/>
                <w:szCs w:val="24"/>
                <w:lang w:val="uk-UA"/>
              </w:rPr>
              <w:t>відділ містобудування, архітектури та житлово-комунального господарства</w:t>
            </w:r>
            <w:r w:rsidRPr="00220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Зачепилівськ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селищн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ої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 рад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</w:t>
            </w:r>
          </w:p>
        </w:tc>
        <w:tc>
          <w:tcPr>
            <w:tcW w:w="2633" w:type="dxa"/>
          </w:tcPr>
          <w:p w:rsidR="00CF7326" w:rsidRPr="00C30F81" w:rsidRDefault="00611AF7" w:rsidP="0022055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22055D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протягом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року</w:t>
            </w:r>
            <w:r w:rsidR="00C30F8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, </w:t>
            </w:r>
            <w:proofErr w:type="gramStart"/>
            <w:r w:rsidR="00C30F81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</w:t>
            </w:r>
            <w:proofErr w:type="gramEnd"/>
            <w:r w:rsidR="00C30F8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разі необхідності</w:t>
            </w:r>
          </w:p>
        </w:tc>
        <w:tc>
          <w:tcPr>
            <w:tcW w:w="3333" w:type="dxa"/>
          </w:tcPr>
          <w:p w:rsidR="00CF7326" w:rsidRPr="0022055D" w:rsidRDefault="00ED00ED" w:rsidP="0003014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055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забезпечено проведення аварійно-рятувальних та інших невідкладних робіт, потреба в яких виникла внаслідок збройного нападу або вогневого ураження противника (ракетні удари та/або удари безпілотних </w:t>
            </w:r>
            <w:r w:rsidRPr="0022055D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літальних апаратів тощо</w:t>
            </w:r>
          </w:p>
        </w:tc>
      </w:tr>
      <w:tr w:rsidR="00F03233" w:rsidRPr="003A0CA9" w:rsidTr="0022055D">
        <w:tc>
          <w:tcPr>
            <w:tcW w:w="888" w:type="dxa"/>
          </w:tcPr>
          <w:p w:rsidR="00F03233" w:rsidRPr="0022055D" w:rsidRDefault="00F03233" w:rsidP="0058048D">
            <w:pPr>
              <w:spacing w:line="240" w:lineRule="auto"/>
              <w:ind w:left="6" w:right="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055D">
              <w:rPr>
                <w:rFonts w:ascii="Times New Roman" w:hAnsi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3660" w:type="dxa"/>
          </w:tcPr>
          <w:p w:rsidR="00F03233" w:rsidRPr="0022055D" w:rsidRDefault="00A217C1" w:rsidP="00DF4BE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2055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здійснення </w:t>
            </w:r>
            <w:r w:rsidR="00F03233" w:rsidRPr="0022055D">
              <w:rPr>
                <w:rFonts w:ascii="Times New Roman" w:hAnsi="Times New Roman"/>
                <w:sz w:val="24"/>
                <w:szCs w:val="24"/>
                <w:lang w:val="uk-UA"/>
              </w:rPr>
              <w:t>заходів з евакуації населення (жителів) із територій (населених пунктів), які піддаються вогневому ураженню</w:t>
            </w:r>
          </w:p>
        </w:tc>
        <w:tc>
          <w:tcPr>
            <w:tcW w:w="3207" w:type="dxa"/>
          </w:tcPr>
          <w:p w:rsidR="00406829" w:rsidRPr="0022055D" w:rsidRDefault="00406829" w:rsidP="00406829">
            <w:pPr>
              <w:pStyle w:val="Default"/>
              <w:jc w:val="both"/>
            </w:pPr>
            <w:r>
              <w:t>К</w:t>
            </w:r>
            <w:r w:rsidR="00C77775" w:rsidRPr="0022055D">
              <w:t>омісія з питань ев</w:t>
            </w:r>
            <w:r w:rsidR="00CF1366" w:rsidRPr="0022055D">
              <w:t>а</w:t>
            </w:r>
            <w:r w:rsidR="00C77775" w:rsidRPr="0022055D">
              <w:t>куації</w:t>
            </w:r>
            <w:r>
              <w:t xml:space="preserve"> </w:t>
            </w:r>
            <w:proofErr w:type="spellStart"/>
            <w:r>
              <w:t>Зачепилівської</w:t>
            </w:r>
            <w:proofErr w:type="spellEnd"/>
            <w:r>
              <w:t xml:space="preserve"> селищної ради</w:t>
            </w:r>
            <w:r w:rsidR="00C77775" w:rsidRPr="0022055D">
              <w:t xml:space="preserve">, </w:t>
            </w:r>
            <w:proofErr w:type="spellStart"/>
            <w:r>
              <w:t>Красноградське</w:t>
            </w:r>
            <w:proofErr w:type="spellEnd"/>
            <w:r>
              <w:t xml:space="preserve"> РУ </w:t>
            </w:r>
            <w:r w:rsidRPr="0022055D">
              <w:t xml:space="preserve">ГУ ДСНС України у Харківській області; </w:t>
            </w:r>
            <w:proofErr w:type="spellStart"/>
            <w:r>
              <w:t>Красноградський</w:t>
            </w:r>
            <w:proofErr w:type="spellEnd"/>
            <w:r>
              <w:t xml:space="preserve"> </w:t>
            </w:r>
            <w:r w:rsidRPr="0022055D">
              <w:t>РВП ГУНП в Харківській області</w:t>
            </w:r>
          </w:p>
          <w:p w:rsidR="00F03233" w:rsidRPr="0022055D" w:rsidRDefault="00406829" w:rsidP="0040682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055D">
              <w:rPr>
                <w:rFonts w:ascii="Times New Roman" w:hAnsi="Times New Roman"/>
                <w:sz w:val="24"/>
                <w:szCs w:val="24"/>
                <w:lang w:val="uk-UA"/>
              </w:rPr>
              <w:t>відділ містобудування, архітектури та житлово-комунального господарства</w:t>
            </w:r>
            <w:r w:rsidRPr="00220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Зачепилівськ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селищн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ої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 рад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</w:t>
            </w:r>
          </w:p>
        </w:tc>
        <w:tc>
          <w:tcPr>
            <w:tcW w:w="2633" w:type="dxa"/>
          </w:tcPr>
          <w:p w:rsidR="00F03233" w:rsidRPr="0022055D" w:rsidRDefault="00C77775" w:rsidP="0022055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055D">
              <w:rPr>
                <w:rFonts w:ascii="Times New Roman" w:hAnsi="Times New Roman"/>
                <w:sz w:val="24"/>
                <w:szCs w:val="24"/>
                <w:lang w:val="uk-UA"/>
              </w:rPr>
              <w:t>протягом року</w:t>
            </w:r>
            <w:r w:rsidR="0062450B">
              <w:rPr>
                <w:rFonts w:ascii="Times New Roman" w:hAnsi="Times New Roman"/>
                <w:sz w:val="24"/>
                <w:szCs w:val="24"/>
                <w:lang w:val="uk-UA"/>
              </w:rPr>
              <w:t>, у разі необхідності</w:t>
            </w:r>
          </w:p>
        </w:tc>
        <w:tc>
          <w:tcPr>
            <w:tcW w:w="3333" w:type="dxa"/>
          </w:tcPr>
          <w:p w:rsidR="00F03233" w:rsidRPr="00C2014C" w:rsidRDefault="00C77775" w:rsidP="0022055D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2055D">
              <w:rPr>
                <w:rFonts w:ascii="Times New Roman" w:hAnsi="Times New Roman"/>
                <w:sz w:val="24"/>
                <w:szCs w:val="24"/>
                <w:lang w:val="uk-UA"/>
              </w:rPr>
              <w:t>здійснено заходи з евакуації населення (жителів) із територій (населених пунктів), які піддаються вогневому ураженню</w:t>
            </w:r>
            <w:r w:rsidR="00C2014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, </w:t>
            </w:r>
            <w:r w:rsidR="00C2014C" w:rsidRPr="00C2014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вчасне інформування органів місцевої влади щодо необхідності проведення евакуаційних заходів з визначеної території</w:t>
            </w:r>
          </w:p>
        </w:tc>
      </w:tr>
      <w:tr w:rsidR="00F56128" w:rsidRPr="0022055D" w:rsidTr="0022055D">
        <w:tc>
          <w:tcPr>
            <w:tcW w:w="888" w:type="dxa"/>
          </w:tcPr>
          <w:p w:rsidR="00F56128" w:rsidRPr="0022055D" w:rsidRDefault="00F56128" w:rsidP="0022055D">
            <w:pPr>
              <w:spacing w:line="240" w:lineRule="auto"/>
              <w:ind w:left="6" w:right="6"/>
              <w:rPr>
                <w:rFonts w:ascii="Times New Roman" w:hAnsi="Times New Roman"/>
                <w:b/>
                <w:sz w:val="24"/>
                <w:szCs w:val="24"/>
              </w:rPr>
            </w:pPr>
            <w:r w:rsidRPr="0022055D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3660" w:type="dxa"/>
          </w:tcPr>
          <w:p w:rsidR="00F56128" w:rsidRPr="0022055D" w:rsidRDefault="00F56128" w:rsidP="00DF4BEA">
            <w:pPr>
              <w:spacing w:line="240" w:lineRule="auto"/>
              <w:ind w:left="6" w:right="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2055D">
              <w:rPr>
                <w:rFonts w:ascii="Times New Roman" w:hAnsi="Times New Roman"/>
                <w:sz w:val="24"/>
                <w:szCs w:val="24"/>
              </w:rPr>
              <w:t xml:space="preserve">доставки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гуманітарної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допомоги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гуманітарних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вантажів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постраждалому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населенню</w:t>
            </w:r>
            <w:proofErr w:type="spellEnd"/>
          </w:p>
        </w:tc>
        <w:tc>
          <w:tcPr>
            <w:tcW w:w="3207" w:type="dxa"/>
          </w:tcPr>
          <w:p w:rsidR="00F56128" w:rsidRPr="0022055D" w:rsidRDefault="0026436B" w:rsidP="0022055D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Зачепилівська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селищна</w:t>
            </w:r>
            <w:r w:rsidR="00C74094" w:rsidRPr="0022055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рад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2633" w:type="dxa"/>
          </w:tcPr>
          <w:p w:rsidR="00F56128" w:rsidRPr="0022055D" w:rsidRDefault="0026436B" w:rsidP="0022055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055D">
              <w:rPr>
                <w:rFonts w:ascii="Times New Roman" w:hAnsi="Times New Roman"/>
                <w:sz w:val="24"/>
                <w:szCs w:val="24"/>
                <w:lang w:val="uk-UA"/>
              </w:rPr>
              <w:t>протягом року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 у разі необхідності</w:t>
            </w:r>
          </w:p>
        </w:tc>
        <w:tc>
          <w:tcPr>
            <w:tcW w:w="3333" w:type="dxa"/>
          </w:tcPr>
          <w:p w:rsidR="00F56128" w:rsidRPr="0022055D" w:rsidRDefault="00C74094" w:rsidP="0026436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055D">
              <w:rPr>
                <w:rFonts w:ascii="Times New Roman" w:hAnsi="Times New Roman"/>
                <w:sz w:val="24"/>
                <w:szCs w:val="24"/>
                <w:lang w:val="uk-UA"/>
              </w:rPr>
              <w:t>доставлено гуманітарну допомогу (гуманітарні вантажі) постраждалому населенню</w:t>
            </w:r>
          </w:p>
        </w:tc>
      </w:tr>
      <w:tr w:rsidR="00F56128" w:rsidRPr="0022055D" w:rsidTr="0022055D">
        <w:tc>
          <w:tcPr>
            <w:tcW w:w="888" w:type="dxa"/>
          </w:tcPr>
          <w:p w:rsidR="00F56128" w:rsidRPr="0022055D" w:rsidRDefault="00F56128" w:rsidP="0022055D">
            <w:pPr>
              <w:spacing w:line="240" w:lineRule="auto"/>
              <w:ind w:left="6" w:right="6"/>
              <w:rPr>
                <w:rFonts w:ascii="Times New Roman" w:hAnsi="Times New Roman"/>
                <w:b/>
                <w:sz w:val="24"/>
                <w:szCs w:val="24"/>
              </w:rPr>
            </w:pPr>
            <w:r w:rsidRPr="0022055D"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3660" w:type="dxa"/>
          </w:tcPr>
          <w:p w:rsidR="00F56128" w:rsidRPr="0022055D" w:rsidRDefault="00F56128" w:rsidP="00DF4BE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функціонування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пунктів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незламності</w:t>
            </w:r>
            <w:proofErr w:type="spellEnd"/>
          </w:p>
        </w:tc>
        <w:tc>
          <w:tcPr>
            <w:tcW w:w="3207" w:type="dxa"/>
          </w:tcPr>
          <w:p w:rsidR="00F56128" w:rsidRPr="0022055D" w:rsidRDefault="00DC0931" w:rsidP="0022055D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22055D">
              <w:rPr>
                <w:rFonts w:ascii="Times New Roman" w:hAnsi="Times New Roman"/>
                <w:sz w:val="24"/>
                <w:szCs w:val="24"/>
                <w:lang w:val="uk-UA"/>
              </w:rPr>
              <w:t>Зачепилівська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селищна рада</w:t>
            </w:r>
            <w:r w:rsidR="00F265E0" w:rsidRPr="0022055D">
              <w:rPr>
                <w:rFonts w:ascii="Times New Roman" w:hAnsi="Times New Roman"/>
                <w:sz w:val="24"/>
                <w:szCs w:val="24"/>
                <w:lang w:val="uk-UA"/>
              </w:rPr>
              <w:t>, відділ містобудування, архітектури та житлово-комунального господарства</w:t>
            </w:r>
            <w:r w:rsidR="00807EA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807EAE">
              <w:rPr>
                <w:rFonts w:ascii="Times New Roman" w:hAnsi="Times New Roman"/>
                <w:sz w:val="24"/>
                <w:szCs w:val="24"/>
                <w:lang w:val="uk-UA"/>
              </w:rPr>
              <w:t>Зачепилівської</w:t>
            </w:r>
            <w:proofErr w:type="spellEnd"/>
            <w:r w:rsidR="00807EA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селищної ради</w:t>
            </w:r>
          </w:p>
        </w:tc>
        <w:tc>
          <w:tcPr>
            <w:tcW w:w="2633" w:type="dxa"/>
          </w:tcPr>
          <w:p w:rsidR="00F56128" w:rsidRPr="0022055D" w:rsidRDefault="006B6F08" w:rsidP="0022055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055D">
              <w:rPr>
                <w:rFonts w:ascii="Times New Roman" w:hAnsi="Times New Roman"/>
                <w:sz w:val="24"/>
                <w:szCs w:val="24"/>
                <w:lang w:val="uk-UA"/>
              </w:rPr>
              <w:t>протягом року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 у разі необхідності</w:t>
            </w:r>
          </w:p>
        </w:tc>
        <w:tc>
          <w:tcPr>
            <w:tcW w:w="3333" w:type="dxa"/>
          </w:tcPr>
          <w:p w:rsidR="00F56128" w:rsidRPr="0022055D" w:rsidRDefault="000403D2" w:rsidP="0022055D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055D">
              <w:rPr>
                <w:rFonts w:ascii="Times New Roman" w:hAnsi="Times New Roman"/>
                <w:sz w:val="24"/>
                <w:szCs w:val="24"/>
                <w:lang w:val="uk-UA"/>
              </w:rPr>
              <w:t>розгорнуто та забезпечено функціонування 10 пунктів незламності</w:t>
            </w:r>
          </w:p>
        </w:tc>
      </w:tr>
      <w:tr w:rsidR="00F56128" w:rsidRPr="0022055D" w:rsidTr="0022055D">
        <w:tc>
          <w:tcPr>
            <w:tcW w:w="888" w:type="dxa"/>
          </w:tcPr>
          <w:p w:rsidR="00F56128" w:rsidRPr="0022055D" w:rsidRDefault="00F56128" w:rsidP="0022055D">
            <w:pPr>
              <w:spacing w:line="240" w:lineRule="auto"/>
              <w:ind w:left="6" w:right="6"/>
              <w:rPr>
                <w:rFonts w:ascii="Times New Roman" w:hAnsi="Times New Roman"/>
                <w:b/>
                <w:sz w:val="24"/>
                <w:szCs w:val="24"/>
              </w:rPr>
            </w:pPr>
            <w:r w:rsidRPr="0022055D"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3660" w:type="dxa"/>
          </w:tcPr>
          <w:p w:rsidR="00F56128" w:rsidRPr="0022055D" w:rsidRDefault="00F56128" w:rsidP="00DF4BEA">
            <w:pPr>
              <w:spacing w:line="240" w:lineRule="auto"/>
              <w:ind w:left="6" w:right="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аварійного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електроживлення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об’єкті</w:t>
            </w:r>
            <w:proofErr w:type="gramStart"/>
            <w:r w:rsidRPr="0022055D"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критичної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інфраструктури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умовах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вогневого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ураження</w:t>
            </w:r>
            <w:proofErr w:type="spellEnd"/>
          </w:p>
        </w:tc>
        <w:tc>
          <w:tcPr>
            <w:tcW w:w="3207" w:type="dxa"/>
          </w:tcPr>
          <w:p w:rsidR="00F56128" w:rsidRPr="0022055D" w:rsidRDefault="005C1A35" w:rsidP="0022055D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22055D">
              <w:rPr>
                <w:rFonts w:ascii="Times New Roman" w:hAnsi="Times New Roman"/>
                <w:sz w:val="24"/>
                <w:szCs w:val="24"/>
                <w:lang w:val="uk-UA"/>
              </w:rPr>
              <w:t>Зачепилівська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селищна рада, відділ містобудування, архітектури та житлово-комунального господарства</w:t>
            </w:r>
            <w:r w:rsidR="005924EC">
              <w:rPr>
                <w:rFonts w:ascii="Times New Roman" w:hAnsi="Times New Roman"/>
                <w:sz w:val="24"/>
                <w:szCs w:val="24"/>
                <w:lang w:val="uk-UA"/>
              </w:rPr>
              <w:t>, оператори об’єктів критичної інфраструктури</w:t>
            </w:r>
          </w:p>
        </w:tc>
        <w:tc>
          <w:tcPr>
            <w:tcW w:w="2633" w:type="dxa"/>
          </w:tcPr>
          <w:p w:rsidR="00F56128" w:rsidRPr="0022055D" w:rsidRDefault="006B6F08" w:rsidP="0022055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055D">
              <w:rPr>
                <w:rFonts w:ascii="Times New Roman" w:hAnsi="Times New Roman"/>
                <w:sz w:val="24"/>
                <w:szCs w:val="24"/>
                <w:lang w:val="uk-UA"/>
              </w:rPr>
              <w:t>протягом року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 у разі необхідності</w:t>
            </w:r>
          </w:p>
        </w:tc>
        <w:tc>
          <w:tcPr>
            <w:tcW w:w="3333" w:type="dxa"/>
          </w:tcPr>
          <w:p w:rsidR="00F56128" w:rsidRPr="0022055D" w:rsidRDefault="00D805AB" w:rsidP="0022055D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забезпечено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аварійни</w:t>
            </w:r>
            <w:r w:rsidR="007270B6">
              <w:rPr>
                <w:rFonts w:ascii="Times New Roman" w:hAnsi="Times New Roman"/>
                <w:sz w:val="24"/>
                <w:szCs w:val="24"/>
              </w:rPr>
              <w:t>м</w:t>
            </w:r>
            <w:proofErr w:type="spellEnd"/>
            <w:r w:rsidR="007270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270B6">
              <w:rPr>
                <w:rFonts w:ascii="Times New Roman" w:hAnsi="Times New Roman"/>
                <w:sz w:val="24"/>
                <w:szCs w:val="24"/>
              </w:rPr>
              <w:t>електроживленням</w:t>
            </w:r>
            <w:proofErr w:type="spellEnd"/>
            <w:r w:rsidR="007270B6">
              <w:rPr>
                <w:rFonts w:ascii="Times New Roman" w:hAnsi="Times New Roman"/>
                <w:sz w:val="24"/>
                <w:szCs w:val="24"/>
              </w:rPr>
              <w:t xml:space="preserve"> 100</w:t>
            </w:r>
            <w:r w:rsidR="007270B6">
              <w:rPr>
                <w:rFonts w:ascii="Times New Roman" w:hAnsi="Times New Roman"/>
                <w:sz w:val="24"/>
                <w:szCs w:val="24"/>
                <w:lang w:val="uk-UA"/>
              </w:rPr>
              <w:t>%</w:t>
            </w:r>
            <w:r w:rsidRPr="00220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об’єкті</w:t>
            </w:r>
            <w:proofErr w:type="gramStart"/>
            <w:r w:rsidRPr="0022055D"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критичної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інфраструктури</w:t>
            </w:r>
            <w:proofErr w:type="spellEnd"/>
            <w:r w:rsidR="008547C4" w:rsidRPr="0022055D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="008547C4" w:rsidRPr="0022055D">
              <w:rPr>
                <w:rFonts w:ascii="Times New Roman" w:hAnsi="Times New Roman"/>
                <w:sz w:val="24"/>
                <w:szCs w:val="24"/>
              </w:rPr>
              <w:t>умовах</w:t>
            </w:r>
            <w:proofErr w:type="spellEnd"/>
            <w:r w:rsidR="008547C4" w:rsidRPr="00220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547C4" w:rsidRPr="0022055D">
              <w:rPr>
                <w:rFonts w:ascii="Times New Roman" w:hAnsi="Times New Roman"/>
                <w:sz w:val="24"/>
                <w:szCs w:val="24"/>
              </w:rPr>
              <w:t>вогневого</w:t>
            </w:r>
            <w:proofErr w:type="spellEnd"/>
            <w:r w:rsidR="008547C4" w:rsidRPr="00220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547C4" w:rsidRPr="0022055D">
              <w:rPr>
                <w:rFonts w:ascii="Times New Roman" w:hAnsi="Times New Roman"/>
                <w:sz w:val="24"/>
                <w:szCs w:val="24"/>
              </w:rPr>
              <w:t>ураження</w:t>
            </w:r>
            <w:proofErr w:type="spellEnd"/>
          </w:p>
        </w:tc>
      </w:tr>
      <w:tr w:rsidR="00525FC3" w:rsidRPr="0022055D" w:rsidTr="0022055D">
        <w:tc>
          <w:tcPr>
            <w:tcW w:w="888" w:type="dxa"/>
          </w:tcPr>
          <w:p w:rsidR="00525FC3" w:rsidRPr="0022055D" w:rsidRDefault="00E234F1" w:rsidP="0022055D">
            <w:pPr>
              <w:spacing w:line="240" w:lineRule="auto"/>
              <w:ind w:left="6" w:right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525FC3" w:rsidRPr="0022055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60" w:type="dxa"/>
          </w:tcPr>
          <w:p w:rsidR="00525FC3" w:rsidRPr="0022055D" w:rsidRDefault="00525FC3" w:rsidP="00DF4BEA">
            <w:pPr>
              <w:spacing w:line="240" w:lineRule="auto"/>
              <w:ind w:left="6" w:right="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Проведення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щоквартальних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переві</w:t>
            </w:r>
            <w:proofErr w:type="gramStart"/>
            <w:r w:rsidRPr="0022055D">
              <w:rPr>
                <w:rFonts w:ascii="Times New Roman" w:hAnsi="Times New Roman"/>
                <w:sz w:val="24"/>
                <w:szCs w:val="24"/>
              </w:rPr>
              <w:t>рок</w:t>
            </w:r>
            <w:proofErr w:type="spellEnd"/>
            <w:proofErr w:type="gram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 стану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готовності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об’єктів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 фонду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захисних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споруд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цивільного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захисту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що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мають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lastRenderedPageBreak/>
              <w:t>стратегічне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значення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, для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забезпечення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захисту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населення</w:t>
            </w:r>
            <w:proofErr w:type="spellEnd"/>
          </w:p>
        </w:tc>
        <w:tc>
          <w:tcPr>
            <w:tcW w:w="3207" w:type="dxa"/>
          </w:tcPr>
          <w:p w:rsidR="006B6F08" w:rsidRPr="0022055D" w:rsidRDefault="006B6F08" w:rsidP="006B6F08">
            <w:pPr>
              <w:pStyle w:val="Default"/>
              <w:jc w:val="both"/>
            </w:pPr>
            <w:proofErr w:type="spellStart"/>
            <w:r>
              <w:lastRenderedPageBreak/>
              <w:t>Красноградське</w:t>
            </w:r>
            <w:proofErr w:type="spellEnd"/>
            <w:r>
              <w:t xml:space="preserve"> РУ </w:t>
            </w:r>
            <w:r w:rsidRPr="0022055D">
              <w:t xml:space="preserve">ГУ ДСНС України у Харківській області; </w:t>
            </w:r>
            <w:proofErr w:type="spellStart"/>
            <w:r>
              <w:t>Красноградський</w:t>
            </w:r>
            <w:proofErr w:type="spellEnd"/>
            <w:r>
              <w:t xml:space="preserve"> </w:t>
            </w:r>
            <w:r w:rsidRPr="0022055D">
              <w:t xml:space="preserve">РВП </w:t>
            </w:r>
            <w:r w:rsidRPr="0022055D">
              <w:lastRenderedPageBreak/>
              <w:t>ГУНП в Харківській області</w:t>
            </w:r>
          </w:p>
          <w:p w:rsidR="00525FC3" w:rsidRPr="0022055D" w:rsidRDefault="006B6F08" w:rsidP="00BE1306">
            <w:pPr>
              <w:pStyle w:val="Default"/>
              <w:jc w:val="both"/>
            </w:pPr>
            <w:proofErr w:type="spellStart"/>
            <w:r>
              <w:t>Зачепилівська</w:t>
            </w:r>
            <w:proofErr w:type="spellEnd"/>
            <w:r>
              <w:t xml:space="preserve"> селищна</w:t>
            </w:r>
            <w:r w:rsidRPr="0022055D">
              <w:t xml:space="preserve"> рад</w:t>
            </w:r>
            <w:r>
              <w:t xml:space="preserve">а, </w:t>
            </w:r>
            <w:proofErr w:type="spellStart"/>
            <w:r w:rsidR="00525FC3" w:rsidRPr="0022055D">
              <w:t>балансоутримувачі</w:t>
            </w:r>
            <w:proofErr w:type="spellEnd"/>
            <w:r w:rsidR="00525FC3" w:rsidRPr="0022055D">
              <w:t xml:space="preserve"> </w:t>
            </w:r>
            <w:r w:rsidR="00565B52">
              <w:t>захисних споруд цивільного захисту</w:t>
            </w:r>
          </w:p>
        </w:tc>
        <w:tc>
          <w:tcPr>
            <w:tcW w:w="2633" w:type="dxa"/>
          </w:tcPr>
          <w:p w:rsidR="00525FC3" w:rsidRPr="0022055D" w:rsidRDefault="006B6F08" w:rsidP="0022055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2B254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Відповідно</w:t>
            </w:r>
            <w:proofErr w:type="spellEnd"/>
            <w:r w:rsidRPr="002B2542">
              <w:rPr>
                <w:rFonts w:ascii="Times New Roman" w:eastAsia="Times New Roman" w:hAnsi="Times New Roman"/>
                <w:sz w:val="24"/>
                <w:szCs w:val="24"/>
              </w:rPr>
              <w:t xml:space="preserve"> до </w:t>
            </w:r>
            <w:proofErr w:type="spellStart"/>
            <w:r w:rsidRPr="002B2542">
              <w:rPr>
                <w:rFonts w:ascii="Times New Roman" w:eastAsia="Times New Roman" w:hAnsi="Times New Roman"/>
                <w:sz w:val="24"/>
                <w:szCs w:val="24"/>
              </w:rPr>
              <w:t>затверджених</w:t>
            </w:r>
            <w:proofErr w:type="spellEnd"/>
            <w:r w:rsidRPr="002B254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2542">
              <w:rPr>
                <w:rFonts w:ascii="Times New Roman" w:eastAsia="Times New Roman" w:hAnsi="Times New Roman"/>
                <w:sz w:val="24"/>
                <w:szCs w:val="24"/>
              </w:rPr>
              <w:t>щоквартальних</w:t>
            </w:r>
            <w:proofErr w:type="spellEnd"/>
            <w:r w:rsidRPr="002B254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2542">
              <w:rPr>
                <w:rFonts w:ascii="Times New Roman" w:eastAsia="Times New Roman" w:hAnsi="Times New Roman"/>
                <w:sz w:val="24"/>
                <w:szCs w:val="24"/>
              </w:rPr>
              <w:t>графі</w:t>
            </w:r>
            <w:proofErr w:type="gramStart"/>
            <w:r w:rsidRPr="002B2542"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proofErr w:type="gramEnd"/>
            <w:r w:rsidRPr="002B2542">
              <w:rPr>
                <w:rFonts w:ascii="Times New Roman" w:eastAsia="Times New Roman" w:hAnsi="Times New Roman"/>
                <w:sz w:val="24"/>
                <w:szCs w:val="24"/>
              </w:rPr>
              <w:t>ів</w:t>
            </w:r>
            <w:proofErr w:type="spellEnd"/>
          </w:p>
        </w:tc>
        <w:tc>
          <w:tcPr>
            <w:tcW w:w="3333" w:type="dxa"/>
          </w:tcPr>
          <w:p w:rsidR="00525FC3" w:rsidRPr="0022055D" w:rsidRDefault="00810016" w:rsidP="0059030F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забезпечено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2055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22055D">
              <w:rPr>
                <w:rFonts w:ascii="Times New Roman" w:hAnsi="Times New Roman"/>
                <w:sz w:val="24"/>
                <w:szCs w:val="24"/>
              </w:rPr>
              <w:t>ідвищення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рівня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 стану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готовності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об’єктів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 фонду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захисних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споруд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цивільного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захисту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lastRenderedPageBreak/>
              <w:t>укриття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населення</w:t>
            </w:r>
            <w:proofErr w:type="spellEnd"/>
          </w:p>
        </w:tc>
      </w:tr>
      <w:tr w:rsidR="00525FC3" w:rsidRPr="0022055D" w:rsidTr="0022055D">
        <w:tc>
          <w:tcPr>
            <w:tcW w:w="888" w:type="dxa"/>
          </w:tcPr>
          <w:p w:rsidR="00525FC3" w:rsidRPr="0022055D" w:rsidRDefault="00525FC3" w:rsidP="007864F6">
            <w:pPr>
              <w:spacing w:line="240" w:lineRule="auto"/>
              <w:ind w:left="6" w:right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55D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660" w:type="dxa"/>
          </w:tcPr>
          <w:p w:rsidR="00525FC3" w:rsidRPr="0022055D" w:rsidRDefault="00525FC3" w:rsidP="0022055D">
            <w:pPr>
              <w:spacing w:line="240" w:lineRule="auto"/>
              <w:ind w:left="6" w:right="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055D">
              <w:rPr>
                <w:rFonts w:ascii="Times New Roman" w:hAnsi="Times New Roman"/>
                <w:sz w:val="24"/>
                <w:szCs w:val="24"/>
                <w:lang w:eastAsia="uk-UA"/>
              </w:rPr>
              <w:t>Утворення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  <w:lang w:eastAsia="uk-UA"/>
              </w:rPr>
              <w:t>:</w:t>
            </w:r>
          </w:p>
        </w:tc>
        <w:tc>
          <w:tcPr>
            <w:tcW w:w="3207" w:type="dxa"/>
          </w:tcPr>
          <w:p w:rsidR="00525FC3" w:rsidRPr="0022055D" w:rsidRDefault="00525FC3" w:rsidP="0022055D">
            <w:pPr>
              <w:spacing w:line="240" w:lineRule="auto"/>
              <w:ind w:left="6" w:right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3" w:type="dxa"/>
          </w:tcPr>
          <w:p w:rsidR="00525FC3" w:rsidRPr="0022055D" w:rsidRDefault="00525FC3" w:rsidP="0022055D">
            <w:pPr>
              <w:spacing w:line="240" w:lineRule="auto"/>
              <w:ind w:left="-59" w:right="-2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3" w:type="dxa"/>
          </w:tcPr>
          <w:p w:rsidR="00525FC3" w:rsidRPr="0022055D" w:rsidRDefault="00525FC3" w:rsidP="0022055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5FC3" w:rsidRPr="0022055D" w:rsidTr="0022055D">
        <w:tc>
          <w:tcPr>
            <w:tcW w:w="888" w:type="dxa"/>
          </w:tcPr>
          <w:p w:rsidR="00525FC3" w:rsidRPr="0022055D" w:rsidRDefault="00525FC3" w:rsidP="007864F6">
            <w:pPr>
              <w:spacing w:line="240" w:lineRule="auto"/>
              <w:ind w:left="6" w:right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55D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3660" w:type="dxa"/>
          </w:tcPr>
          <w:p w:rsidR="00525FC3" w:rsidRPr="0022055D" w:rsidRDefault="00525FC3" w:rsidP="0022055D">
            <w:pPr>
              <w:spacing w:line="240" w:lineRule="auto"/>
              <w:ind w:left="6" w:right="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055D">
              <w:rPr>
                <w:rFonts w:ascii="Times New Roman" w:hAnsi="Times New Roman"/>
                <w:sz w:val="24"/>
                <w:szCs w:val="24"/>
                <w:lang w:eastAsia="uk-UA"/>
              </w:rPr>
              <w:t>центрів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  <w:lang w:eastAsia="uk-UA"/>
              </w:rPr>
              <w:t>безпеки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визначених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 пунктом 17¹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Положення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 про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єдину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державну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 систему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цивільного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захисту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затвердженого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постановою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Кабінету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Міні</w:t>
            </w:r>
            <w:proofErr w:type="gramStart"/>
            <w:r w:rsidRPr="0022055D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gramEnd"/>
            <w:r w:rsidRPr="0022055D">
              <w:rPr>
                <w:rFonts w:ascii="Times New Roman" w:hAnsi="Times New Roman"/>
                <w:sz w:val="24"/>
                <w:szCs w:val="24"/>
              </w:rPr>
              <w:t>ів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від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 9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січня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 2014 р. № 11</w:t>
            </w:r>
          </w:p>
        </w:tc>
        <w:tc>
          <w:tcPr>
            <w:tcW w:w="3207" w:type="dxa"/>
          </w:tcPr>
          <w:p w:rsidR="00362951" w:rsidRPr="0022055D" w:rsidRDefault="00DD54BF" w:rsidP="00362951">
            <w:pPr>
              <w:pStyle w:val="Default"/>
              <w:jc w:val="both"/>
            </w:pPr>
            <w:proofErr w:type="spellStart"/>
            <w:r w:rsidRPr="0022055D">
              <w:t>Зачепилівська</w:t>
            </w:r>
            <w:proofErr w:type="spellEnd"/>
            <w:r w:rsidRPr="0022055D">
              <w:t xml:space="preserve"> селищна рада, </w:t>
            </w:r>
            <w:proofErr w:type="spellStart"/>
            <w:r w:rsidR="00362951">
              <w:t>Красноградське</w:t>
            </w:r>
            <w:proofErr w:type="spellEnd"/>
            <w:r w:rsidR="00362951">
              <w:t xml:space="preserve"> РУ </w:t>
            </w:r>
            <w:r w:rsidR="00362951" w:rsidRPr="0022055D">
              <w:t xml:space="preserve">ГУ ДСНС України у Харківській області; </w:t>
            </w:r>
            <w:proofErr w:type="spellStart"/>
            <w:r w:rsidR="00362951">
              <w:t>Красноградський</w:t>
            </w:r>
            <w:proofErr w:type="spellEnd"/>
            <w:r w:rsidR="00362951">
              <w:t xml:space="preserve"> </w:t>
            </w:r>
            <w:r w:rsidR="00362951" w:rsidRPr="0022055D">
              <w:t>РВП ГУНП в Харківській області</w:t>
            </w:r>
          </w:p>
          <w:p w:rsidR="00525FC3" w:rsidRPr="0022055D" w:rsidRDefault="00525FC3" w:rsidP="0022055D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33" w:type="dxa"/>
          </w:tcPr>
          <w:p w:rsidR="00525FC3" w:rsidRPr="0022055D" w:rsidRDefault="00362951" w:rsidP="0022055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055D">
              <w:rPr>
                <w:rFonts w:ascii="Times New Roman" w:hAnsi="Times New Roman"/>
                <w:sz w:val="24"/>
                <w:szCs w:val="24"/>
                <w:lang w:val="uk-UA"/>
              </w:rPr>
              <w:t>протягом року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 у разі необхідності</w:t>
            </w:r>
          </w:p>
        </w:tc>
        <w:tc>
          <w:tcPr>
            <w:tcW w:w="3333" w:type="dxa"/>
          </w:tcPr>
          <w:p w:rsidR="00362951" w:rsidRPr="002B2542" w:rsidRDefault="00362951" w:rsidP="00362951">
            <w:pPr>
              <w:pStyle w:val="11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2542">
              <w:rPr>
                <w:rFonts w:ascii="Times New Roman" w:eastAsia="Times New Roman" w:hAnsi="Times New Roman"/>
                <w:sz w:val="24"/>
                <w:szCs w:val="24"/>
              </w:rPr>
              <w:t>утворено центри безпеки відповідно до визначеної потреби в таких центрах</w:t>
            </w:r>
          </w:p>
          <w:p w:rsidR="00362951" w:rsidRPr="002B2542" w:rsidRDefault="00362951" w:rsidP="00362951">
            <w:pPr>
              <w:pStyle w:val="11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62951" w:rsidRPr="002B2542" w:rsidRDefault="00362951" w:rsidP="00362951">
            <w:pPr>
              <w:pStyle w:val="11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2542">
              <w:rPr>
                <w:rFonts w:ascii="Times New Roman" w:eastAsia="Times New Roman" w:hAnsi="Times New Roman"/>
                <w:sz w:val="24"/>
                <w:szCs w:val="24"/>
              </w:rPr>
              <w:t xml:space="preserve">забезпечено функціонування </w:t>
            </w:r>
          </w:p>
          <w:p w:rsidR="00525FC3" w:rsidRPr="0022055D" w:rsidRDefault="00362951" w:rsidP="00362951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2B2542">
              <w:rPr>
                <w:rFonts w:ascii="Times New Roman" w:eastAsia="Times New Roman" w:hAnsi="Times New Roman"/>
                <w:sz w:val="24"/>
                <w:szCs w:val="24"/>
              </w:rPr>
              <w:t>центрів</w:t>
            </w:r>
            <w:proofErr w:type="spellEnd"/>
            <w:r w:rsidRPr="002B254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2542">
              <w:rPr>
                <w:rFonts w:ascii="Times New Roman" w:eastAsia="Times New Roman" w:hAnsi="Times New Roman"/>
                <w:sz w:val="24"/>
                <w:szCs w:val="24"/>
              </w:rPr>
              <w:t>безпеки</w:t>
            </w:r>
            <w:proofErr w:type="spellEnd"/>
          </w:p>
        </w:tc>
      </w:tr>
      <w:tr w:rsidR="00D42EA0" w:rsidRPr="0022055D" w:rsidTr="0022055D">
        <w:tc>
          <w:tcPr>
            <w:tcW w:w="888" w:type="dxa"/>
          </w:tcPr>
          <w:p w:rsidR="00D42EA0" w:rsidRPr="0022055D" w:rsidRDefault="00D42EA0" w:rsidP="007864F6">
            <w:pPr>
              <w:spacing w:line="240" w:lineRule="auto"/>
              <w:ind w:left="6" w:right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55D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3660" w:type="dxa"/>
          </w:tcPr>
          <w:p w:rsidR="00D42EA0" w:rsidRPr="0022055D" w:rsidRDefault="00D42EA0" w:rsidP="0022055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пожежно-рятувальних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2055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22055D">
              <w:rPr>
                <w:rFonts w:ascii="Times New Roman" w:hAnsi="Times New Roman"/>
                <w:sz w:val="24"/>
                <w:szCs w:val="24"/>
              </w:rPr>
              <w:t>ідрозділів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забезпечення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місцевої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добровільної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пожежної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охорони</w:t>
            </w:r>
            <w:proofErr w:type="spellEnd"/>
          </w:p>
        </w:tc>
        <w:tc>
          <w:tcPr>
            <w:tcW w:w="3207" w:type="dxa"/>
          </w:tcPr>
          <w:p w:rsidR="00D42EA0" w:rsidRPr="00152F27" w:rsidRDefault="00152F27" w:rsidP="0022055D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152F27">
              <w:rPr>
                <w:rFonts w:ascii="Times New Roman" w:hAnsi="Times New Roman"/>
                <w:sz w:val="24"/>
                <w:szCs w:val="24"/>
              </w:rPr>
              <w:t>Зачепилівська</w:t>
            </w:r>
            <w:proofErr w:type="spellEnd"/>
            <w:r w:rsidRPr="00152F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52F27">
              <w:rPr>
                <w:rFonts w:ascii="Times New Roman" w:hAnsi="Times New Roman"/>
                <w:sz w:val="24"/>
                <w:szCs w:val="24"/>
              </w:rPr>
              <w:t>селищна</w:t>
            </w:r>
            <w:proofErr w:type="spellEnd"/>
            <w:r w:rsidRPr="00152F27">
              <w:rPr>
                <w:rFonts w:ascii="Times New Roman" w:hAnsi="Times New Roman"/>
                <w:sz w:val="24"/>
                <w:szCs w:val="24"/>
              </w:rPr>
              <w:t xml:space="preserve"> рада, </w:t>
            </w:r>
            <w:proofErr w:type="spellStart"/>
            <w:r w:rsidRPr="00152F27">
              <w:rPr>
                <w:rFonts w:ascii="Times New Roman" w:hAnsi="Times New Roman"/>
                <w:sz w:val="24"/>
                <w:szCs w:val="24"/>
              </w:rPr>
              <w:t>Красноградське</w:t>
            </w:r>
            <w:proofErr w:type="spellEnd"/>
            <w:r w:rsidRPr="00152F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52F27">
              <w:rPr>
                <w:rFonts w:ascii="Times New Roman" w:hAnsi="Times New Roman"/>
                <w:sz w:val="24"/>
                <w:szCs w:val="24"/>
              </w:rPr>
              <w:t>РУ ГУ</w:t>
            </w:r>
            <w:proofErr w:type="gramEnd"/>
            <w:r w:rsidRPr="00152F27">
              <w:rPr>
                <w:rFonts w:ascii="Times New Roman" w:hAnsi="Times New Roman"/>
                <w:sz w:val="24"/>
                <w:szCs w:val="24"/>
              </w:rPr>
              <w:t xml:space="preserve"> ДСНС </w:t>
            </w:r>
            <w:proofErr w:type="spellStart"/>
            <w:r w:rsidRPr="00152F27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152F27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152F27">
              <w:rPr>
                <w:rFonts w:ascii="Times New Roman" w:hAnsi="Times New Roman"/>
                <w:sz w:val="24"/>
                <w:szCs w:val="24"/>
              </w:rPr>
              <w:t>Харківській</w:t>
            </w:r>
            <w:proofErr w:type="spellEnd"/>
            <w:r w:rsidRPr="00152F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52F27">
              <w:rPr>
                <w:rFonts w:ascii="Times New Roman" w:hAnsi="Times New Roman"/>
                <w:sz w:val="24"/>
                <w:szCs w:val="24"/>
              </w:rPr>
              <w:t>області</w:t>
            </w:r>
            <w:proofErr w:type="spellEnd"/>
          </w:p>
        </w:tc>
        <w:tc>
          <w:tcPr>
            <w:tcW w:w="2633" w:type="dxa"/>
          </w:tcPr>
          <w:p w:rsidR="00D42EA0" w:rsidRPr="0022055D" w:rsidRDefault="00D42EA0" w:rsidP="0022055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055D">
              <w:rPr>
                <w:rFonts w:ascii="Times New Roman" w:hAnsi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3333" w:type="dxa"/>
          </w:tcPr>
          <w:p w:rsidR="00D42EA0" w:rsidRPr="0022055D" w:rsidRDefault="00D42EA0" w:rsidP="0022055D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055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Розпочато створення пожежно-рятувального підрозділу для забезпечення місцевої та добровільної пожежної охорони за наявності фінансових можливостей </w:t>
            </w:r>
          </w:p>
        </w:tc>
      </w:tr>
      <w:tr w:rsidR="00D42EA0" w:rsidRPr="0022055D" w:rsidTr="0022055D">
        <w:tc>
          <w:tcPr>
            <w:tcW w:w="888" w:type="dxa"/>
          </w:tcPr>
          <w:p w:rsidR="00D42EA0" w:rsidRPr="007864F6" w:rsidRDefault="00EB68DC" w:rsidP="007864F6">
            <w:pPr>
              <w:spacing w:line="240" w:lineRule="auto"/>
              <w:ind w:left="6" w:right="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3660" w:type="dxa"/>
          </w:tcPr>
          <w:p w:rsidR="00D42EA0" w:rsidRPr="0022055D" w:rsidRDefault="00D42EA0" w:rsidP="0022055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Залучення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міжнародної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допомоги</w:t>
            </w:r>
            <w:proofErr w:type="spellEnd"/>
          </w:p>
        </w:tc>
        <w:tc>
          <w:tcPr>
            <w:tcW w:w="3207" w:type="dxa"/>
          </w:tcPr>
          <w:p w:rsidR="00D42EA0" w:rsidRPr="0022055D" w:rsidRDefault="00BA3C10" w:rsidP="00EB68D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22055D">
              <w:rPr>
                <w:rFonts w:ascii="Times New Roman" w:hAnsi="Times New Roman"/>
                <w:sz w:val="24"/>
                <w:szCs w:val="24"/>
                <w:lang w:val="uk-UA"/>
              </w:rPr>
              <w:t>Зачепилівська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селищна рада</w:t>
            </w:r>
          </w:p>
        </w:tc>
        <w:tc>
          <w:tcPr>
            <w:tcW w:w="2633" w:type="dxa"/>
          </w:tcPr>
          <w:p w:rsidR="00D42EA0" w:rsidRPr="0022055D" w:rsidRDefault="00BA3C10" w:rsidP="0022055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055D">
              <w:rPr>
                <w:rFonts w:ascii="Times New Roman" w:hAnsi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3333" w:type="dxa"/>
          </w:tcPr>
          <w:p w:rsidR="00D42EA0" w:rsidRPr="0022055D" w:rsidRDefault="00BA3C10" w:rsidP="0022055D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отримано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від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країн-партнерів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2055D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22055D">
              <w:rPr>
                <w:rFonts w:ascii="Times New Roman" w:hAnsi="Times New Roman"/>
                <w:sz w:val="24"/>
                <w:szCs w:val="24"/>
              </w:rPr>
              <w:t>іжнародну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допомогу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здійснено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її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розподіл</w:t>
            </w:r>
            <w:proofErr w:type="spellEnd"/>
          </w:p>
        </w:tc>
      </w:tr>
      <w:tr w:rsidR="00946EFD" w:rsidRPr="003A0CA9" w:rsidTr="0022055D">
        <w:tc>
          <w:tcPr>
            <w:tcW w:w="888" w:type="dxa"/>
          </w:tcPr>
          <w:p w:rsidR="00946EFD" w:rsidRPr="0022055D" w:rsidRDefault="00946EFD" w:rsidP="0022055D">
            <w:pPr>
              <w:spacing w:line="240" w:lineRule="auto"/>
              <w:ind w:left="6" w:right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55D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660" w:type="dxa"/>
          </w:tcPr>
          <w:p w:rsidR="00946EFD" w:rsidRPr="0022055D" w:rsidRDefault="00946EFD" w:rsidP="0022055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Актуалізація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освітніх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програм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питань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безпеки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життєдіяльності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proofErr w:type="gramStart"/>
            <w:r w:rsidRPr="0022055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22055D">
              <w:rPr>
                <w:rFonts w:ascii="Times New Roman" w:hAnsi="Times New Roman"/>
                <w:sz w:val="24"/>
                <w:szCs w:val="24"/>
              </w:rPr>
              <w:t>ідвищення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кваліфікації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безпеки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життєдіяльності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урахуванням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змін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законодавстві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безпековому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середовищі</w:t>
            </w:r>
            <w:proofErr w:type="spellEnd"/>
          </w:p>
        </w:tc>
        <w:tc>
          <w:tcPr>
            <w:tcW w:w="3207" w:type="dxa"/>
          </w:tcPr>
          <w:p w:rsidR="00946EFD" w:rsidRPr="0022055D" w:rsidRDefault="00946EFD" w:rsidP="0093454F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22055D">
              <w:rPr>
                <w:rFonts w:ascii="Times New Roman" w:hAnsi="Times New Roman"/>
                <w:sz w:val="24"/>
                <w:szCs w:val="24"/>
                <w:lang w:val="uk-UA"/>
              </w:rPr>
              <w:t>Зачепилівська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селищна рада, відділ освіти, молоді та спорту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  <w:lang w:val="uk-UA"/>
              </w:rPr>
              <w:t>Зачепилівської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селищної ради</w:t>
            </w:r>
          </w:p>
        </w:tc>
        <w:tc>
          <w:tcPr>
            <w:tcW w:w="2633" w:type="dxa"/>
          </w:tcPr>
          <w:p w:rsidR="00946EFD" w:rsidRPr="0022055D" w:rsidRDefault="00946EFD" w:rsidP="0022055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055D">
              <w:rPr>
                <w:rFonts w:ascii="Times New Roman" w:hAnsi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3333" w:type="dxa"/>
          </w:tcPr>
          <w:p w:rsidR="00946EFD" w:rsidRPr="0022055D" w:rsidRDefault="00946EFD" w:rsidP="0022055D">
            <w:pPr>
              <w:pStyle w:val="Default"/>
              <w:jc w:val="both"/>
            </w:pPr>
            <w:r w:rsidRPr="0022055D">
              <w:t xml:space="preserve">актуалізовано освітні програми з питань безпеки життєдіяльності та підвищення кваліфікації з безпеки життєдіяльності з урахуванням змін у законодавстві та </w:t>
            </w:r>
            <w:proofErr w:type="spellStart"/>
            <w:r w:rsidRPr="0022055D">
              <w:t>безпековому</w:t>
            </w:r>
            <w:proofErr w:type="spellEnd"/>
            <w:r w:rsidRPr="0022055D">
              <w:t xml:space="preserve"> середовищі</w:t>
            </w:r>
          </w:p>
        </w:tc>
      </w:tr>
      <w:tr w:rsidR="00946EFD" w:rsidRPr="0022055D" w:rsidTr="0022055D">
        <w:tc>
          <w:tcPr>
            <w:tcW w:w="888" w:type="dxa"/>
          </w:tcPr>
          <w:p w:rsidR="00946EFD" w:rsidRPr="0022055D" w:rsidRDefault="00E57AF8" w:rsidP="0022055D">
            <w:pPr>
              <w:spacing w:line="240" w:lineRule="auto"/>
              <w:ind w:left="6" w:right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55D">
              <w:rPr>
                <w:rFonts w:ascii="Times New Roman" w:hAnsi="Times New Roman"/>
                <w:sz w:val="24"/>
                <w:szCs w:val="24"/>
              </w:rPr>
              <w:t>6</w:t>
            </w:r>
            <w:r w:rsidR="00946EFD" w:rsidRPr="0022055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60" w:type="dxa"/>
          </w:tcPr>
          <w:p w:rsidR="00946EFD" w:rsidRPr="0022055D" w:rsidRDefault="00CD3615" w:rsidP="0022055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55D"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  <w:proofErr w:type="spellStart"/>
            <w:r w:rsidR="00946EFD" w:rsidRPr="0022055D">
              <w:rPr>
                <w:rFonts w:ascii="Times New Roman" w:hAnsi="Times New Roman"/>
                <w:sz w:val="24"/>
                <w:szCs w:val="24"/>
              </w:rPr>
              <w:t>аркування</w:t>
            </w:r>
            <w:proofErr w:type="spellEnd"/>
            <w:r w:rsidR="00946EFD" w:rsidRPr="00220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46EFD" w:rsidRPr="0022055D">
              <w:rPr>
                <w:rFonts w:ascii="Times New Roman" w:hAnsi="Times New Roman"/>
                <w:sz w:val="24"/>
                <w:szCs w:val="24"/>
              </w:rPr>
              <w:t>об’єктів</w:t>
            </w:r>
            <w:proofErr w:type="spellEnd"/>
            <w:r w:rsidR="00946EFD" w:rsidRPr="00220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46EFD" w:rsidRPr="0022055D">
              <w:rPr>
                <w:rFonts w:ascii="Times New Roman" w:hAnsi="Times New Roman"/>
                <w:sz w:val="24"/>
                <w:szCs w:val="24"/>
              </w:rPr>
              <w:t>міжнародного</w:t>
            </w:r>
            <w:proofErr w:type="spellEnd"/>
            <w:r w:rsidR="00946EFD" w:rsidRPr="00220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46EFD" w:rsidRPr="0022055D">
              <w:rPr>
                <w:rFonts w:ascii="Times New Roman" w:hAnsi="Times New Roman"/>
                <w:sz w:val="24"/>
                <w:szCs w:val="24"/>
              </w:rPr>
              <w:t>гуманітарного</w:t>
            </w:r>
            <w:proofErr w:type="spellEnd"/>
            <w:r w:rsidR="00946EFD" w:rsidRPr="0022055D">
              <w:rPr>
                <w:rFonts w:ascii="Times New Roman" w:hAnsi="Times New Roman"/>
                <w:sz w:val="24"/>
                <w:szCs w:val="24"/>
              </w:rPr>
              <w:t xml:space="preserve"> права </w:t>
            </w:r>
            <w:proofErr w:type="spellStart"/>
            <w:r w:rsidR="00946EFD" w:rsidRPr="0022055D">
              <w:rPr>
                <w:rFonts w:ascii="Times New Roman" w:hAnsi="Times New Roman"/>
                <w:sz w:val="24"/>
                <w:szCs w:val="24"/>
              </w:rPr>
              <w:t>відповідними</w:t>
            </w:r>
            <w:proofErr w:type="spellEnd"/>
            <w:r w:rsidR="00946EFD" w:rsidRPr="00220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46EFD" w:rsidRPr="0022055D">
              <w:rPr>
                <w:rFonts w:ascii="Times New Roman" w:hAnsi="Times New Roman"/>
                <w:sz w:val="24"/>
                <w:szCs w:val="24"/>
              </w:rPr>
              <w:lastRenderedPageBreak/>
              <w:t>розпізнавальними</w:t>
            </w:r>
            <w:proofErr w:type="spellEnd"/>
            <w:r w:rsidR="00946EFD" w:rsidRPr="0022055D">
              <w:rPr>
                <w:rFonts w:ascii="Times New Roman" w:hAnsi="Times New Roman"/>
                <w:sz w:val="24"/>
                <w:szCs w:val="24"/>
              </w:rPr>
              <w:t xml:space="preserve"> знаками (</w:t>
            </w:r>
            <w:proofErr w:type="spellStart"/>
            <w:r w:rsidR="00946EFD" w:rsidRPr="0022055D">
              <w:rPr>
                <w:rFonts w:ascii="Times New Roman" w:hAnsi="Times New Roman"/>
                <w:sz w:val="24"/>
                <w:szCs w:val="24"/>
              </w:rPr>
              <w:t>емблемами</w:t>
            </w:r>
            <w:proofErr w:type="spellEnd"/>
            <w:r w:rsidR="00946EFD" w:rsidRPr="0022055D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proofErr w:type="spellStart"/>
            <w:r w:rsidR="00946EFD" w:rsidRPr="0022055D">
              <w:rPr>
                <w:rFonts w:ascii="Times New Roman" w:hAnsi="Times New Roman"/>
                <w:sz w:val="24"/>
                <w:szCs w:val="24"/>
              </w:rPr>
              <w:t>відновлення</w:t>
            </w:r>
            <w:proofErr w:type="spellEnd"/>
            <w:r w:rsidR="00946EFD" w:rsidRPr="0022055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="00946EFD" w:rsidRPr="0022055D">
              <w:rPr>
                <w:rFonts w:ascii="Times New Roman" w:hAnsi="Times New Roman"/>
                <w:sz w:val="24"/>
                <w:szCs w:val="24"/>
              </w:rPr>
              <w:t>утримання</w:t>
            </w:r>
            <w:proofErr w:type="spellEnd"/>
            <w:r w:rsidR="00946EFD" w:rsidRPr="0022055D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="00946EFD" w:rsidRPr="0022055D">
              <w:rPr>
                <w:rFonts w:ascii="Times New Roman" w:hAnsi="Times New Roman"/>
                <w:sz w:val="24"/>
                <w:szCs w:val="24"/>
              </w:rPr>
              <w:t>обслуговування</w:t>
            </w:r>
            <w:proofErr w:type="spellEnd"/>
            <w:r w:rsidR="00946EFD" w:rsidRPr="0022055D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 w:rsidR="00946EFD" w:rsidRPr="0022055D">
              <w:rPr>
                <w:rFonts w:ascii="Times New Roman" w:hAnsi="Times New Roman"/>
                <w:sz w:val="24"/>
                <w:szCs w:val="24"/>
              </w:rPr>
              <w:t>елементів</w:t>
            </w:r>
            <w:proofErr w:type="spellEnd"/>
            <w:r w:rsidR="00946EFD" w:rsidRPr="0022055D">
              <w:rPr>
                <w:rFonts w:ascii="Times New Roman" w:hAnsi="Times New Roman"/>
                <w:sz w:val="24"/>
                <w:szCs w:val="24"/>
              </w:rPr>
              <w:t xml:space="preserve"> такого </w:t>
            </w:r>
            <w:proofErr w:type="spellStart"/>
            <w:r w:rsidR="00946EFD" w:rsidRPr="0022055D">
              <w:rPr>
                <w:rFonts w:ascii="Times New Roman" w:hAnsi="Times New Roman"/>
                <w:sz w:val="24"/>
                <w:szCs w:val="24"/>
              </w:rPr>
              <w:t>маркування</w:t>
            </w:r>
            <w:proofErr w:type="spellEnd"/>
          </w:p>
        </w:tc>
        <w:tc>
          <w:tcPr>
            <w:tcW w:w="3207" w:type="dxa"/>
          </w:tcPr>
          <w:p w:rsidR="00946EFD" w:rsidRPr="0022055D" w:rsidRDefault="0037005F" w:rsidP="0022055D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055D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Зачепилівська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селищна рада,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балансоутримувачі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об’єктів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міжнародного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гуманітарного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055D">
              <w:rPr>
                <w:rFonts w:ascii="Times New Roman" w:hAnsi="Times New Roman"/>
                <w:sz w:val="24"/>
                <w:szCs w:val="24"/>
              </w:rPr>
              <w:lastRenderedPageBreak/>
              <w:t>права</w:t>
            </w:r>
          </w:p>
        </w:tc>
        <w:tc>
          <w:tcPr>
            <w:tcW w:w="2633" w:type="dxa"/>
          </w:tcPr>
          <w:p w:rsidR="00946EFD" w:rsidRPr="0022055D" w:rsidRDefault="0037005F" w:rsidP="0022055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055D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протягом року</w:t>
            </w:r>
          </w:p>
        </w:tc>
        <w:tc>
          <w:tcPr>
            <w:tcW w:w="3333" w:type="dxa"/>
          </w:tcPr>
          <w:p w:rsidR="0037005F" w:rsidRPr="0022055D" w:rsidRDefault="0037005F" w:rsidP="0022055D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нанесено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розпізнавальні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 знаки (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емблеми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) на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об’єкти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міжнародного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гуманітарного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055D">
              <w:rPr>
                <w:rFonts w:ascii="Times New Roman" w:hAnsi="Times New Roman"/>
                <w:sz w:val="24"/>
                <w:szCs w:val="24"/>
              </w:rPr>
              <w:lastRenderedPageBreak/>
              <w:t>права;</w:t>
            </w:r>
            <w:proofErr w:type="gramEnd"/>
          </w:p>
          <w:p w:rsidR="00946EFD" w:rsidRPr="0022055D" w:rsidRDefault="0037005F" w:rsidP="0022055D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відновлено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забезпечено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утримання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обслуговування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елементів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 такого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маркування</w:t>
            </w:r>
            <w:proofErr w:type="spellEnd"/>
          </w:p>
        </w:tc>
      </w:tr>
      <w:tr w:rsidR="00946EFD" w:rsidRPr="0022055D" w:rsidTr="0022055D">
        <w:tc>
          <w:tcPr>
            <w:tcW w:w="13721" w:type="dxa"/>
            <w:gridSpan w:val="5"/>
          </w:tcPr>
          <w:p w:rsidR="00946EFD" w:rsidRDefault="00946EFD" w:rsidP="0022055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754C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Заходи з удосконалення</w:t>
            </w:r>
            <w:r w:rsidR="000E614D" w:rsidRPr="00A754C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="000E614D" w:rsidRPr="00A754C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субланки</w:t>
            </w:r>
            <w:proofErr w:type="spellEnd"/>
            <w:r w:rsidR="000E614D" w:rsidRPr="00A754C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="000E614D" w:rsidRPr="00A754C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Зачепилівської</w:t>
            </w:r>
            <w:proofErr w:type="spellEnd"/>
            <w:r w:rsidR="000E614D" w:rsidRPr="00A754C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селищної ради  </w:t>
            </w:r>
            <w:r w:rsidRPr="00A754C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ланки територіальної підсистеми єдиної державної системи цивільного захисту</w:t>
            </w:r>
          </w:p>
          <w:p w:rsidR="006B1146" w:rsidRPr="00A754CD" w:rsidRDefault="006B1146" w:rsidP="0022055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946EFD" w:rsidRPr="0022055D" w:rsidTr="0022055D">
        <w:tc>
          <w:tcPr>
            <w:tcW w:w="888" w:type="dxa"/>
          </w:tcPr>
          <w:p w:rsidR="00946EFD" w:rsidRPr="0022055D" w:rsidRDefault="00115035" w:rsidP="0022055D">
            <w:pPr>
              <w:pStyle w:val="aa"/>
              <w:spacing w:before="0" w:after="0"/>
              <w:ind w:left="6" w:right="6"/>
              <w:jc w:val="center"/>
              <w:rPr>
                <w:color w:val="auto"/>
              </w:rPr>
            </w:pPr>
            <w:r w:rsidRPr="0022055D">
              <w:rPr>
                <w:color w:val="auto"/>
              </w:rPr>
              <w:t>7</w:t>
            </w:r>
            <w:r w:rsidR="00946EFD" w:rsidRPr="0022055D">
              <w:rPr>
                <w:color w:val="auto"/>
              </w:rPr>
              <w:t>.</w:t>
            </w:r>
          </w:p>
        </w:tc>
        <w:tc>
          <w:tcPr>
            <w:tcW w:w="3660" w:type="dxa"/>
          </w:tcPr>
          <w:p w:rsidR="00946EFD" w:rsidRPr="0022055D" w:rsidRDefault="008B5751" w:rsidP="0022055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55D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</w:t>
            </w:r>
            <w:r w:rsidR="00946EFD" w:rsidRPr="0022055D">
              <w:rPr>
                <w:rStyle w:val="Bodytext2"/>
                <w:rFonts w:eastAsia="Calibri"/>
                <w:sz w:val="24"/>
                <w:szCs w:val="24"/>
              </w:rPr>
              <w:t>абезпечення функціонування класів безпеки в закладах освіти</w:t>
            </w:r>
          </w:p>
        </w:tc>
        <w:tc>
          <w:tcPr>
            <w:tcW w:w="3207" w:type="dxa"/>
          </w:tcPr>
          <w:p w:rsidR="00946EFD" w:rsidRPr="0022055D" w:rsidRDefault="008B5751" w:rsidP="00F4258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55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Відділ освіти, молоді та спорту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  <w:lang w:val="uk-UA"/>
              </w:rPr>
              <w:t>Зачепилівської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селищної ради</w:t>
            </w:r>
          </w:p>
        </w:tc>
        <w:tc>
          <w:tcPr>
            <w:tcW w:w="2633" w:type="dxa"/>
          </w:tcPr>
          <w:p w:rsidR="00946EFD" w:rsidRPr="0022055D" w:rsidRDefault="00E51EB5" w:rsidP="0022055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055D">
              <w:rPr>
                <w:rFonts w:ascii="Times New Roman" w:hAnsi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3333" w:type="dxa"/>
          </w:tcPr>
          <w:p w:rsidR="00946EFD" w:rsidRPr="0022055D" w:rsidRDefault="00E51EB5" w:rsidP="0022055D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055D">
              <w:rPr>
                <w:rFonts w:ascii="Times New Roman" w:hAnsi="Times New Roman"/>
                <w:sz w:val="24"/>
                <w:szCs w:val="24"/>
                <w:lang w:val="uk-UA"/>
              </w:rPr>
              <w:t>З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абезпечено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функціонування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класів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безпеки</w:t>
            </w:r>
            <w:proofErr w:type="spellEnd"/>
          </w:p>
        </w:tc>
      </w:tr>
      <w:tr w:rsidR="00946EFD" w:rsidRPr="003A0CA9" w:rsidTr="0022055D">
        <w:tc>
          <w:tcPr>
            <w:tcW w:w="888" w:type="dxa"/>
          </w:tcPr>
          <w:p w:rsidR="00946EFD" w:rsidRPr="0022055D" w:rsidRDefault="00E51EB5" w:rsidP="0022055D">
            <w:pPr>
              <w:pStyle w:val="aa"/>
              <w:spacing w:before="0" w:after="0"/>
              <w:ind w:left="6" w:right="6"/>
              <w:jc w:val="center"/>
              <w:rPr>
                <w:color w:val="auto"/>
              </w:rPr>
            </w:pPr>
            <w:r w:rsidRPr="0022055D">
              <w:rPr>
                <w:color w:val="auto"/>
              </w:rPr>
              <w:t>8</w:t>
            </w:r>
            <w:r w:rsidR="00946EFD" w:rsidRPr="0022055D">
              <w:rPr>
                <w:color w:val="auto"/>
              </w:rPr>
              <w:t>.</w:t>
            </w:r>
          </w:p>
        </w:tc>
        <w:tc>
          <w:tcPr>
            <w:tcW w:w="3660" w:type="dxa"/>
          </w:tcPr>
          <w:p w:rsidR="00946EFD" w:rsidRPr="0022055D" w:rsidRDefault="00487612" w:rsidP="0022055D">
            <w:pPr>
              <w:spacing w:line="240" w:lineRule="auto"/>
              <w:jc w:val="both"/>
              <w:rPr>
                <w:rStyle w:val="Bodytext2"/>
                <w:rFonts w:eastAsia="Calibri"/>
                <w:color w:val="FF0000"/>
                <w:sz w:val="24"/>
                <w:szCs w:val="24"/>
              </w:rPr>
            </w:pPr>
            <w:r w:rsidRPr="0022055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Створення та </w:t>
            </w:r>
            <w:r w:rsidR="00946EFD" w:rsidRPr="0022055D">
              <w:rPr>
                <w:rFonts w:ascii="Times New Roman" w:hAnsi="Times New Roman"/>
                <w:sz w:val="24"/>
                <w:szCs w:val="24"/>
                <w:lang w:val="uk-UA"/>
              </w:rPr>
              <w:t>використання матеріальних резервів для запобігання виникненню надзвичайних ситуацій та ліквідації їх наслідків</w:t>
            </w:r>
          </w:p>
        </w:tc>
        <w:tc>
          <w:tcPr>
            <w:tcW w:w="3207" w:type="dxa"/>
          </w:tcPr>
          <w:p w:rsidR="00946EFD" w:rsidRPr="0022055D" w:rsidRDefault="00C5435B" w:rsidP="0022055D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22055D">
              <w:rPr>
                <w:rFonts w:ascii="Times New Roman" w:hAnsi="Times New Roman"/>
                <w:sz w:val="24"/>
                <w:szCs w:val="24"/>
                <w:lang w:val="uk-UA"/>
              </w:rPr>
              <w:t>Зачепилівська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селищна рада, відділ фінансово-господарського забезпечення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  <w:lang w:val="uk-UA"/>
              </w:rPr>
              <w:t>Зачепилівської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селищної ради</w:t>
            </w:r>
          </w:p>
        </w:tc>
        <w:tc>
          <w:tcPr>
            <w:tcW w:w="2633" w:type="dxa"/>
          </w:tcPr>
          <w:p w:rsidR="00946EFD" w:rsidRPr="0022055D" w:rsidRDefault="00942C91" w:rsidP="0022055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055D">
              <w:rPr>
                <w:rFonts w:ascii="Times New Roman" w:hAnsi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3333" w:type="dxa"/>
          </w:tcPr>
          <w:p w:rsidR="00946EFD" w:rsidRPr="0022055D" w:rsidRDefault="00086135" w:rsidP="0022055D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055D">
              <w:rPr>
                <w:rFonts w:ascii="Times New Roman" w:hAnsi="Times New Roman"/>
                <w:sz w:val="24"/>
                <w:szCs w:val="24"/>
                <w:lang w:val="uk-UA"/>
              </w:rPr>
              <w:t>створено матеріальні резерви для запобігання виникненню надзвичайних ситуацій та ліквідації їх наслідків у межах бюджетних видатків</w:t>
            </w:r>
          </w:p>
        </w:tc>
      </w:tr>
      <w:tr w:rsidR="00946EFD" w:rsidRPr="0022055D" w:rsidTr="0022055D">
        <w:tc>
          <w:tcPr>
            <w:tcW w:w="888" w:type="dxa"/>
          </w:tcPr>
          <w:p w:rsidR="00946EFD" w:rsidRPr="0022055D" w:rsidRDefault="00082B84" w:rsidP="0022055D">
            <w:pPr>
              <w:pStyle w:val="aa"/>
              <w:spacing w:before="0" w:after="0"/>
              <w:ind w:left="6" w:right="6"/>
              <w:jc w:val="center"/>
              <w:rPr>
                <w:color w:val="auto"/>
                <w:lang w:val="ru-RU"/>
              </w:rPr>
            </w:pPr>
            <w:r w:rsidRPr="0022055D">
              <w:rPr>
                <w:color w:val="auto"/>
                <w:lang w:val="ru-RU"/>
              </w:rPr>
              <w:t>9</w:t>
            </w:r>
            <w:r w:rsidR="00946EFD" w:rsidRPr="0022055D">
              <w:rPr>
                <w:color w:val="auto"/>
                <w:lang w:val="ru-RU"/>
              </w:rPr>
              <w:t>.</w:t>
            </w:r>
          </w:p>
        </w:tc>
        <w:tc>
          <w:tcPr>
            <w:tcW w:w="3660" w:type="dxa"/>
          </w:tcPr>
          <w:p w:rsidR="00946EFD" w:rsidRPr="0022055D" w:rsidRDefault="00946EFD" w:rsidP="0022055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22055D">
              <w:rPr>
                <w:rFonts w:ascii="Times New Roman" w:hAnsi="Times New Roman"/>
                <w:sz w:val="24"/>
                <w:szCs w:val="24"/>
                <w:lang w:eastAsia="uk-UA"/>
              </w:rPr>
              <w:t>Забезпечення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  <w:lang w:eastAsia="uk-UA"/>
              </w:rPr>
              <w:t>утримання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в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  <w:lang w:eastAsia="uk-UA"/>
              </w:rPr>
              <w:t>постійній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  <w:lang w:eastAsia="uk-UA"/>
              </w:rPr>
              <w:t>готовності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до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  <w:lang w:eastAsia="uk-UA"/>
              </w:rPr>
              <w:t>використання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за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  <w:lang w:eastAsia="uk-UA"/>
              </w:rPr>
              <w:t>призначенням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  <w:lang w:eastAsia="uk-UA"/>
              </w:rPr>
              <w:t>об’єктів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фонду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  <w:lang w:eastAsia="uk-UA"/>
              </w:rPr>
              <w:t>захисних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  <w:lang w:eastAsia="uk-UA"/>
              </w:rPr>
              <w:t>споруд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  <w:lang w:eastAsia="uk-UA"/>
              </w:rPr>
              <w:t>цивільного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  <w:lang w:eastAsia="uk-UA"/>
              </w:rPr>
              <w:t>захисту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  <w:lang w:eastAsia="uk-UA"/>
              </w:rPr>
              <w:t>призначених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для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  <w:lang w:eastAsia="uk-UA"/>
              </w:rPr>
              <w:t>укриття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персоналу,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  <w:lang w:eastAsia="uk-UA"/>
              </w:rPr>
              <w:t>балансоутримувачів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  <w:lang w:eastAsia="uk-UA"/>
              </w:rPr>
              <w:t>віднесених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до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  <w:lang w:eastAsia="uk-UA"/>
              </w:rPr>
              <w:t>відповідних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  <w:lang w:eastAsia="uk-UA"/>
              </w:rPr>
              <w:t>категорій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  <w:lang w:eastAsia="uk-UA"/>
              </w:rPr>
              <w:t>цивільного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  <w:lang w:eastAsia="uk-UA"/>
              </w:rPr>
              <w:t>захисту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  <w:lang w:eastAsia="uk-UA"/>
              </w:rPr>
              <w:t>об’єктів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  <w:lang w:eastAsia="uk-UA"/>
              </w:rPr>
              <w:t>критичної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  <w:lang w:eastAsia="uk-UA"/>
              </w:rPr>
              <w:t>інфраструктури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  <w:lang w:eastAsia="uk-UA"/>
              </w:rPr>
              <w:t>закладів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  <w:lang w:eastAsia="uk-UA"/>
              </w:rPr>
              <w:t>охорони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  <w:lang w:eastAsia="uk-UA"/>
              </w:rPr>
              <w:t>здоров’я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  <w:lang w:eastAsia="uk-UA"/>
              </w:rPr>
              <w:t>закладів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  <w:lang w:eastAsia="uk-UA"/>
              </w:rPr>
              <w:t>освіти</w:t>
            </w:r>
            <w:proofErr w:type="spellEnd"/>
            <w:proofErr w:type="gramEnd"/>
          </w:p>
        </w:tc>
        <w:tc>
          <w:tcPr>
            <w:tcW w:w="3207" w:type="dxa"/>
          </w:tcPr>
          <w:p w:rsidR="002552C9" w:rsidRPr="0022055D" w:rsidRDefault="002552C9" w:rsidP="0022055D">
            <w:pPr>
              <w:pStyle w:val="Default"/>
              <w:jc w:val="both"/>
            </w:pPr>
            <w:proofErr w:type="spellStart"/>
            <w:r w:rsidRPr="0022055D">
              <w:t>Зачепилівська</w:t>
            </w:r>
            <w:proofErr w:type="spellEnd"/>
            <w:r w:rsidRPr="0022055D">
              <w:t xml:space="preserve"> селищна рада, відділ освіти, молоді та спорту </w:t>
            </w:r>
            <w:proofErr w:type="spellStart"/>
            <w:r w:rsidRPr="0022055D">
              <w:t>Зачепилівської</w:t>
            </w:r>
            <w:proofErr w:type="spellEnd"/>
            <w:r w:rsidRPr="0022055D">
              <w:t xml:space="preserve"> селищної ради, КНП «</w:t>
            </w:r>
            <w:proofErr w:type="spellStart"/>
            <w:r w:rsidRPr="0022055D">
              <w:t>Зачепилівська</w:t>
            </w:r>
            <w:proofErr w:type="spellEnd"/>
            <w:r w:rsidRPr="0022055D">
              <w:t xml:space="preserve"> ЦЛ», </w:t>
            </w:r>
            <w:proofErr w:type="spellStart"/>
            <w:r w:rsidR="00FE534A">
              <w:t>балансоутримувачі</w:t>
            </w:r>
            <w:proofErr w:type="spellEnd"/>
            <w:r w:rsidR="00FE534A">
              <w:t xml:space="preserve"> захисних споруд цивільного захисту</w:t>
            </w:r>
          </w:p>
          <w:p w:rsidR="00946EFD" w:rsidRPr="0022055D" w:rsidRDefault="00946EFD" w:rsidP="0022055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33" w:type="dxa"/>
          </w:tcPr>
          <w:p w:rsidR="00946EFD" w:rsidRPr="0022055D" w:rsidRDefault="002552C9" w:rsidP="0022055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055D">
              <w:rPr>
                <w:rFonts w:ascii="Times New Roman" w:hAnsi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3333" w:type="dxa"/>
          </w:tcPr>
          <w:p w:rsidR="00946EFD" w:rsidRPr="0022055D" w:rsidRDefault="002552C9" w:rsidP="0022055D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забезпечено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постійну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готовність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використання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призначенням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об’єкті</w:t>
            </w:r>
            <w:proofErr w:type="gramStart"/>
            <w:r w:rsidRPr="0022055D"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 фонду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захисних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споруд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зазначених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балансоутримувачів</w:t>
            </w:r>
            <w:proofErr w:type="spellEnd"/>
          </w:p>
        </w:tc>
      </w:tr>
      <w:tr w:rsidR="00946EFD" w:rsidRPr="0022055D" w:rsidTr="0022055D">
        <w:tc>
          <w:tcPr>
            <w:tcW w:w="888" w:type="dxa"/>
          </w:tcPr>
          <w:p w:rsidR="00946EFD" w:rsidRPr="0022055D" w:rsidRDefault="001D6A86" w:rsidP="0022055D">
            <w:pPr>
              <w:pStyle w:val="aa"/>
              <w:spacing w:before="0" w:after="0"/>
              <w:ind w:left="6" w:right="6"/>
              <w:jc w:val="center"/>
              <w:rPr>
                <w:color w:val="auto"/>
                <w:lang w:val="ru-RU"/>
              </w:rPr>
            </w:pPr>
            <w:r w:rsidRPr="0022055D">
              <w:rPr>
                <w:color w:val="auto"/>
                <w:lang w:val="ru-RU"/>
              </w:rPr>
              <w:t>10</w:t>
            </w:r>
            <w:r w:rsidR="00946EFD" w:rsidRPr="0022055D">
              <w:rPr>
                <w:color w:val="auto"/>
                <w:lang w:val="ru-RU"/>
              </w:rPr>
              <w:t>.</w:t>
            </w:r>
          </w:p>
        </w:tc>
        <w:tc>
          <w:tcPr>
            <w:tcW w:w="3660" w:type="dxa"/>
          </w:tcPr>
          <w:p w:rsidR="00946EFD" w:rsidRPr="0022055D" w:rsidRDefault="00946EFD" w:rsidP="0022055D">
            <w:pPr>
              <w:autoSpaceDE w:val="0"/>
              <w:autoSpaceDN w:val="0"/>
              <w:adjustRightInd w:val="0"/>
              <w:spacing w:line="240" w:lineRule="auto"/>
              <w:ind w:right="44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Вжиття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заходів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нарощування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задоволення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 потреб фонду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захисних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споруд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цивільного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захисту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 шляхом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будівництва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lastRenderedPageBreak/>
              <w:t>нових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захисних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споруд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цивільного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захисту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сховищ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 і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протирадіаційних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укриттів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створення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об’єктів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 фонду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захисних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споруд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цивільного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захисту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зокрема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споруд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подвійного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призначення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2055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22055D">
              <w:rPr>
                <w:rFonts w:ascii="Times New Roman" w:hAnsi="Times New Roman"/>
                <w:sz w:val="24"/>
                <w:szCs w:val="24"/>
              </w:rPr>
              <w:t>ід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 час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будівництва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огляду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обстеження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) та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взяття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облік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 як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споруд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подвійного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призначення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найпростіших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укриттів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об’єктів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2055D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22055D">
              <w:rPr>
                <w:rFonts w:ascii="Times New Roman" w:hAnsi="Times New Roman"/>
                <w:sz w:val="24"/>
                <w:szCs w:val="24"/>
              </w:rPr>
              <w:t>ізного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призначення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що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експлуатуються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, з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врахуванням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вимог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інклюзивності</w:t>
            </w:r>
            <w:proofErr w:type="spellEnd"/>
          </w:p>
        </w:tc>
        <w:tc>
          <w:tcPr>
            <w:tcW w:w="3207" w:type="dxa"/>
          </w:tcPr>
          <w:p w:rsidR="00C63406" w:rsidRPr="0022055D" w:rsidRDefault="00C63406" w:rsidP="00C63406">
            <w:pPr>
              <w:pStyle w:val="Default"/>
              <w:jc w:val="both"/>
            </w:pPr>
            <w:proofErr w:type="spellStart"/>
            <w:r w:rsidRPr="0022055D">
              <w:lastRenderedPageBreak/>
              <w:t>Зачепилівська</w:t>
            </w:r>
            <w:proofErr w:type="spellEnd"/>
            <w:r w:rsidRPr="0022055D">
              <w:t xml:space="preserve"> селищна рада, відділ освіти, молоді та спорту </w:t>
            </w:r>
            <w:proofErr w:type="spellStart"/>
            <w:r w:rsidRPr="0022055D">
              <w:t>Зачепилівської</w:t>
            </w:r>
            <w:proofErr w:type="spellEnd"/>
            <w:r w:rsidRPr="0022055D">
              <w:t xml:space="preserve"> селищної ради, КНП </w:t>
            </w:r>
            <w:r w:rsidRPr="0022055D">
              <w:lastRenderedPageBreak/>
              <w:t>«</w:t>
            </w:r>
            <w:proofErr w:type="spellStart"/>
            <w:r w:rsidRPr="0022055D">
              <w:t>Зачепилівська</w:t>
            </w:r>
            <w:proofErr w:type="spellEnd"/>
            <w:r w:rsidRPr="0022055D">
              <w:t xml:space="preserve"> ЦЛ», </w:t>
            </w:r>
            <w:proofErr w:type="spellStart"/>
            <w:r>
              <w:t>балансоутримувачі</w:t>
            </w:r>
            <w:proofErr w:type="spellEnd"/>
            <w:r>
              <w:t xml:space="preserve"> захисних споруд цивільного захисту</w:t>
            </w:r>
          </w:p>
          <w:p w:rsidR="00946EFD" w:rsidRPr="0022055D" w:rsidRDefault="00946EFD" w:rsidP="0022055D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33" w:type="dxa"/>
          </w:tcPr>
          <w:p w:rsidR="00946EFD" w:rsidRPr="0022055D" w:rsidRDefault="00417112" w:rsidP="0022055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055D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постійно протягом року</w:t>
            </w:r>
          </w:p>
        </w:tc>
        <w:tc>
          <w:tcPr>
            <w:tcW w:w="3333" w:type="dxa"/>
          </w:tcPr>
          <w:p w:rsidR="00946EFD" w:rsidRPr="0022055D" w:rsidRDefault="00B1523E" w:rsidP="0022055D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забезпечено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будівництво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створення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об’єкті</w:t>
            </w:r>
            <w:proofErr w:type="gramStart"/>
            <w:r w:rsidRPr="0022055D"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 фонду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захисних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споруд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цивільного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захисту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необхідних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lastRenderedPageBreak/>
              <w:t>укриття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 100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відсотків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населення</w:t>
            </w:r>
            <w:proofErr w:type="spellEnd"/>
          </w:p>
        </w:tc>
      </w:tr>
      <w:tr w:rsidR="00946EFD" w:rsidRPr="0022055D" w:rsidTr="0022055D">
        <w:tc>
          <w:tcPr>
            <w:tcW w:w="888" w:type="dxa"/>
          </w:tcPr>
          <w:p w:rsidR="00946EFD" w:rsidRPr="0022055D" w:rsidRDefault="00566C00" w:rsidP="0022055D">
            <w:pPr>
              <w:pStyle w:val="aa"/>
              <w:spacing w:before="0" w:after="0"/>
              <w:ind w:left="6" w:right="6"/>
              <w:jc w:val="center"/>
              <w:rPr>
                <w:color w:val="auto"/>
                <w:lang w:val="ru-RU"/>
              </w:rPr>
            </w:pPr>
            <w:r w:rsidRPr="0022055D">
              <w:rPr>
                <w:color w:val="auto"/>
                <w:lang w:val="ru-RU"/>
              </w:rPr>
              <w:lastRenderedPageBreak/>
              <w:t>11</w:t>
            </w:r>
            <w:r w:rsidR="00946EFD" w:rsidRPr="0022055D">
              <w:rPr>
                <w:color w:val="auto"/>
                <w:lang w:val="ru-RU"/>
              </w:rPr>
              <w:t>.</w:t>
            </w:r>
          </w:p>
        </w:tc>
        <w:tc>
          <w:tcPr>
            <w:tcW w:w="3660" w:type="dxa"/>
          </w:tcPr>
          <w:p w:rsidR="00946EFD" w:rsidRPr="0022055D" w:rsidRDefault="00946EFD" w:rsidP="0022055D">
            <w:pPr>
              <w:pStyle w:val="Default"/>
              <w:jc w:val="both"/>
            </w:pPr>
            <w:r w:rsidRPr="0022055D">
              <w:t xml:space="preserve">Обстеження, приведення у готовність (відновлення) об’єктів фонду захисних споруд цивільного захисту; інформування ДСНС про стан захисних споруд цивільного захисту </w:t>
            </w:r>
          </w:p>
        </w:tc>
        <w:tc>
          <w:tcPr>
            <w:tcW w:w="3207" w:type="dxa"/>
          </w:tcPr>
          <w:p w:rsidR="001C6D2D" w:rsidRPr="0022055D" w:rsidRDefault="001C6D2D" w:rsidP="001C6D2D">
            <w:pPr>
              <w:pStyle w:val="Default"/>
              <w:jc w:val="both"/>
            </w:pPr>
            <w:proofErr w:type="spellStart"/>
            <w:r w:rsidRPr="0022055D">
              <w:t>Зачепилівська</w:t>
            </w:r>
            <w:proofErr w:type="spellEnd"/>
            <w:r w:rsidRPr="0022055D">
              <w:t xml:space="preserve"> селищна рада, відділ освіти, молоді та спорту </w:t>
            </w:r>
            <w:proofErr w:type="spellStart"/>
            <w:r w:rsidRPr="0022055D">
              <w:t>Зачепилівської</w:t>
            </w:r>
            <w:proofErr w:type="spellEnd"/>
            <w:r w:rsidRPr="0022055D">
              <w:t xml:space="preserve"> селищної ради, КНП «</w:t>
            </w:r>
            <w:proofErr w:type="spellStart"/>
            <w:r w:rsidRPr="0022055D">
              <w:t>Зачепилівська</w:t>
            </w:r>
            <w:proofErr w:type="spellEnd"/>
            <w:r w:rsidRPr="0022055D">
              <w:t xml:space="preserve"> ЦЛ», </w:t>
            </w:r>
            <w:proofErr w:type="spellStart"/>
            <w:r>
              <w:t>балансоутримувачі</w:t>
            </w:r>
            <w:proofErr w:type="spellEnd"/>
            <w:r>
              <w:t xml:space="preserve"> захисних споруд цивільного захисту</w:t>
            </w:r>
          </w:p>
          <w:p w:rsidR="00946EFD" w:rsidRPr="0022055D" w:rsidRDefault="00946EFD" w:rsidP="0022055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33" w:type="dxa"/>
          </w:tcPr>
          <w:p w:rsidR="00946EFD" w:rsidRPr="0022055D" w:rsidRDefault="004E04FD" w:rsidP="0022055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055D">
              <w:rPr>
                <w:rFonts w:ascii="Times New Roman" w:hAnsi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3333" w:type="dxa"/>
          </w:tcPr>
          <w:p w:rsidR="00946EFD" w:rsidRPr="0022055D" w:rsidRDefault="007C4625" w:rsidP="0022055D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055D">
              <w:rPr>
                <w:rFonts w:ascii="Times New Roman" w:hAnsi="Times New Roman"/>
                <w:sz w:val="24"/>
                <w:szCs w:val="24"/>
                <w:lang w:val="uk-UA"/>
              </w:rPr>
              <w:t>забезпечено ведення належного обліку об’єктів фонду захисних споруд і підвищено рівень готовності захисних споруд цивільного захисту до укриття населення</w:t>
            </w:r>
          </w:p>
        </w:tc>
      </w:tr>
      <w:tr w:rsidR="00946EFD" w:rsidRPr="0022055D" w:rsidTr="0022055D">
        <w:tc>
          <w:tcPr>
            <w:tcW w:w="888" w:type="dxa"/>
          </w:tcPr>
          <w:p w:rsidR="00946EFD" w:rsidRPr="0022055D" w:rsidRDefault="00566C00" w:rsidP="0022055D">
            <w:pPr>
              <w:pStyle w:val="aa"/>
              <w:spacing w:before="0" w:after="0"/>
              <w:ind w:left="6" w:right="6"/>
              <w:jc w:val="center"/>
              <w:rPr>
                <w:color w:val="auto"/>
                <w:lang w:val="ru-RU"/>
              </w:rPr>
            </w:pPr>
            <w:r w:rsidRPr="0022055D">
              <w:rPr>
                <w:color w:val="auto"/>
                <w:lang w:val="ru-RU"/>
              </w:rPr>
              <w:t>12</w:t>
            </w:r>
            <w:r w:rsidR="00946EFD" w:rsidRPr="0022055D">
              <w:rPr>
                <w:color w:val="auto"/>
                <w:lang w:val="ru-RU"/>
              </w:rPr>
              <w:t>.</w:t>
            </w:r>
          </w:p>
        </w:tc>
        <w:tc>
          <w:tcPr>
            <w:tcW w:w="3660" w:type="dxa"/>
          </w:tcPr>
          <w:p w:rsidR="00946EFD" w:rsidRPr="0022055D" w:rsidRDefault="00946EFD" w:rsidP="0022055D">
            <w:pPr>
              <w:pStyle w:val="Default"/>
              <w:jc w:val="both"/>
            </w:pPr>
            <w:r w:rsidRPr="0022055D">
              <w:t>Проведення інвентаризації захисних споруд цивільного захисту, складення паспорта захисних споруд цивільного захисту, забезпечення постановки їх на облік та отримання облікового номера</w:t>
            </w:r>
          </w:p>
        </w:tc>
        <w:tc>
          <w:tcPr>
            <w:tcW w:w="3207" w:type="dxa"/>
          </w:tcPr>
          <w:p w:rsidR="00DC078A" w:rsidRPr="0022055D" w:rsidRDefault="00A51B14" w:rsidP="00DC078A">
            <w:pPr>
              <w:pStyle w:val="Default"/>
              <w:jc w:val="both"/>
            </w:pPr>
            <w:proofErr w:type="spellStart"/>
            <w:r w:rsidRPr="0022055D">
              <w:t>Зачепилівська</w:t>
            </w:r>
            <w:proofErr w:type="spellEnd"/>
            <w:r w:rsidRPr="0022055D">
              <w:t xml:space="preserve"> селищна рада, відділ освіти, молоді та спорту </w:t>
            </w:r>
            <w:proofErr w:type="spellStart"/>
            <w:r w:rsidRPr="0022055D">
              <w:t>Зачепилівської</w:t>
            </w:r>
            <w:proofErr w:type="spellEnd"/>
            <w:r w:rsidRPr="0022055D">
              <w:t xml:space="preserve"> селищної ради, </w:t>
            </w:r>
            <w:proofErr w:type="spellStart"/>
            <w:r w:rsidR="00DC078A">
              <w:t>балансоутримувачі</w:t>
            </w:r>
            <w:proofErr w:type="spellEnd"/>
            <w:r w:rsidR="00DC078A">
              <w:t xml:space="preserve"> захисних споруд цивільного захисту</w:t>
            </w:r>
          </w:p>
          <w:p w:rsidR="00946EFD" w:rsidRPr="0022055D" w:rsidRDefault="00946EFD" w:rsidP="0022055D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33" w:type="dxa"/>
          </w:tcPr>
          <w:p w:rsidR="00946EFD" w:rsidRPr="0022055D" w:rsidRDefault="00AC7224" w:rsidP="0022055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055D">
              <w:rPr>
                <w:rFonts w:ascii="Times New Roman" w:hAnsi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3333" w:type="dxa"/>
          </w:tcPr>
          <w:p w:rsidR="00946EFD" w:rsidRPr="0022055D" w:rsidRDefault="00A8120C" w:rsidP="0022055D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забезпечено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ведення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належного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2055D">
              <w:rPr>
                <w:rFonts w:ascii="Times New Roman" w:hAnsi="Times New Roman"/>
                <w:sz w:val="24"/>
                <w:szCs w:val="24"/>
              </w:rPr>
              <w:t>обл</w:t>
            </w:r>
            <w:proofErr w:type="gramEnd"/>
            <w:r w:rsidRPr="0022055D">
              <w:rPr>
                <w:rFonts w:ascii="Times New Roman" w:hAnsi="Times New Roman"/>
                <w:sz w:val="24"/>
                <w:szCs w:val="24"/>
              </w:rPr>
              <w:t>іку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об’єктів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 фонду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захисних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споруд</w:t>
            </w:r>
            <w:proofErr w:type="spellEnd"/>
          </w:p>
        </w:tc>
      </w:tr>
      <w:tr w:rsidR="00946EFD" w:rsidRPr="0022055D" w:rsidTr="0022055D">
        <w:tc>
          <w:tcPr>
            <w:tcW w:w="888" w:type="dxa"/>
          </w:tcPr>
          <w:p w:rsidR="00946EFD" w:rsidRPr="0022055D" w:rsidRDefault="00A51B14" w:rsidP="0022055D">
            <w:pPr>
              <w:pStyle w:val="aa"/>
              <w:spacing w:before="0" w:after="0"/>
              <w:ind w:left="6" w:right="6"/>
              <w:jc w:val="center"/>
              <w:rPr>
                <w:color w:val="auto"/>
                <w:lang w:val="ru-RU"/>
              </w:rPr>
            </w:pPr>
            <w:r w:rsidRPr="0022055D">
              <w:rPr>
                <w:color w:val="auto"/>
                <w:lang w:val="ru-RU"/>
              </w:rPr>
              <w:t>13</w:t>
            </w:r>
            <w:r w:rsidR="00946EFD" w:rsidRPr="0022055D">
              <w:rPr>
                <w:color w:val="auto"/>
                <w:lang w:val="ru-RU"/>
              </w:rPr>
              <w:t>.</w:t>
            </w:r>
          </w:p>
        </w:tc>
        <w:tc>
          <w:tcPr>
            <w:tcW w:w="3660" w:type="dxa"/>
          </w:tcPr>
          <w:p w:rsidR="00946EFD" w:rsidRPr="0022055D" w:rsidRDefault="00946EFD" w:rsidP="0022055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Наповнення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відомостями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 про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зах</w:t>
            </w:r>
            <w:r w:rsidR="00A51B14" w:rsidRPr="0022055D">
              <w:rPr>
                <w:rFonts w:ascii="Times New Roman" w:hAnsi="Times New Roman"/>
                <w:sz w:val="24"/>
                <w:szCs w:val="24"/>
              </w:rPr>
              <w:t>исні</w:t>
            </w:r>
            <w:proofErr w:type="spellEnd"/>
            <w:r w:rsidR="00A51B14" w:rsidRPr="00220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51B14" w:rsidRPr="0022055D">
              <w:rPr>
                <w:rFonts w:ascii="Times New Roman" w:hAnsi="Times New Roman"/>
                <w:sz w:val="24"/>
                <w:szCs w:val="24"/>
              </w:rPr>
              <w:t>споруди</w:t>
            </w:r>
            <w:proofErr w:type="spellEnd"/>
            <w:r w:rsidR="00A51B14" w:rsidRPr="00220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51B14" w:rsidRPr="0022055D">
              <w:rPr>
                <w:rFonts w:ascii="Times New Roman" w:hAnsi="Times New Roman"/>
                <w:sz w:val="24"/>
                <w:szCs w:val="24"/>
              </w:rPr>
              <w:t>цивільного</w:t>
            </w:r>
            <w:proofErr w:type="spellEnd"/>
            <w:r w:rsidR="00A51B14" w:rsidRPr="00220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51B14" w:rsidRPr="0022055D">
              <w:rPr>
                <w:rFonts w:ascii="Times New Roman" w:hAnsi="Times New Roman"/>
                <w:sz w:val="24"/>
                <w:szCs w:val="24"/>
              </w:rPr>
              <w:t>захисту</w:t>
            </w:r>
            <w:proofErr w:type="spellEnd"/>
            <w:r w:rsidR="00A51B14" w:rsidRPr="00220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51B14" w:rsidRPr="0022055D">
              <w:rPr>
                <w:rFonts w:ascii="Times New Roman" w:hAnsi="Times New Roman"/>
                <w:sz w:val="24"/>
                <w:szCs w:val="24"/>
              </w:rPr>
              <w:t>системи</w:t>
            </w:r>
            <w:proofErr w:type="spellEnd"/>
            <w:r w:rsidR="00A51B14" w:rsidRPr="00220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51B14" w:rsidRPr="0022055D">
              <w:rPr>
                <w:rFonts w:ascii="Times New Roman" w:hAnsi="Times New Roman"/>
                <w:sz w:val="24"/>
                <w:szCs w:val="24"/>
              </w:rPr>
              <w:t>загальнодержавного</w:t>
            </w:r>
            <w:proofErr w:type="spellEnd"/>
            <w:r w:rsidR="00A51B14" w:rsidRPr="00220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51B14" w:rsidRPr="0022055D">
              <w:rPr>
                <w:rFonts w:ascii="Times New Roman" w:hAnsi="Times New Roman"/>
                <w:sz w:val="24"/>
                <w:szCs w:val="24"/>
              </w:rPr>
              <w:lastRenderedPageBreak/>
              <w:t>електронного</w:t>
            </w:r>
            <w:proofErr w:type="spellEnd"/>
            <w:r w:rsidR="00A51B14" w:rsidRPr="00220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A51B14" w:rsidRPr="0022055D">
              <w:rPr>
                <w:rFonts w:ascii="Times New Roman" w:hAnsi="Times New Roman"/>
                <w:sz w:val="24"/>
                <w:szCs w:val="24"/>
              </w:rPr>
              <w:t>обл</w:t>
            </w:r>
            <w:proofErr w:type="gramEnd"/>
            <w:r w:rsidR="00A51B14" w:rsidRPr="0022055D">
              <w:rPr>
                <w:rFonts w:ascii="Times New Roman" w:hAnsi="Times New Roman"/>
                <w:sz w:val="24"/>
                <w:szCs w:val="24"/>
              </w:rPr>
              <w:t>іку</w:t>
            </w:r>
            <w:proofErr w:type="spellEnd"/>
            <w:r w:rsidR="00A51B14" w:rsidRPr="00220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51B14" w:rsidRPr="0022055D">
              <w:rPr>
                <w:rFonts w:ascii="Times New Roman" w:hAnsi="Times New Roman"/>
                <w:sz w:val="24"/>
                <w:szCs w:val="24"/>
              </w:rPr>
              <w:t>об’єктів</w:t>
            </w:r>
            <w:proofErr w:type="spellEnd"/>
            <w:r w:rsidR="00A51B14" w:rsidRPr="0022055D">
              <w:rPr>
                <w:rFonts w:ascii="Times New Roman" w:hAnsi="Times New Roman"/>
                <w:sz w:val="24"/>
                <w:szCs w:val="24"/>
              </w:rPr>
              <w:t xml:space="preserve"> фонду </w:t>
            </w:r>
            <w:proofErr w:type="spellStart"/>
            <w:r w:rsidR="00A51B14" w:rsidRPr="0022055D">
              <w:rPr>
                <w:rFonts w:ascii="Times New Roman" w:hAnsi="Times New Roman"/>
                <w:sz w:val="24"/>
                <w:szCs w:val="24"/>
              </w:rPr>
              <w:t>захисних</w:t>
            </w:r>
            <w:proofErr w:type="spellEnd"/>
            <w:r w:rsidR="00A51B14" w:rsidRPr="00220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51B14" w:rsidRPr="0022055D">
              <w:rPr>
                <w:rFonts w:ascii="Times New Roman" w:hAnsi="Times New Roman"/>
                <w:sz w:val="24"/>
                <w:szCs w:val="24"/>
              </w:rPr>
              <w:t>споруд</w:t>
            </w:r>
            <w:proofErr w:type="spellEnd"/>
            <w:r w:rsidR="00A51B14" w:rsidRPr="00220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51B14" w:rsidRPr="0022055D">
              <w:rPr>
                <w:rFonts w:ascii="Times New Roman" w:hAnsi="Times New Roman"/>
                <w:sz w:val="24"/>
                <w:szCs w:val="24"/>
              </w:rPr>
              <w:t>цивільного</w:t>
            </w:r>
            <w:proofErr w:type="spellEnd"/>
            <w:r w:rsidR="00A51B14" w:rsidRPr="00220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51B14" w:rsidRPr="0022055D">
              <w:rPr>
                <w:rFonts w:ascii="Times New Roman" w:hAnsi="Times New Roman"/>
                <w:sz w:val="24"/>
                <w:szCs w:val="24"/>
              </w:rPr>
              <w:t>захисту</w:t>
            </w:r>
            <w:proofErr w:type="spellEnd"/>
          </w:p>
        </w:tc>
        <w:tc>
          <w:tcPr>
            <w:tcW w:w="3207" w:type="dxa"/>
          </w:tcPr>
          <w:p w:rsidR="00946EFD" w:rsidRPr="0022055D" w:rsidRDefault="00DC4D7A" w:rsidP="00DC4D7A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152F27">
              <w:rPr>
                <w:rFonts w:ascii="Times New Roman" w:hAnsi="Times New Roman"/>
                <w:sz w:val="24"/>
                <w:szCs w:val="24"/>
              </w:rPr>
              <w:lastRenderedPageBreak/>
              <w:t>Зачепилівська</w:t>
            </w:r>
            <w:proofErr w:type="spellEnd"/>
            <w:r w:rsidRPr="00152F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52F27">
              <w:rPr>
                <w:rFonts w:ascii="Times New Roman" w:hAnsi="Times New Roman"/>
                <w:sz w:val="24"/>
                <w:szCs w:val="24"/>
              </w:rPr>
              <w:t>селищна</w:t>
            </w:r>
            <w:proofErr w:type="spellEnd"/>
            <w:r w:rsidRPr="00152F27">
              <w:rPr>
                <w:rFonts w:ascii="Times New Roman" w:hAnsi="Times New Roman"/>
                <w:sz w:val="24"/>
                <w:szCs w:val="24"/>
              </w:rPr>
              <w:t xml:space="preserve"> рада, </w:t>
            </w:r>
            <w:proofErr w:type="spellStart"/>
            <w:r w:rsidRPr="00152F27">
              <w:rPr>
                <w:rFonts w:ascii="Times New Roman" w:hAnsi="Times New Roman"/>
                <w:sz w:val="24"/>
                <w:szCs w:val="24"/>
              </w:rPr>
              <w:t>Красноградське</w:t>
            </w:r>
            <w:proofErr w:type="spellEnd"/>
            <w:r w:rsidRPr="00152F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52F27">
              <w:rPr>
                <w:rFonts w:ascii="Times New Roman" w:hAnsi="Times New Roman"/>
                <w:sz w:val="24"/>
                <w:szCs w:val="24"/>
              </w:rPr>
              <w:t>РУ ГУ</w:t>
            </w:r>
            <w:proofErr w:type="gramEnd"/>
            <w:r w:rsidRPr="00152F27">
              <w:rPr>
                <w:rFonts w:ascii="Times New Roman" w:hAnsi="Times New Roman"/>
                <w:sz w:val="24"/>
                <w:szCs w:val="24"/>
              </w:rPr>
              <w:t xml:space="preserve"> ДСНС </w:t>
            </w:r>
            <w:proofErr w:type="spellStart"/>
            <w:r w:rsidRPr="00152F27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152F27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152F27">
              <w:rPr>
                <w:rFonts w:ascii="Times New Roman" w:hAnsi="Times New Roman"/>
                <w:sz w:val="24"/>
                <w:szCs w:val="24"/>
              </w:rPr>
              <w:t>Харківській</w:t>
            </w:r>
            <w:proofErr w:type="spellEnd"/>
            <w:r w:rsidRPr="00152F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52F27">
              <w:rPr>
                <w:rFonts w:ascii="Times New Roman" w:hAnsi="Times New Roman"/>
                <w:sz w:val="24"/>
                <w:szCs w:val="24"/>
              </w:rPr>
              <w:t>області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633" w:type="dxa"/>
          </w:tcPr>
          <w:p w:rsidR="00946EFD" w:rsidRPr="0022055D" w:rsidRDefault="00A51B14" w:rsidP="0022055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055D">
              <w:rPr>
                <w:rFonts w:ascii="Times New Roman" w:hAnsi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3333" w:type="dxa"/>
          </w:tcPr>
          <w:p w:rsidR="00946EFD" w:rsidRPr="0022055D" w:rsidRDefault="00A51B14" w:rsidP="0022055D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забезпечено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ведення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належного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2055D">
              <w:rPr>
                <w:rFonts w:ascii="Times New Roman" w:hAnsi="Times New Roman"/>
                <w:sz w:val="24"/>
                <w:szCs w:val="24"/>
              </w:rPr>
              <w:t>обл</w:t>
            </w:r>
            <w:proofErr w:type="gramEnd"/>
            <w:r w:rsidRPr="0022055D">
              <w:rPr>
                <w:rFonts w:ascii="Times New Roman" w:hAnsi="Times New Roman"/>
                <w:sz w:val="24"/>
                <w:szCs w:val="24"/>
              </w:rPr>
              <w:t>іку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об’єктів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 фонду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захисних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споруд</w:t>
            </w:r>
            <w:proofErr w:type="spellEnd"/>
          </w:p>
        </w:tc>
      </w:tr>
      <w:tr w:rsidR="00D541B8" w:rsidRPr="0022055D" w:rsidTr="0022055D">
        <w:tc>
          <w:tcPr>
            <w:tcW w:w="888" w:type="dxa"/>
          </w:tcPr>
          <w:p w:rsidR="00D541B8" w:rsidRPr="0022055D" w:rsidRDefault="00D541B8" w:rsidP="0022055D">
            <w:pPr>
              <w:pStyle w:val="aa"/>
              <w:spacing w:before="0" w:after="0"/>
              <w:ind w:left="6" w:right="6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lastRenderedPageBreak/>
              <w:t>14.</w:t>
            </w:r>
          </w:p>
        </w:tc>
        <w:tc>
          <w:tcPr>
            <w:tcW w:w="3660" w:type="dxa"/>
          </w:tcPr>
          <w:p w:rsidR="00D541B8" w:rsidRPr="0022055D" w:rsidRDefault="00DC078A" w:rsidP="0022055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2542">
              <w:rPr>
                <w:rFonts w:ascii="Times New Roman" w:eastAsia="Times New Roman" w:hAnsi="Times New Roman"/>
                <w:sz w:val="24"/>
                <w:szCs w:val="24"/>
              </w:rPr>
              <w:t>Уточнення</w:t>
            </w:r>
            <w:proofErr w:type="spellEnd"/>
            <w:r w:rsidRPr="002B254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2542">
              <w:rPr>
                <w:rFonts w:ascii="Times New Roman" w:eastAsia="Times New Roman" w:hAnsi="Times New Roman"/>
                <w:sz w:val="24"/>
                <w:szCs w:val="24"/>
              </w:rPr>
              <w:t>інформації</w:t>
            </w:r>
            <w:proofErr w:type="spellEnd"/>
            <w:r w:rsidRPr="002B2542">
              <w:rPr>
                <w:rFonts w:ascii="Times New Roman" w:eastAsia="Times New Roman" w:hAnsi="Times New Roman"/>
                <w:sz w:val="24"/>
                <w:szCs w:val="24"/>
              </w:rPr>
              <w:t xml:space="preserve"> та </w:t>
            </w:r>
            <w:proofErr w:type="gramStart"/>
            <w:r w:rsidRPr="002B2542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proofErr w:type="gramEnd"/>
            <w:r w:rsidRPr="002B254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B2542">
              <w:rPr>
                <w:rFonts w:ascii="Times New Roman" w:eastAsia="Times New Roman" w:hAnsi="Times New Roman"/>
                <w:sz w:val="24"/>
                <w:szCs w:val="24"/>
              </w:rPr>
              <w:t>раз</w:t>
            </w:r>
            <w:proofErr w:type="gramEnd"/>
            <w:r w:rsidRPr="002B2542">
              <w:rPr>
                <w:rFonts w:ascii="Times New Roman" w:eastAsia="Times New Roman" w:hAnsi="Times New Roman"/>
                <w:sz w:val="24"/>
                <w:szCs w:val="24"/>
              </w:rPr>
              <w:t>і</w:t>
            </w:r>
            <w:proofErr w:type="spellEnd"/>
            <w:r w:rsidRPr="002B2542">
              <w:rPr>
                <w:rFonts w:ascii="Times New Roman" w:eastAsia="Times New Roman" w:hAnsi="Times New Roman"/>
                <w:sz w:val="24"/>
                <w:szCs w:val="24"/>
              </w:rPr>
              <w:t xml:space="preserve"> потреби </w:t>
            </w:r>
            <w:proofErr w:type="spellStart"/>
            <w:r w:rsidRPr="002B2542">
              <w:rPr>
                <w:rFonts w:ascii="Times New Roman" w:eastAsia="Times New Roman" w:hAnsi="Times New Roman"/>
                <w:sz w:val="24"/>
                <w:szCs w:val="24"/>
              </w:rPr>
              <w:t>проведення</w:t>
            </w:r>
            <w:proofErr w:type="spellEnd"/>
            <w:r w:rsidRPr="002B254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2542">
              <w:rPr>
                <w:rFonts w:ascii="Times New Roman" w:eastAsia="Times New Roman" w:hAnsi="Times New Roman"/>
                <w:sz w:val="24"/>
                <w:szCs w:val="24"/>
              </w:rPr>
              <w:t>державної</w:t>
            </w:r>
            <w:proofErr w:type="spellEnd"/>
            <w:r w:rsidRPr="002B254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2542">
              <w:rPr>
                <w:rFonts w:ascii="Times New Roman" w:eastAsia="Times New Roman" w:hAnsi="Times New Roman"/>
                <w:sz w:val="24"/>
                <w:szCs w:val="24"/>
              </w:rPr>
              <w:t>реєстрації</w:t>
            </w:r>
            <w:proofErr w:type="spellEnd"/>
            <w:r w:rsidRPr="002B2542">
              <w:rPr>
                <w:rFonts w:ascii="Times New Roman" w:eastAsia="Times New Roman" w:hAnsi="Times New Roman"/>
                <w:sz w:val="24"/>
                <w:szCs w:val="24"/>
              </w:rPr>
              <w:t xml:space="preserve"> права </w:t>
            </w:r>
            <w:proofErr w:type="spellStart"/>
            <w:r w:rsidRPr="002B2542">
              <w:rPr>
                <w:rFonts w:ascii="Times New Roman" w:eastAsia="Times New Roman" w:hAnsi="Times New Roman"/>
                <w:sz w:val="24"/>
                <w:szCs w:val="24"/>
              </w:rPr>
              <w:t>власності</w:t>
            </w:r>
            <w:proofErr w:type="spellEnd"/>
            <w:r w:rsidRPr="002B2542">
              <w:rPr>
                <w:rFonts w:ascii="Times New Roman" w:eastAsia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2B2542">
              <w:rPr>
                <w:rFonts w:ascii="Times New Roman" w:eastAsia="Times New Roman" w:hAnsi="Times New Roman"/>
                <w:sz w:val="24"/>
                <w:szCs w:val="24"/>
              </w:rPr>
              <w:t>захисні</w:t>
            </w:r>
            <w:proofErr w:type="spellEnd"/>
            <w:r w:rsidRPr="002B254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2542">
              <w:rPr>
                <w:rFonts w:ascii="Times New Roman" w:eastAsia="Times New Roman" w:hAnsi="Times New Roman"/>
                <w:sz w:val="24"/>
                <w:szCs w:val="24"/>
              </w:rPr>
              <w:t>споруди</w:t>
            </w:r>
            <w:proofErr w:type="spellEnd"/>
            <w:r w:rsidRPr="002B254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2542">
              <w:rPr>
                <w:rFonts w:ascii="Times New Roman" w:eastAsia="Times New Roman" w:hAnsi="Times New Roman"/>
                <w:sz w:val="24"/>
                <w:szCs w:val="24"/>
              </w:rPr>
              <w:t>цивільного</w:t>
            </w:r>
            <w:proofErr w:type="spellEnd"/>
            <w:r w:rsidRPr="002B254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2542">
              <w:rPr>
                <w:rFonts w:ascii="Times New Roman" w:eastAsia="Times New Roman" w:hAnsi="Times New Roman"/>
                <w:sz w:val="24"/>
                <w:szCs w:val="24"/>
              </w:rPr>
              <w:t>захисту</w:t>
            </w:r>
            <w:proofErr w:type="spellEnd"/>
          </w:p>
        </w:tc>
        <w:tc>
          <w:tcPr>
            <w:tcW w:w="3207" w:type="dxa"/>
          </w:tcPr>
          <w:p w:rsidR="00DC078A" w:rsidRPr="0022055D" w:rsidRDefault="00DC078A" w:rsidP="00DC078A">
            <w:pPr>
              <w:pStyle w:val="Default"/>
              <w:jc w:val="both"/>
            </w:pPr>
            <w:proofErr w:type="spellStart"/>
            <w:r w:rsidRPr="0022055D">
              <w:t>Зачепилівська</w:t>
            </w:r>
            <w:proofErr w:type="spellEnd"/>
            <w:r w:rsidRPr="0022055D">
              <w:t xml:space="preserve"> селищна рада, </w:t>
            </w:r>
            <w:proofErr w:type="spellStart"/>
            <w:r>
              <w:t>балансоутримувачі</w:t>
            </w:r>
            <w:proofErr w:type="spellEnd"/>
            <w:r>
              <w:t xml:space="preserve"> захисних споруд цивільного захисту</w:t>
            </w:r>
          </w:p>
          <w:p w:rsidR="00D541B8" w:rsidRPr="00DC078A" w:rsidRDefault="00D541B8" w:rsidP="00DC4D7A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33" w:type="dxa"/>
          </w:tcPr>
          <w:p w:rsidR="00D541B8" w:rsidRPr="0022055D" w:rsidRDefault="00E466DB" w:rsidP="0022055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055D">
              <w:rPr>
                <w:rFonts w:ascii="Times New Roman" w:hAnsi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3333" w:type="dxa"/>
          </w:tcPr>
          <w:p w:rsidR="00D541B8" w:rsidRPr="0022055D" w:rsidRDefault="00E466DB" w:rsidP="0022055D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2542">
              <w:rPr>
                <w:rFonts w:ascii="Times New Roman" w:hAnsi="Times New Roman"/>
                <w:sz w:val="24"/>
                <w:szCs w:val="24"/>
              </w:rPr>
              <w:t>забезпечено</w:t>
            </w:r>
            <w:proofErr w:type="spellEnd"/>
            <w:r w:rsidRPr="002B25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2542">
              <w:rPr>
                <w:rFonts w:ascii="Times New Roman" w:hAnsi="Times New Roman"/>
                <w:sz w:val="24"/>
                <w:szCs w:val="24"/>
              </w:rPr>
              <w:t>ведення</w:t>
            </w:r>
            <w:proofErr w:type="spellEnd"/>
            <w:r w:rsidRPr="002B25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2542">
              <w:rPr>
                <w:rFonts w:ascii="Times New Roman" w:hAnsi="Times New Roman"/>
                <w:sz w:val="24"/>
                <w:szCs w:val="24"/>
              </w:rPr>
              <w:t>належного</w:t>
            </w:r>
            <w:proofErr w:type="spellEnd"/>
            <w:r w:rsidRPr="002B25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B2542">
              <w:rPr>
                <w:rFonts w:ascii="Times New Roman" w:hAnsi="Times New Roman"/>
                <w:sz w:val="24"/>
                <w:szCs w:val="24"/>
              </w:rPr>
              <w:t>обл</w:t>
            </w:r>
            <w:proofErr w:type="gramEnd"/>
            <w:r w:rsidRPr="002B2542">
              <w:rPr>
                <w:rFonts w:ascii="Times New Roman" w:hAnsi="Times New Roman"/>
                <w:sz w:val="24"/>
                <w:szCs w:val="24"/>
              </w:rPr>
              <w:t>іку</w:t>
            </w:r>
            <w:proofErr w:type="spellEnd"/>
            <w:r w:rsidRPr="002B25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2542">
              <w:rPr>
                <w:rFonts w:ascii="Times New Roman" w:hAnsi="Times New Roman"/>
                <w:sz w:val="24"/>
                <w:szCs w:val="24"/>
              </w:rPr>
              <w:t>об’єктів</w:t>
            </w:r>
            <w:proofErr w:type="spellEnd"/>
            <w:r w:rsidRPr="002B2542">
              <w:rPr>
                <w:rFonts w:ascii="Times New Roman" w:hAnsi="Times New Roman"/>
                <w:sz w:val="24"/>
                <w:szCs w:val="24"/>
              </w:rPr>
              <w:t xml:space="preserve"> фонду </w:t>
            </w:r>
            <w:proofErr w:type="spellStart"/>
            <w:r w:rsidRPr="002B2542">
              <w:rPr>
                <w:rFonts w:ascii="Times New Roman" w:hAnsi="Times New Roman"/>
                <w:sz w:val="24"/>
                <w:szCs w:val="24"/>
              </w:rPr>
              <w:t>захисних</w:t>
            </w:r>
            <w:proofErr w:type="spellEnd"/>
            <w:r w:rsidRPr="002B25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2542">
              <w:rPr>
                <w:rFonts w:ascii="Times New Roman" w:hAnsi="Times New Roman"/>
                <w:sz w:val="24"/>
                <w:szCs w:val="24"/>
              </w:rPr>
              <w:t>споруд</w:t>
            </w:r>
            <w:proofErr w:type="spellEnd"/>
          </w:p>
        </w:tc>
      </w:tr>
      <w:tr w:rsidR="00946EFD" w:rsidRPr="0022055D" w:rsidTr="0022055D">
        <w:tc>
          <w:tcPr>
            <w:tcW w:w="888" w:type="dxa"/>
          </w:tcPr>
          <w:p w:rsidR="00946EFD" w:rsidRPr="0022055D" w:rsidRDefault="00D541B8" w:rsidP="0022055D">
            <w:pPr>
              <w:pStyle w:val="aa"/>
              <w:spacing w:before="0" w:after="0"/>
              <w:ind w:left="6" w:right="6"/>
              <w:jc w:val="center"/>
              <w:rPr>
                <w:color w:val="auto"/>
              </w:rPr>
            </w:pPr>
            <w:r>
              <w:rPr>
                <w:color w:val="auto"/>
                <w:lang w:val="ru-RU"/>
              </w:rPr>
              <w:t>15</w:t>
            </w:r>
            <w:r w:rsidR="00946EFD" w:rsidRPr="0022055D">
              <w:rPr>
                <w:color w:val="auto"/>
                <w:lang w:val="ru-RU"/>
              </w:rPr>
              <w:t>.</w:t>
            </w:r>
          </w:p>
        </w:tc>
        <w:tc>
          <w:tcPr>
            <w:tcW w:w="3660" w:type="dxa"/>
          </w:tcPr>
          <w:p w:rsidR="00946EFD" w:rsidRPr="0022055D" w:rsidRDefault="00946EFD" w:rsidP="0022055D">
            <w:pPr>
              <w:tabs>
                <w:tab w:val="left" w:pos="1035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055D">
              <w:rPr>
                <w:rFonts w:ascii="Times New Roman" w:hAnsi="Times New Roman"/>
                <w:sz w:val="24"/>
                <w:szCs w:val="24"/>
                <w:lang w:val="uk-UA"/>
              </w:rPr>
              <w:t>Ініціювання заходів щодо подальшого використання захисних споруд цивільного захисту державної форми власності, що перебувають на балансі (на утриманні, в управлінні тощо) суб’єктів господарювання приватної форми власності, з метою передачі таких захисних споруд цивільного за</w:t>
            </w:r>
            <w:r w:rsidR="00C722E5" w:rsidRPr="0022055D">
              <w:rPr>
                <w:rFonts w:ascii="Times New Roman" w:hAnsi="Times New Roman"/>
                <w:sz w:val="24"/>
                <w:szCs w:val="24"/>
                <w:lang w:val="uk-UA"/>
              </w:rPr>
              <w:t>хисту у власність територіальної</w:t>
            </w:r>
            <w:r w:rsidRPr="0022055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громад</w:t>
            </w:r>
            <w:r w:rsidR="00C722E5" w:rsidRPr="0022055D">
              <w:rPr>
                <w:rFonts w:ascii="Times New Roman" w:hAnsi="Times New Roman"/>
                <w:sz w:val="24"/>
                <w:szCs w:val="24"/>
                <w:lang w:val="uk-UA"/>
              </w:rPr>
              <w:t>и</w:t>
            </w:r>
          </w:p>
        </w:tc>
        <w:tc>
          <w:tcPr>
            <w:tcW w:w="3207" w:type="dxa"/>
          </w:tcPr>
          <w:p w:rsidR="00035FBD" w:rsidRPr="0022055D" w:rsidRDefault="00035FBD" w:rsidP="00035FBD">
            <w:pPr>
              <w:pStyle w:val="Default"/>
              <w:jc w:val="both"/>
            </w:pPr>
            <w:proofErr w:type="spellStart"/>
            <w:r w:rsidRPr="0022055D">
              <w:t>Зачепилівська</w:t>
            </w:r>
            <w:proofErr w:type="spellEnd"/>
            <w:r w:rsidRPr="0022055D">
              <w:t xml:space="preserve"> селищна рада, </w:t>
            </w:r>
            <w:proofErr w:type="spellStart"/>
            <w:r>
              <w:t>балансоутримувачі</w:t>
            </w:r>
            <w:proofErr w:type="spellEnd"/>
            <w:r>
              <w:t xml:space="preserve"> захисних споруд цивільного захисту</w:t>
            </w:r>
          </w:p>
          <w:p w:rsidR="00946EFD" w:rsidRPr="0022055D" w:rsidRDefault="00946EFD" w:rsidP="0022055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33" w:type="dxa"/>
          </w:tcPr>
          <w:p w:rsidR="00946EFD" w:rsidRPr="0022055D" w:rsidRDefault="002E679C" w:rsidP="0022055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055D">
              <w:rPr>
                <w:rFonts w:ascii="Times New Roman" w:hAnsi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3333" w:type="dxa"/>
          </w:tcPr>
          <w:p w:rsidR="00946EFD" w:rsidRPr="0022055D" w:rsidRDefault="0080089A" w:rsidP="0022055D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забезпечено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ведення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належного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2055D">
              <w:rPr>
                <w:rFonts w:ascii="Times New Roman" w:hAnsi="Times New Roman"/>
                <w:sz w:val="24"/>
                <w:szCs w:val="24"/>
              </w:rPr>
              <w:t>обл</w:t>
            </w:r>
            <w:proofErr w:type="gramEnd"/>
            <w:r w:rsidRPr="0022055D">
              <w:rPr>
                <w:rFonts w:ascii="Times New Roman" w:hAnsi="Times New Roman"/>
                <w:sz w:val="24"/>
                <w:szCs w:val="24"/>
              </w:rPr>
              <w:t>іку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об’єктів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 фонду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захисних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споруд</w:t>
            </w:r>
            <w:proofErr w:type="spellEnd"/>
          </w:p>
        </w:tc>
      </w:tr>
      <w:tr w:rsidR="00946EFD" w:rsidRPr="0022055D" w:rsidTr="0022055D">
        <w:tc>
          <w:tcPr>
            <w:tcW w:w="888" w:type="dxa"/>
          </w:tcPr>
          <w:p w:rsidR="00946EFD" w:rsidRPr="0022055D" w:rsidRDefault="0074387C" w:rsidP="0022055D">
            <w:pPr>
              <w:pStyle w:val="aa"/>
              <w:spacing w:before="0" w:after="0"/>
              <w:ind w:left="6" w:right="6"/>
              <w:jc w:val="center"/>
              <w:rPr>
                <w:color w:val="auto"/>
              </w:rPr>
            </w:pPr>
            <w:r>
              <w:rPr>
                <w:color w:val="auto"/>
                <w:lang w:val="ru-RU"/>
              </w:rPr>
              <w:t>16</w:t>
            </w:r>
            <w:r w:rsidR="00946EFD" w:rsidRPr="0022055D">
              <w:rPr>
                <w:color w:val="auto"/>
                <w:lang w:val="ru-RU"/>
              </w:rPr>
              <w:t>.</w:t>
            </w:r>
          </w:p>
        </w:tc>
        <w:tc>
          <w:tcPr>
            <w:tcW w:w="3660" w:type="dxa"/>
          </w:tcPr>
          <w:p w:rsidR="00946EFD" w:rsidRPr="0022055D" w:rsidRDefault="00946EFD" w:rsidP="0022055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proofErr w:type="gramStart"/>
            <w:r w:rsidRPr="0022055D">
              <w:rPr>
                <w:rFonts w:ascii="Times New Roman" w:hAnsi="Times New Roman"/>
                <w:sz w:val="24"/>
                <w:szCs w:val="24"/>
              </w:rPr>
              <w:t>Інформування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населення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 про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місця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розташування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захисних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споруд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цивільного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захисту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інших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споруд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призначених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укриття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випадок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виникнення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надзвичайних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ситуацій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, порядок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їх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заповнення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поводження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 в них (з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урахуванням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вимог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інклюзивності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), а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також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 про стан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їх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готовності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використання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призначенням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створення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загальнодоступних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lastRenderedPageBreak/>
              <w:t>інформаційних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ресурсів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із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зазначеного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питання</w:t>
            </w:r>
            <w:proofErr w:type="spellEnd"/>
            <w:proofErr w:type="gramEnd"/>
          </w:p>
        </w:tc>
        <w:tc>
          <w:tcPr>
            <w:tcW w:w="3207" w:type="dxa"/>
          </w:tcPr>
          <w:p w:rsidR="00946EFD" w:rsidRPr="0022055D" w:rsidRDefault="000C6CCF" w:rsidP="0022055D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152F27">
              <w:rPr>
                <w:rFonts w:ascii="Times New Roman" w:hAnsi="Times New Roman"/>
                <w:sz w:val="24"/>
                <w:szCs w:val="24"/>
              </w:rPr>
              <w:lastRenderedPageBreak/>
              <w:t>Зачепилівська</w:t>
            </w:r>
            <w:proofErr w:type="spellEnd"/>
            <w:r w:rsidRPr="00152F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52F27">
              <w:rPr>
                <w:rFonts w:ascii="Times New Roman" w:hAnsi="Times New Roman"/>
                <w:sz w:val="24"/>
                <w:szCs w:val="24"/>
              </w:rPr>
              <w:t>селищна</w:t>
            </w:r>
            <w:proofErr w:type="spellEnd"/>
            <w:r w:rsidRPr="00152F27">
              <w:rPr>
                <w:rFonts w:ascii="Times New Roman" w:hAnsi="Times New Roman"/>
                <w:sz w:val="24"/>
                <w:szCs w:val="24"/>
              </w:rPr>
              <w:t xml:space="preserve"> рада, </w:t>
            </w:r>
            <w:proofErr w:type="spellStart"/>
            <w:r w:rsidRPr="00152F27">
              <w:rPr>
                <w:rFonts w:ascii="Times New Roman" w:hAnsi="Times New Roman"/>
                <w:sz w:val="24"/>
                <w:szCs w:val="24"/>
              </w:rPr>
              <w:t>Красноградське</w:t>
            </w:r>
            <w:proofErr w:type="spellEnd"/>
            <w:r w:rsidRPr="00152F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52F27">
              <w:rPr>
                <w:rFonts w:ascii="Times New Roman" w:hAnsi="Times New Roman"/>
                <w:sz w:val="24"/>
                <w:szCs w:val="24"/>
              </w:rPr>
              <w:t>РУ ГУ</w:t>
            </w:r>
            <w:proofErr w:type="gramEnd"/>
            <w:r w:rsidRPr="00152F27">
              <w:rPr>
                <w:rFonts w:ascii="Times New Roman" w:hAnsi="Times New Roman"/>
                <w:sz w:val="24"/>
                <w:szCs w:val="24"/>
              </w:rPr>
              <w:t xml:space="preserve"> ДСНС </w:t>
            </w:r>
            <w:proofErr w:type="spellStart"/>
            <w:r w:rsidRPr="00152F27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152F27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152F27">
              <w:rPr>
                <w:rFonts w:ascii="Times New Roman" w:hAnsi="Times New Roman"/>
                <w:sz w:val="24"/>
                <w:szCs w:val="24"/>
              </w:rPr>
              <w:t>Харківській</w:t>
            </w:r>
            <w:proofErr w:type="spellEnd"/>
            <w:r w:rsidRPr="00152F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52F27">
              <w:rPr>
                <w:rFonts w:ascii="Times New Roman" w:hAnsi="Times New Roman"/>
                <w:sz w:val="24"/>
                <w:szCs w:val="24"/>
              </w:rPr>
              <w:t>області</w:t>
            </w:r>
            <w:proofErr w:type="spellEnd"/>
          </w:p>
        </w:tc>
        <w:tc>
          <w:tcPr>
            <w:tcW w:w="2633" w:type="dxa"/>
          </w:tcPr>
          <w:p w:rsidR="00946EFD" w:rsidRPr="0022055D" w:rsidRDefault="00D23C11" w:rsidP="0022055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055D">
              <w:rPr>
                <w:rFonts w:ascii="Times New Roman" w:hAnsi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3333" w:type="dxa"/>
          </w:tcPr>
          <w:p w:rsidR="00946EFD" w:rsidRPr="0022055D" w:rsidRDefault="00DA1601" w:rsidP="0022055D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055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проінформовано населення, розміщено інформацію про фонд захисних споруд цивільного захисту на офіційному сайті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  <w:lang w:val="uk-UA"/>
              </w:rPr>
              <w:t>Зачепилівської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селищної ради</w:t>
            </w:r>
          </w:p>
        </w:tc>
      </w:tr>
      <w:tr w:rsidR="00927861" w:rsidRPr="00B73501" w:rsidTr="0022055D">
        <w:tc>
          <w:tcPr>
            <w:tcW w:w="888" w:type="dxa"/>
          </w:tcPr>
          <w:p w:rsidR="00927861" w:rsidRPr="0022055D" w:rsidRDefault="00927861" w:rsidP="0022055D">
            <w:pPr>
              <w:pStyle w:val="aa"/>
              <w:spacing w:before="0" w:after="0"/>
              <w:ind w:left="6" w:right="6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lastRenderedPageBreak/>
              <w:t>17.</w:t>
            </w:r>
          </w:p>
        </w:tc>
        <w:tc>
          <w:tcPr>
            <w:tcW w:w="3660" w:type="dxa"/>
          </w:tcPr>
          <w:p w:rsidR="00927861" w:rsidRPr="0022055D" w:rsidRDefault="00B73501" w:rsidP="0022055D">
            <w:pPr>
              <w:spacing w:line="240" w:lineRule="auto"/>
              <w:jc w:val="both"/>
              <w:rPr>
                <w:rStyle w:val="Bodytext2"/>
                <w:rFonts w:eastAsia="Calibri"/>
                <w:sz w:val="24"/>
                <w:szCs w:val="24"/>
              </w:rPr>
            </w:pPr>
            <w:proofErr w:type="spellStart"/>
            <w:r w:rsidRPr="002B2542">
              <w:rPr>
                <w:rFonts w:ascii="Times New Roman" w:hAnsi="Times New Roman"/>
                <w:sz w:val="24"/>
                <w:szCs w:val="24"/>
              </w:rPr>
              <w:t>Розвиток</w:t>
            </w:r>
            <w:proofErr w:type="spellEnd"/>
            <w:r w:rsidRPr="002B25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2542">
              <w:rPr>
                <w:rFonts w:ascii="Times New Roman" w:hAnsi="Times New Roman"/>
                <w:sz w:val="24"/>
                <w:szCs w:val="24"/>
              </w:rPr>
              <w:t>руху</w:t>
            </w:r>
            <w:proofErr w:type="spellEnd"/>
            <w:r w:rsidRPr="002B2542">
              <w:rPr>
                <w:rFonts w:ascii="Times New Roman" w:hAnsi="Times New Roman"/>
                <w:sz w:val="24"/>
                <w:szCs w:val="24"/>
              </w:rPr>
              <w:t xml:space="preserve"> дружин </w:t>
            </w:r>
            <w:proofErr w:type="spellStart"/>
            <w:r w:rsidRPr="002B2542">
              <w:rPr>
                <w:rFonts w:ascii="Times New Roman" w:hAnsi="Times New Roman"/>
                <w:sz w:val="24"/>
                <w:szCs w:val="24"/>
              </w:rPr>
              <w:t>юних</w:t>
            </w:r>
            <w:proofErr w:type="spellEnd"/>
            <w:r w:rsidRPr="002B25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2542">
              <w:rPr>
                <w:rFonts w:ascii="Times New Roman" w:hAnsi="Times New Roman"/>
                <w:sz w:val="24"/>
                <w:szCs w:val="24"/>
              </w:rPr>
              <w:t>рятувальників-пожежних</w:t>
            </w:r>
            <w:proofErr w:type="spellEnd"/>
          </w:p>
        </w:tc>
        <w:tc>
          <w:tcPr>
            <w:tcW w:w="3207" w:type="dxa"/>
          </w:tcPr>
          <w:p w:rsidR="00927861" w:rsidRPr="00B73501" w:rsidRDefault="00B73501" w:rsidP="00B7350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73501">
              <w:rPr>
                <w:rFonts w:ascii="Times New Roman" w:hAnsi="Times New Roman"/>
                <w:sz w:val="24"/>
                <w:szCs w:val="24"/>
                <w:lang w:val="uk-UA"/>
              </w:rPr>
              <w:t>Зачепилівська</w:t>
            </w:r>
            <w:proofErr w:type="spellEnd"/>
            <w:r w:rsidRPr="00B735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селищна рада, </w:t>
            </w:r>
            <w:proofErr w:type="spellStart"/>
            <w:r w:rsidRPr="00B73501">
              <w:rPr>
                <w:rFonts w:ascii="Times New Roman" w:hAnsi="Times New Roman"/>
                <w:sz w:val="24"/>
                <w:szCs w:val="24"/>
                <w:lang w:val="uk-UA"/>
              </w:rPr>
              <w:t>Красноградське</w:t>
            </w:r>
            <w:proofErr w:type="spellEnd"/>
            <w:r w:rsidRPr="00B735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РУ ГУ ДСНС України у Харківській області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відділ освіти, молоді та спорту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Зачепилівської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селищної ради</w:t>
            </w:r>
          </w:p>
        </w:tc>
        <w:tc>
          <w:tcPr>
            <w:tcW w:w="2633" w:type="dxa"/>
          </w:tcPr>
          <w:p w:rsidR="00927861" w:rsidRPr="0022055D" w:rsidRDefault="00523575" w:rsidP="0022055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 1</w:t>
            </w:r>
            <w:r w:rsidRPr="0022055D">
              <w:rPr>
                <w:rFonts w:ascii="Times New Roman" w:hAnsi="Times New Roman"/>
                <w:sz w:val="24"/>
                <w:szCs w:val="24"/>
                <w:lang w:val="uk-UA"/>
              </w:rPr>
              <w:t>5 грудня</w:t>
            </w:r>
          </w:p>
        </w:tc>
        <w:tc>
          <w:tcPr>
            <w:tcW w:w="3333" w:type="dxa"/>
          </w:tcPr>
          <w:p w:rsidR="00391864" w:rsidRPr="002B2542" w:rsidRDefault="00391864" w:rsidP="00391864">
            <w:pPr>
              <w:pStyle w:val="ab"/>
              <w:shd w:val="clear" w:color="auto" w:fill="FFFFFF"/>
              <w:spacing w:before="0"/>
              <w:ind w:right="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542">
              <w:rPr>
                <w:rFonts w:ascii="Times New Roman" w:hAnsi="Times New Roman"/>
                <w:sz w:val="24"/>
                <w:szCs w:val="24"/>
              </w:rPr>
              <w:t>здійснено заходи із залученням дружин юних рятувальників-пожежних</w:t>
            </w:r>
          </w:p>
          <w:p w:rsidR="00927861" w:rsidRPr="0022055D" w:rsidRDefault="00927861" w:rsidP="0022055D">
            <w:pPr>
              <w:spacing w:line="240" w:lineRule="auto"/>
              <w:contextualSpacing/>
              <w:jc w:val="both"/>
              <w:rPr>
                <w:rStyle w:val="Bodytext2"/>
                <w:rFonts w:eastAsia="Calibri"/>
                <w:sz w:val="24"/>
                <w:szCs w:val="24"/>
              </w:rPr>
            </w:pPr>
          </w:p>
        </w:tc>
      </w:tr>
      <w:tr w:rsidR="00946EFD" w:rsidRPr="0022055D" w:rsidTr="0022055D">
        <w:tc>
          <w:tcPr>
            <w:tcW w:w="888" w:type="dxa"/>
          </w:tcPr>
          <w:p w:rsidR="00946EFD" w:rsidRPr="0022055D" w:rsidRDefault="005211A4" w:rsidP="0022055D">
            <w:pPr>
              <w:pStyle w:val="aa"/>
              <w:spacing w:before="0" w:after="0"/>
              <w:ind w:left="6" w:right="6"/>
              <w:jc w:val="center"/>
              <w:rPr>
                <w:color w:val="auto"/>
              </w:rPr>
            </w:pPr>
            <w:r w:rsidRPr="0022055D">
              <w:rPr>
                <w:color w:val="auto"/>
                <w:lang w:val="ru-RU"/>
              </w:rPr>
              <w:t>1</w:t>
            </w:r>
            <w:r w:rsidR="00927861">
              <w:rPr>
                <w:color w:val="auto"/>
                <w:lang w:val="ru-RU"/>
              </w:rPr>
              <w:t>8</w:t>
            </w:r>
            <w:r w:rsidR="00946EFD" w:rsidRPr="0022055D">
              <w:rPr>
                <w:color w:val="auto"/>
                <w:lang w:val="ru-RU"/>
              </w:rPr>
              <w:t>.</w:t>
            </w:r>
          </w:p>
        </w:tc>
        <w:tc>
          <w:tcPr>
            <w:tcW w:w="3660" w:type="dxa"/>
          </w:tcPr>
          <w:p w:rsidR="00946EFD" w:rsidRPr="0022055D" w:rsidRDefault="00946EFD" w:rsidP="0022055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55D">
              <w:rPr>
                <w:rStyle w:val="Bodytext2"/>
                <w:rFonts w:eastAsia="Calibri"/>
                <w:sz w:val="24"/>
                <w:szCs w:val="24"/>
              </w:rPr>
              <w:t>Забезпечення придбання засобів хімічного захисту для:</w:t>
            </w:r>
          </w:p>
        </w:tc>
        <w:tc>
          <w:tcPr>
            <w:tcW w:w="3207" w:type="dxa"/>
          </w:tcPr>
          <w:p w:rsidR="00946EFD" w:rsidRPr="0022055D" w:rsidRDefault="00946EFD" w:rsidP="0022055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33" w:type="dxa"/>
          </w:tcPr>
          <w:p w:rsidR="00946EFD" w:rsidRPr="0022055D" w:rsidRDefault="00946EFD" w:rsidP="0022055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333" w:type="dxa"/>
          </w:tcPr>
          <w:p w:rsidR="00946EFD" w:rsidRPr="0022055D" w:rsidRDefault="005211A4" w:rsidP="0022055D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055D">
              <w:rPr>
                <w:rStyle w:val="Bodytext2"/>
                <w:rFonts w:eastAsia="Calibri"/>
                <w:sz w:val="24"/>
                <w:szCs w:val="24"/>
              </w:rPr>
              <w:t>накопичено засоби  хімічного захисту в розмірі:</w:t>
            </w:r>
          </w:p>
        </w:tc>
      </w:tr>
      <w:tr w:rsidR="0051239B" w:rsidRPr="0022055D" w:rsidTr="0022055D">
        <w:tc>
          <w:tcPr>
            <w:tcW w:w="888" w:type="dxa"/>
          </w:tcPr>
          <w:p w:rsidR="0051239B" w:rsidRPr="0022055D" w:rsidRDefault="0051239B" w:rsidP="0022055D">
            <w:pPr>
              <w:pStyle w:val="aa"/>
              <w:spacing w:before="0" w:after="0"/>
              <w:ind w:left="6" w:right="6"/>
              <w:jc w:val="center"/>
              <w:rPr>
                <w:rFonts w:eastAsia="Noto Sans CJK SC Regular"/>
                <w:color w:val="auto"/>
                <w:kern w:val="1"/>
                <w:lang w:bidi="hi-IN"/>
              </w:rPr>
            </w:pPr>
            <w:r w:rsidRPr="0022055D">
              <w:rPr>
                <w:color w:val="auto"/>
                <w:lang w:val="ru-RU"/>
              </w:rPr>
              <w:t>1</w:t>
            </w:r>
            <w:r w:rsidR="005E5856">
              <w:rPr>
                <w:color w:val="auto"/>
                <w:lang w:val="ru-RU"/>
              </w:rPr>
              <w:t>8.1</w:t>
            </w:r>
            <w:r w:rsidRPr="0022055D">
              <w:rPr>
                <w:color w:val="auto"/>
                <w:lang w:val="ru-RU"/>
              </w:rPr>
              <w:t>.</w:t>
            </w:r>
          </w:p>
        </w:tc>
        <w:tc>
          <w:tcPr>
            <w:tcW w:w="3660" w:type="dxa"/>
          </w:tcPr>
          <w:p w:rsidR="0051239B" w:rsidRPr="005E5856" w:rsidRDefault="005E5856" w:rsidP="005E585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585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працівників підприємств, розташованих у зоні можливого хімічного забруднення, які здійснюють діяльність в межах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Зачепилівсько</w:t>
            </w:r>
            <w:r w:rsidRPr="005E585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ї</w:t>
            </w:r>
            <w:proofErr w:type="spellEnd"/>
            <w:r w:rsidRPr="005E585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територіальної громади</w:t>
            </w:r>
          </w:p>
        </w:tc>
        <w:tc>
          <w:tcPr>
            <w:tcW w:w="3207" w:type="dxa"/>
          </w:tcPr>
          <w:p w:rsidR="0051239B" w:rsidRPr="0022055D" w:rsidRDefault="004C2905" w:rsidP="0022055D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Зачепилівська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селищна </w:t>
            </w:r>
            <w:r w:rsidR="008B7F5F">
              <w:rPr>
                <w:rFonts w:ascii="Times New Roman" w:eastAsia="Times New Roman" w:hAnsi="Times New Roman"/>
                <w:sz w:val="24"/>
                <w:szCs w:val="24"/>
              </w:rPr>
              <w:t>рада</w:t>
            </w:r>
            <w:r w:rsidR="008B7F5F" w:rsidRPr="002B2542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8B7F5F" w:rsidRPr="002B2542">
              <w:rPr>
                <w:rFonts w:ascii="Times New Roman" w:eastAsia="Times New Roman" w:hAnsi="Times New Roman"/>
                <w:sz w:val="24"/>
                <w:szCs w:val="24"/>
              </w:rPr>
              <w:t>підприємства</w:t>
            </w:r>
            <w:proofErr w:type="spellEnd"/>
            <w:r w:rsidR="008B7F5F" w:rsidRPr="002B2542">
              <w:rPr>
                <w:rFonts w:ascii="Times New Roman" w:eastAsia="Times New Roman" w:hAnsi="Times New Roman"/>
                <w:sz w:val="24"/>
                <w:szCs w:val="24"/>
              </w:rPr>
              <w:t xml:space="preserve">, установи та </w:t>
            </w:r>
            <w:proofErr w:type="spellStart"/>
            <w:r w:rsidR="008B7F5F" w:rsidRPr="002B2542">
              <w:rPr>
                <w:rFonts w:ascii="Times New Roman" w:eastAsia="Times New Roman" w:hAnsi="Times New Roman"/>
                <w:sz w:val="24"/>
                <w:szCs w:val="24"/>
              </w:rPr>
              <w:t>організації</w:t>
            </w:r>
            <w:proofErr w:type="spellEnd"/>
          </w:p>
        </w:tc>
        <w:tc>
          <w:tcPr>
            <w:tcW w:w="2633" w:type="dxa"/>
          </w:tcPr>
          <w:p w:rsidR="0051239B" w:rsidRPr="0022055D" w:rsidRDefault="0051239B" w:rsidP="0022055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055D">
              <w:rPr>
                <w:rFonts w:ascii="Times New Roman" w:hAnsi="Times New Roman"/>
                <w:sz w:val="24"/>
                <w:szCs w:val="24"/>
                <w:lang w:val="uk-UA"/>
              </w:rPr>
              <w:t>до 25 грудня</w:t>
            </w:r>
          </w:p>
        </w:tc>
        <w:tc>
          <w:tcPr>
            <w:tcW w:w="3333" w:type="dxa"/>
          </w:tcPr>
          <w:p w:rsidR="0051239B" w:rsidRPr="0022055D" w:rsidRDefault="0051239B" w:rsidP="0022055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055D">
              <w:rPr>
                <w:rStyle w:val="Bodytext2"/>
                <w:rFonts w:eastAsia="Calibri"/>
                <w:sz w:val="24"/>
                <w:szCs w:val="24"/>
              </w:rPr>
              <w:t>не менше 90 відсотків потреби</w:t>
            </w:r>
          </w:p>
        </w:tc>
      </w:tr>
      <w:tr w:rsidR="007048FC" w:rsidRPr="0022055D" w:rsidTr="0022055D">
        <w:tc>
          <w:tcPr>
            <w:tcW w:w="888" w:type="dxa"/>
          </w:tcPr>
          <w:p w:rsidR="007048FC" w:rsidRPr="0022055D" w:rsidRDefault="00B80F19" w:rsidP="0022055D">
            <w:pPr>
              <w:pStyle w:val="aa"/>
              <w:spacing w:before="0" w:after="0"/>
              <w:ind w:left="6" w:right="6"/>
              <w:jc w:val="center"/>
              <w:rPr>
                <w:rFonts w:eastAsia="Noto Sans CJK SC Regular"/>
                <w:color w:val="auto"/>
                <w:kern w:val="1"/>
                <w:lang w:bidi="hi-IN"/>
              </w:rPr>
            </w:pPr>
            <w:r>
              <w:rPr>
                <w:color w:val="auto"/>
                <w:lang w:val="ru-RU"/>
              </w:rPr>
              <w:t>18.2</w:t>
            </w:r>
            <w:r w:rsidR="007048FC" w:rsidRPr="0022055D">
              <w:rPr>
                <w:color w:val="auto"/>
                <w:lang w:val="ru-RU"/>
              </w:rPr>
              <w:t>.</w:t>
            </w:r>
          </w:p>
        </w:tc>
        <w:tc>
          <w:tcPr>
            <w:tcW w:w="3660" w:type="dxa"/>
          </w:tcPr>
          <w:p w:rsidR="007048FC" w:rsidRPr="0022055D" w:rsidRDefault="007048FC" w:rsidP="0022055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55D">
              <w:rPr>
                <w:rStyle w:val="Bodytext2"/>
                <w:rFonts w:eastAsia="Calibri"/>
                <w:sz w:val="24"/>
                <w:szCs w:val="24"/>
              </w:rPr>
              <w:t>непрацюючого населення, яке проживає в прогнозованих зонах хімічного забруднення</w:t>
            </w:r>
          </w:p>
        </w:tc>
        <w:tc>
          <w:tcPr>
            <w:tcW w:w="3207" w:type="dxa"/>
          </w:tcPr>
          <w:p w:rsidR="007048FC" w:rsidRPr="0022055D" w:rsidRDefault="004C2905" w:rsidP="0022055D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Зачепилівська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селищна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рада</w:t>
            </w:r>
          </w:p>
        </w:tc>
        <w:tc>
          <w:tcPr>
            <w:tcW w:w="2633" w:type="dxa"/>
          </w:tcPr>
          <w:p w:rsidR="007048FC" w:rsidRPr="0022055D" w:rsidRDefault="007048FC" w:rsidP="0022055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055D">
              <w:rPr>
                <w:rFonts w:ascii="Times New Roman" w:hAnsi="Times New Roman"/>
                <w:sz w:val="24"/>
                <w:szCs w:val="24"/>
                <w:lang w:val="uk-UA"/>
              </w:rPr>
              <w:t>до 25 грудня</w:t>
            </w:r>
          </w:p>
        </w:tc>
        <w:tc>
          <w:tcPr>
            <w:tcW w:w="3333" w:type="dxa"/>
          </w:tcPr>
          <w:p w:rsidR="007048FC" w:rsidRPr="0022055D" w:rsidRDefault="00D57077" w:rsidP="00D57077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2542">
              <w:rPr>
                <w:rFonts w:ascii="Times New Roman" w:eastAsia="Times New Roman" w:hAnsi="Times New Roman"/>
                <w:sz w:val="24"/>
                <w:szCs w:val="24"/>
              </w:rPr>
              <w:t xml:space="preserve">у </w:t>
            </w:r>
            <w:proofErr w:type="spellStart"/>
            <w:r w:rsidRPr="002B2542">
              <w:rPr>
                <w:rFonts w:ascii="Times New Roman" w:eastAsia="Times New Roman" w:hAnsi="Times New Roman"/>
                <w:sz w:val="24"/>
                <w:szCs w:val="24"/>
              </w:rPr>
              <w:t>прогнозованих</w:t>
            </w:r>
            <w:proofErr w:type="spellEnd"/>
            <w:r w:rsidRPr="002B2542">
              <w:rPr>
                <w:rFonts w:ascii="Times New Roman" w:eastAsia="Times New Roman" w:hAnsi="Times New Roman"/>
                <w:sz w:val="24"/>
                <w:szCs w:val="24"/>
              </w:rPr>
              <w:t xml:space="preserve"> зонах </w:t>
            </w:r>
            <w:proofErr w:type="spellStart"/>
            <w:r w:rsidRPr="002B2542">
              <w:rPr>
                <w:rFonts w:ascii="Times New Roman" w:eastAsia="Times New Roman" w:hAnsi="Times New Roman"/>
                <w:sz w:val="24"/>
                <w:szCs w:val="24"/>
              </w:rPr>
              <w:t>хімічного</w:t>
            </w:r>
            <w:proofErr w:type="spellEnd"/>
            <w:r w:rsidRPr="002B254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2542">
              <w:rPr>
                <w:rFonts w:ascii="Times New Roman" w:eastAsia="Times New Roman" w:hAnsi="Times New Roman"/>
                <w:sz w:val="24"/>
                <w:szCs w:val="24"/>
              </w:rPr>
              <w:t>забруднення</w:t>
            </w:r>
            <w:proofErr w:type="spellEnd"/>
            <w:r w:rsidRPr="002B2542">
              <w:rPr>
                <w:rFonts w:ascii="Times New Roman" w:eastAsia="Times New Roman" w:hAnsi="Times New Roman"/>
                <w:sz w:val="24"/>
                <w:szCs w:val="24"/>
              </w:rPr>
              <w:t xml:space="preserve"> — не </w:t>
            </w:r>
            <w:proofErr w:type="spellStart"/>
            <w:r w:rsidRPr="002B2542">
              <w:rPr>
                <w:rFonts w:ascii="Times New Roman" w:eastAsia="Times New Roman" w:hAnsi="Times New Roman"/>
                <w:sz w:val="24"/>
                <w:szCs w:val="24"/>
              </w:rPr>
              <w:t>менше</w:t>
            </w:r>
            <w:proofErr w:type="spellEnd"/>
            <w:r w:rsidRPr="002B2542">
              <w:rPr>
                <w:rFonts w:ascii="Times New Roman" w:eastAsia="Times New Roman" w:hAnsi="Times New Roman"/>
                <w:sz w:val="24"/>
                <w:szCs w:val="24"/>
              </w:rPr>
              <w:t xml:space="preserve"> 60 </w:t>
            </w:r>
            <w:proofErr w:type="spellStart"/>
            <w:r w:rsidRPr="002B2542">
              <w:rPr>
                <w:rFonts w:ascii="Times New Roman" w:eastAsia="Times New Roman" w:hAnsi="Times New Roman"/>
                <w:sz w:val="24"/>
                <w:szCs w:val="24"/>
              </w:rPr>
              <w:t>відсоткі</w:t>
            </w:r>
            <w:proofErr w:type="gramStart"/>
            <w:r w:rsidRPr="002B2542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2B2542">
              <w:rPr>
                <w:rFonts w:ascii="Times New Roman" w:eastAsia="Times New Roman" w:hAnsi="Times New Roman"/>
                <w:sz w:val="24"/>
                <w:szCs w:val="24"/>
              </w:rPr>
              <w:t xml:space="preserve"> потреби</w:t>
            </w:r>
          </w:p>
        </w:tc>
      </w:tr>
      <w:tr w:rsidR="007048FC" w:rsidRPr="0022055D" w:rsidTr="0022055D">
        <w:tc>
          <w:tcPr>
            <w:tcW w:w="888" w:type="dxa"/>
          </w:tcPr>
          <w:p w:rsidR="007048FC" w:rsidRPr="0022055D" w:rsidRDefault="00A37496" w:rsidP="0022055D">
            <w:pPr>
              <w:pStyle w:val="aa"/>
              <w:spacing w:before="0" w:after="0"/>
              <w:ind w:left="6" w:right="6"/>
              <w:jc w:val="center"/>
              <w:rPr>
                <w:rFonts w:eastAsia="Noto Sans CJK SC Regular"/>
                <w:color w:val="auto"/>
                <w:kern w:val="1"/>
                <w:lang w:bidi="hi-IN"/>
              </w:rPr>
            </w:pPr>
            <w:r w:rsidRPr="0022055D">
              <w:rPr>
                <w:color w:val="auto"/>
                <w:lang w:val="ru-RU"/>
              </w:rPr>
              <w:t>1</w:t>
            </w:r>
            <w:r w:rsidR="00F729FD">
              <w:rPr>
                <w:color w:val="auto"/>
                <w:lang w:val="ru-RU"/>
              </w:rPr>
              <w:t>9</w:t>
            </w:r>
            <w:r w:rsidR="007048FC" w:rsidRPr="0022055D">
              <w:rPr>
                <w:color w:val="auto"/>
                <w:lang w:val="ru-RU"/>
              </w:rPr>
              <w:t>.</w:t>
            </w:r>
          </w:p>
        </w:tc>
        <w:tc>
          <w:tcPr>
            <w:tcW w:w="3660" w:type="dxa"/>
          </w:tcPr>
          <w:p w:rsidR="007048FC" w:rsidRPr="0022055D" w:rsidRDefault="007048FC" w:rsidP="0022055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55D">
              <w:rPr>
                <w:rStyle w:val="Bodytext2"/>
                <w:rFonts w:eastAsia="Calibri"/>
                <w:sz w:val="24"/>
                <w:szCs w:val="24"/>
              </w:rPr>
              <w:t>Завершення створення:</w:t>
            </w:r>
          </w:p>
        </w:tc>
        <w:tc>
          <w:tcPr>
            <w:tcW w:w="3207" w:type="dxa"/>
          </w:tcPr>
          <w:p w:rsidR="007048FC" w:rsidRPr="0022055D" w:rsidRDefault="007048FC" w:rsidP="0022055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33" w:type="dxa"/>
          </w:tcPr>
          <w:p w:rsidR="007048FC" w:rsidRPr="0022055D" w:rsidRDefault="007048FC" w:rsidP="0022055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333" w:type="dxa"/>
          </w:tcPr>
          <w:p w:rsidR="007048FC" w:rsidRPr="0022055D" w:rsidRDefault="007048FC" w:rsidP="0022055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048FC" w:rsidRPr="0022055D" w:rsidTr="0022055D">
        <w:tc>
          <w:tcPr>
            <w:tcW w:w="888" w:type="dxa"/>
          </w:tcPr>
          <w:p w:rsidR="007048FC" w:rsidRPr="0022055D" w:rsidRDefault="00364EB7" w:rsidP="0022055D">
            <w:pPr>
              <w:pStyle w:val="aa"/>
              <w:spacing w:before="0" w:after="0"/>
              <w:ind w:left="6" w:right="6"/>
              <w:jc w:val="center"/>
              <w:rPr>
                <w:rFonts w:eastAsia="Noto Sans CJK SC Regular"/>
                <w:color w:val="auto"/>
                <w:kern w:val="1"/>
                <w:lang w:bidi="hi-IN"/>
              </w:rPr>
            </w:pPr>
            <w:r>
              <w:rPr>
                <w:color w:val="auto"/>
                <w:lang w:val="ru-RU"/>
              </w:rPr>
              <w:t>19</w:t>
            </w:r>
            <w:r w:rsidR="007048FC" w:rsidRPr="0022055D">
              <w:rPr>
                <w:color w:val="auto"/>
                <w:lang w:val="ru-RU"/>
              </w:rPr>
              <w:t>.1.</w:t>
            </w:r>
          </w:p>
        </w:tc>
        <w:tc>
          <w:tcPr>
            <w:tcW w:w="3660" w:type="dxa"/>
          </w:tcPr>
          <w:p w:rsidR="007048FC" w:rsidRPr="0022055D" w:rsidRDefault="00A37496" w:rsidP="0022055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55D">
              <w:rPr>
                <w:rStyle w:val="Bodytext2"/>
                <w:rFonts w:eastAsia="Calibri"/>
                <w:sz w:val="24"/>
                <w:szCs w:val="24"/>
              </w:rPr>
              <w:t xml:space="preserve">територіальних формувань цивільного захисту </w:t>
            </w:r>
          </w:p>
        </w:tc>
        <w:tc>
          <w:tcPr>
            <w:tcW w:w="3207" w:type="dxa"/>
          </w:tcPr>
          <w:p w:rsidR="007048FC" w:rsidRPr="0022055D" w:rsidRDefault="00A37496" w:rsidP="00364EB7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22055D">
              <w:rPr>
                <w:rFonts w:ascii="Times New Roman" w:hAnsi="Times New Roman"/>
                <w:sz w:val="24"/>
                <w:szCs w:val="24"/>
                <w:lang w:val="uk-UA"/>
              </w:rPr>
              <w:t>Зачепилівська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селищна рада</w:t>
            </w:r>
          </w:p>
        </w:tc>
        <w:tc>
          <w:tcPr>
            <w:tcW w:w="2633" w:type="dxa"/>
          </w:tcPr>
          <w:p w:rsidR="007048FC" w:rsidRPr="0022055D" w:rsidRDefault="007A668D" w:rsidP="0022055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055D">
              <w:rPr>
                <w:rFonts w:ascii="Times New Roman" w:hAnsi="Times New Roman"/>
                <w:sz w:val="24"/>
                <w:szCs w:val="24"/>
                <w:lang w:val="uk-UA"/>
              </w:rPr>
              <w:t>до 1 травня</w:t>
            </w:r>
            <w:r w:rsidR="00364EB7">
              <w:rPr>
                <w:rFonts w:ascii="Times New Roman" w:hAnsi="Times New Roman"/>
                <w:sz w:val="24"/>
                <w:szCs w:val="24"/>
                <w:lang w:val="uk-UA"/>
              </w:rPr>
              <w:t>, у разі необхідності</w:t>
            </w:r>
          </w:p>
        </w:tc>
        <w:tc>
          <w:tcPr>
            <w:tcW w:w="3333" w:type="dxa"/>
          </w:tcPr>
          <w:p w:rsidR="005B1146" w:rsidRPr="008413AA" w:rsidRDefault="007A668D" w:rsidP="00405E43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22055D">
              <w:rPr>
                <w:rStyle w:val="Bodytext2"/>
                <w:rFonts w:eastAsia="Calibri"/>
                <w:sz w:val="24"/>
                <w:szCs w:val="24"/>
              </w:rPr>
              <w:t>створено відповідні формування цивільного захисту всіх рівнів та затверджено положення про них</w:t>
            </w:r>
          </w:p>
        </w:tc>
      </w:tr>
      <w:tr w:rsidR="00CB56A5" w:rsidRPr="0022055D" w:rsidTr="0022055D">
        <w:tc>
          <w:tcPr>
            <w:tcW w:w="888" w:type="dxa"/>
          </w:tcPr>
          <w:p w:rsidR="00CB56A5" w:rsidRPr="0022055D" w:rsidRDefault="00D80086" w:rsidP="0022055D">
            <w:pPr>
              <w:pStyle w:val="aa"/>
              <w:spacing w:before="0" w:after="0"/>
              <w:ind w:left="6" w:right="6"/>
              <w:jc w:val="center"/>
              <w:rPr>
                <w:rFonts w:eastAsia="Noto Sans CJK SC Regular"/>
                <w:color w:val="auto"/>
                <w:kern w:val="1"/>
                <w:lang w:bidi="hi-IN"/>
              </w:rPr>
            </w:pPr>
            <w:r w:rsidRPr="0022055D">
              <w:rPr>
                <w:color w:val="auto"/>
                <w:lang w:val="ru-RU"/>
              </w:rPr>
              <w:t>1</w:t>
            </w:r>
            <w:r w:rsidR="00617847">
              <w:rPr>
                <w:color w:val="auto"/>
                <w:lang w:val="ru-RU"/>
              </w:rPr>
              <w:t>9.2</w:t>
            </w:r>
            <w:r w:rsidR="00CB56A5" w:rsidRPr="0022055D">
              <w:rPr>
                <w:color w:val="auto"/>
                <w:lang w:val="ru-RU"/>
              </w:rPr>
              <w:t>.</w:t>
            </w:r>
          </w:p>
        </w:tc>
        <w:tc>
          <w:tcPr>
            <w:tcW w:w="3660" w:type="dxa"/>
          </w:tcPr>
          <w:p w:rsidR="00CB56A5" w:rsidRPr="00617847" w:rsidRDefault="00617847" w:rsidP="0061784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1784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уточнення складу сил цивільного  захисту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субланки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Зачепилівської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селищної ради </w:t>
            </w:r>
            <w:r w:rsidRPr="0061784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ланки територіальної підсистеми </w:t>
            </w:r>
            <w:r w:rsidRPr="0061784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lastRenderedPageBreak/>
              <w:t xml:space="preserve">єдиної державної системи цивільного захисту </w:t>
            </w:r>
            <w:proofErr w:type="spellStart"/>
            <w:r w:rsidRPr="0061784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расноградського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району</w:t>
            </w:r>
          </w:p>
        </w:tc>
        <w:tc>
          <w:tcPr>
            <w:tcW w:w="3207" w:type="dxa"/>
          </w:tcPr>
          <w:p w:rsidR="00CB56A5" w:rsidRPr="0022055D" w:rsidRDefault="009B2A0F" w:rsidP="0022055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22055D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Зачепилівська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селищна рада</w:t>
            </w:r>
          </w:p>
        </w:tc>
        <w:tc>
          <w:tcPr>
            <w:tcW w:w="263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B56A5" w:rsidRPr="0022055D" w:rsidRDefault="00CB56A5" w:rsidP="002205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щокварталу</w:t>
            </w:r>
            <w:proofErr w:type="spellEnd"/>
          </w:p>
        </w:tc>
        <w:tc>
          <w:tcPr>
            <w:tcW w:w="3333" w:type="dxa"/>
          </w:tcPr>
          <w:p w:rsidR="00CB56A5" w:rsidRPr="0022055D" w:rsidRDefault="00CB56A5" w:rsidP="0022055D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055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уточнено склад сил цивільного захисту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  <w:lang w:val="uk-UA"/>
              </w:rPr>
              <w:t>субланки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  <w:lang w:val="uk-UA"/>
              </w:rPr>
              <w:t>Зачепиліської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селищної ради</w:t>
            </w:r>
          </w:p>
        </w:tc>
      </w:tr>
      <w:tr w:rsidR="00CB56A5" w:rsidRPr="0022055D" w:rsidTr="0022055D">
        <w:tc>
          <w:tcPr>
            <w:tcW w:w="888" w:type="dxa"/>
          </w:tcPr>
          <w:p w:rsidR="00CB56A5" w:rsidRPr="0022055D" w:rsidRDefault="00AD474B" w:rsidP="0022055D">
            <w:pPr>
              <w:pStyle w:val="aa"/>
              <w:spacing w:before="0" w:after="0"/>
              <w:ind w:left="6" w:right="6"/>
              <w:jc w:val="center"/>
              <w:rPr>
                <w:rFonts w:eastAsia="Noto Sans CJK SC Regular"/>
                <w:color w:val="auto"/>
                <w:kern w:val="1"/>
                <w:lang w:bidi="hi-IN"/>
              </w:rPr>
            </w:pPr>
            <w:r>
              <w:rPr>
                <w:color w:val="auto"/>
                <w:lang w:val="ru-RU"/>
              </w:rPr>
              <w:lastRenderedPageBreak/>
              <w:t>20.</w:t>
            </w:r>
          </w:p>
        </w:tc>
        <w:tc>
          <w:tcPr>
            <w:tcW w:w="3660" w:type="dxa"/>
          </w:tcPr>
          <w:p w:rsidR="00CB56A5" w:rsidRPr="0022055D" w:rsidRDefault="00CB56A5" w:rsidP="0022055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55D">
              <w:rPr>
                <w:rStyle w:val="Bodytext2"/>
                <w:rFonts w:eastAsia="Calibri"/>
                <w:sz w:val="24"/>
                <w:szCs w:val="24"/>
              </w:rPr>
              <w:t>Оновлення (уточнення):</w:t>
            </w:r>
          </w:p>
        </w:tc>
        <w:tc>
          <w:tcPr>
            <w:tcW w:w="3207" w:type="dxa"/>
          </w:tcPr>
          <w:p w:rsidR="00CB56A5" w:rsidRPr="0022055D" w:rsidRDefault="00CB56A5" w:rsidP="0022055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33" w:type="dxa"/>
          </w:tcPr>
          <w:p w:rsidR="00CB56A5" w:rsidRPr="0022055D" w:rsidRDefault="00CB56A5" w:rsidP="0022055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333" w:type="dxa"/>
          </w:tcPr>
          <w:p w:rsidR="00CB56A5" w:rsidRPr="0022055D" w:rsidRDefault="00CB56A5" w:rsidP="0022055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B56A5" w:rsidRPr="0022055D" w:rsidTr="0022055D">
        <w:trPr>
          <w:trHeight w:val="2168"/>
        </w:trPr>
        <w:tc>
          <w:tcPr>
            <w:tcW w:w="888" w:type="dxa"/>
          </w:tcPr>
          <w:p w:rsidR="00CB56A5" w:rsidRPr="0022055D" w:rsidRDefault="00A57A6A" w:rsidP="0022055D">
            <w:pPr>
              <w:pStyle w:val="aa"/>
              <w:spacing w:before="0" w:after="0"/>
              <w:ind w:left="6" w:right="6"/>
              <w:jc w:val="center"/>
              <w:rPr>
                <w:rFonts w:eastAsia="Noto Sans CJK SC Regular"/>
                <w:color w:val="auto"/>
                <w:kern w:val="1"/>
                <w:lang w:bidi="hi-IN"/>
              </w:rPr>
            </w:pPr>
            <w:r>
              <w:rPr>
                <w:color w:val="auto"/>
                <w:lang w:val="ru-RU"/>
              </w:rPr>
              <w:t>20</w:t>
            </w:r>
            <w:r w:rsidR="00CB56A5" w:rsidRPr="0022055D">
              <w:rPr>
                <w:color w:val="auto"/>
                <w:lang w:val="ru-RU"/>
              </w:rPr>
              <w:t>.1.</w:t>
            </w:r>
          </w:p>
        </w:tc>
        <w:tc>
          <w:tcPr>
            <w:tcW w:w="3660" w:type="dxa"/>
          </w:tcPr>
          <w:p w:rsidR="00CB56A5" w:rsidRPr="0022055D" w:rsidRDefault="00CB56A5" w:rsidP="0022055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55D">
              <w:rPr>
                <w:rStyle w:val="Bodytext2"/>
                <w:rFonts w:eastAsia="Calibri"/>
                <w:sz w:val="24"/>
                <w:szCs w:val="24"/>
              </w:rPr>
              <w:t>планів</w:t>
            </w:r>
            <w:r w:rsidRPr="00220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проведення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заходів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евакуації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населення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працівників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матеріальних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 і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культурних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цінностей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разі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загрози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або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виникнення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надзвичайних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ситуацій</w:t>
            </w:r>
            <w:proofErr w:type="spellEnd"/>
          </w:p>
        </w:tc>
        <w:tc>
          <w:tcPr>
            <w:tcW w:w="3207" w:type="dxa"/>
          </w:tcPr>
          <w:p w:rsidR="00CB56A5" w:rsidRPr="002B762D" w:rsidRDefault="005941FF" w:rsidP="002B762D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055D">
              <w:rPr>
                <w:rFonts w:ascii="Times New Roman" w:hAnsi="Times New Roman"/>
                <w:sz w:val="24"/>
                <w:szCs w:val="24"/>
                <w:lang w:val="uk-UA"/>
              </w:rPr>
              <w:t>К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омісія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питань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евакуації</w:t>
            </w:r>
            <w:proofErr w:type="spellEnd"/>
            <w:r w:rsidR="002B762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2B762D">
              <w:rPr>
                <w:rFonts w:ascii="Times New Roman" w:hAnsi="Times New Roman"/>
                <w:sz w:val="24"/>
                <w:szCs w:val="24"/>
                <w:lang w:val="uk-UA"/>
              </w:rPr>
              <w:t>Зачепилівської</w:t>
            </w:r>
            <w:proofErr w:type="spellEnd"/>
            <w:r w:rsidR="002B762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селищної ради</w:t>
            </w:r>
          </w:p>
        </w:tc>
        <w:tc>
          <w:tcPr>
            <w:tcW w:w="2633" w:type="dxa"/>
          </w:tcPr>
          <w:p w:rsidR="00CB56A5" w:rsidRPr="0022055D" w:rsidRDefault="005941FF" w:rsidP="0022055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055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 w:rsidRPr="0022055D">
              <w:rPr>
                <w:rFonts w:ascii="Times New Roman" w:hAnsi="Times New Roman"/>
                <w:sz w:val="24"/>
                <w:szCs w:val="24"/>
                <w:lang w:val="uk-UA"/>
              </w:rPr>
              <w:t>квартал</w:t>
            </w:r>
          </w:p>
        </w:tc>
        <w:tc>
          <w:tcPr>
            <w:tcW w:w="3333" w:type="dxa"/>
          </w:tcPr>
          <w:p w:rsidR="00CB56A5" w:rsidRPr="0022055D" w:rsidRDefault="002D1894" w:rsidP="0022055D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оновлено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 (уточнено та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затверджено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плани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здійснення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заходів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евакуації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населення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працівників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матеріальних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 і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культурних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цінностей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2055D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разі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загрози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або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виникнення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надзвичайних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ситуацій</w:t>
            </w:r>
            <w:proofErr w:type="spellEnd"/>
          </w:p>
        </w:tc>
      </w:tr>
      <w:tr w:rsidR="00E86D60" w:rsidRPr="0022055D" w:rsidTr="0022055D">
        <w:tc>
          <w:tcPr>
            <w:tcW w:w="888" w:type="dxa"/>
          </w:tcPr>
          <w:p w:rsidR="00E86D60" w:rsidRPr="0022055D" w:rsidRDefault="00192B88" w:rsidP="0022055D">
            <w:pPr>
              <w:pStyle w:val="aa"/>
              <w:spacing w:before="0" w:after="0"/>
              <w:ind w:left="6" w:right="6"/>
              <w:jc w:val="center"/>
              <w:rPr>
                <w:rFonts w:eastAsia="Noto Sans CJK SC Regular"/>
                <w:color w:val="auto"/>
                <w:kern w:val="1"/>
                <w:lang w:bidi="hi-IN"/>
              </w:rPr>
            </w:pPr>
            <w:r>
              <w:rPr>
                <w:color w:val="auto"/>
                <w:lang w:val="ru-RU"/>
              </w:rPr>
              <w:t>20</w:t>
            </w:r>
            <w:r w:rsidR="00E86D60" w:rsidRPr="0022055D">
              <w:rPr>
                <w:color w:val="auto"/>
                <w:lang w:val="ru-RU"/>
              </w:rPr>
              <w:t>.2.</w:t>
            </w:r>
          </w:p>
        </w:tc>
        <w:tc>
          <w:tcPr>
            <w:tcW w:w="3660" w:type="dxa"/>
          </w:tcPr>
          <w:p w:rsidR="00E86D60" w:rsidRPr="0022055D" w:rsidRDefault="00E86D60" w:rsidP="0022055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55D">
              <w:rPr>
                <w:rStyle w:val="Bodytext2"/>
                <w:rFonts w:eastAsia="Calibri"/>
                <w:sz w:val="24"/>
                <w:szCs w:val="24"/>
              </w:rPr>
              <w:t>планів</w:t>
            </w:r>
            <w:r w:rsidRPr="00220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цивільного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захисту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особливий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період</w:t>
            </w:r>
            <w:proofErr w:type="spellEnd"/>
          </w:p>
        </w:tc>
        <w:tc>
          <w:tcPr>
            <w:tcW w:w="3207" w:type="dxa"/>
          </w:tcPr>
          <w:p w:rsidR="00E86D60" w:rsidRDefault="00E86D60" w:rsidP="0022055D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22055D">
              <w:rPr>
                <w:rFonts w:ascii="Times New Roman" w:hAnsi="Times New Roman"/>
                <w:sz w:val="24"/>
                <w:szCs w:val="24"/>
                <w:lang w:val="uk-UA"/>
              </w:rPr>
              <w:t>Зачепилівська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селищна рада, відділ містобудування, архітектури та житлово-комунального господарства</w:t>
            </w:r>
            <w:r w:rsidR="007C3F1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7C3F13">
              <w:rPr>
                <w:rFonts w:ascii="Times New Roman" w:hAnsi="Times New Roman"/>
                <w:sz w:val="24"/>
                <w:szCs w:val="24"/>
                <w:lang w:val="uk-UA"/>
              </w:rPr>
              <w:t>Зачепилівської</w:t>
            </w:r>
            <w:proofErr w:type="spellEnd"/>
            <w:r w:rsidR="007C3F1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селищної ради</w:t>
            </w:r>
          </w:p>
          <w:p w:rsidR="008413AA" w:rsidRPr="0022055D" w:rsidRDefault="008413AA" w:rsidP="0022055D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33" w:type="dxa"/>
          </w:tcPr>
          <w:p w:rsidR="00E86D60" w:rsidRPr="0022055D" w:rsidRDefault="00E86D60" w:rsidP="0022055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055D">
              <w:rPr>
                <w:rFonts w:ascii="Times New Roman" w:hAnsi="Times New Roman"/>
                <w:sz w:val="24"/>
                <w:szCs w:val="24"/>
                <w:lang w:val="uk-UA"/>
              </w:rPr>
              <w:t>до 1 травня</w:t>
            </w:r>
          </w:p>
        </w:tc>
        <w:tc>
          <w:tcPr>
            <w:tcW w:w="3333" w:type="dxa"/>
          </w:tcPr>
          <w:p w:rsidR="00E86D60" w:rsidRPr="0022055D" w:rsidRDefault="00E86D60" w:rsidP="0022055D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055D">
              <w:rPr>
                <w:rStyle w:val="Bodytext2"/>
                <w:rFonts w:eastAsia="Calibri"/>
                <w:sz w:val="24"/>
                <w:szCs w:val="24"/>
              </w:rPr>
              <w:t>оновлено (уточнено та затверджено) плани цивільного захисту на особливий період</w:t>
            </w:r>
          </w:p>
        </w:tc>
      </w:tr>
      <w:tr w:rsidR="009E6E5F" w:rsidRPr="003A0CA9" w:rsidTr="0022055D">
        <w:tc>
          <w:tcPr>
            <w:tcW w:w="888" w:type="dxa"/>
          </w:tcPr>
          <w:p w:rsidR="009E6E5F" w:rsidRPr="0022055D" w:rsidRDefault="004D7C71" w:rsidP="0022055D">
            <w:pPr>
              <w:pStyle w:val="aa"/>
              <w:spacing w:before="0" w:after="0"/>
              <w:ind w:left="6" w:right="6"/>
              <w:jc w:val="center"/>
              <w:rPr>
                <w:rFonts w:eastAsia="Noto Sans CJK SC Regular"/>
                <w:color w:val="auto"/>
                <w:kern w:val="1"/>
                <w:lang w:bidi="hi-IN"/>
              </w:rPr>
            </w:pPr>
            <w:r w:rsidRPr="0022055D">
              <w:rPr>
                <w:color w:val="auto"/>
                <w:lang w:val="ru-RU"/>
              </w:rPr>
              <w:t>2</w:t>
            </w:r>
            <w:r w:rsidR="00E82ED7">
              <w:rPr>
                <w:color w:val="auto"/>
                <w:lang w:val="ru-RU"/>
              </w:rPr>
              <w:t>1.</w:t>
            </w:r>
          </w:p>
        </w:tc>
        <w:tc>
          <w:tcPr>
            <w:tcW w:w="3660" w:type="dxa"/>
          </w:tcPr>
          <w:p w:rsidR="009E6E5F" w:rsidRDefault="009E6E5F" w:rsidP="0022055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055D">
              <w:rPr>
                <w:rFonts w:ascii="Times New Roman" w:hAnsi="Times New Roman"/>
                <w:sz w:val="24"/>
                <w:szCs w:val="24"/>
                <w:lang w:val="uk-UA"/>
              </w:rPr>
              <w:t>Організація створення на об’єктах підвищеної небезпеки 1 та 2 класу автоматизованих систем раннього виявлення загрози виникнення надзвичайних ситуацій та оповіщення населення в разі їх виникнення в зонах можливого ураження і персоналу таких об’єктів*</w:t>
            </w:r>
          </w:p>
          <w:p w:rsidR="008413AA" w:rsidRDefault="008413AA" w:rsidP="0022055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413AA" w:rsidRPr="0022055D" w:rsidRDefault="008413AA" w:rsidP="0022055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07" w:type="dxa"/>
          </w:tcPr>
          <w:p w:rsidR="009E6E5F" w:rsidRPr="0022055D" w:rsidRDefault="004E3320" w:rsidP="004E332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73501">
              <w:rPr>
                <w:rFonts w:ascii="Times New Roman" w:hAnsi="Times New Roman"/>
                <w:sz w:val="24"/>
                <w:szCs w:val="24"/>
                <w:lang w:val="uk-UA"/>
              </w:rPr>
              <w:t>Зачепилівська</w:t>
            </w:r>
            <w:proofErr w:type="spellEnd"/>
            <w:r w:rsidRPr="00B735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селищна рада, </w:t>
            </w:r>
            <w:proofErr w:type="spellStart"/>
            <w:r w:rsidRPr="00B73501">
              <w:rPr>
                <w:rFonts w:ascii="Times New Roman" w:hAnsi="Times New Roman"/>
                <w:sz w:val="24"/>
                <w:szCs w:val="24"/>
                <w:lang w:val="uk-UA"/>
              </w:rPr>
              <w:t>Красноградське</w:t>
            </w:r>
            <w:proofErr w:type="spellEnd"/>
            <w:r w:rsidRPr="00B735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РУ ГУ ДСНС України у Харківській області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 с</w:t>
            </w:r>
            <w:r w:rsidR="004218A3" w:rsidRPr="0022055D">
              <w:rPr>
                <w:rFonts w:ascii="Times New Roman" w:hAnsi="Times New Roman"/>
                <w:sz w:val="24"/>
                <w:szCs w:val="24"/>
                <w:lang w:val="uk-UA"/>
              </w:rPr>
              <w:t>уб’єкти господарювання</w:t>
            </w:r>
          </w:p>
        </w:tc>
        <w:tc>
          <w:tcPr>
            <w:tcW w:w="2633" w:type="dxa"/>
          </w:tcPr>
          <w:p w:rsidR="009E6E5F" w:rsidRPr="0022055D" w:rsidRDefault="004218A3" w:rsidP="0022055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055D">
              <w:rPr>
                <w:rFonts w:ascii="Times New Roman" w:hAnsi="Times New Roman"/>
                <w:sz w:val="24"/>
                <w:szCs w:val="24"/>
                <w:lang w:val="uk-UA"/>
              </w:rPr>
              <w:t>до 25 грудня</w:t>
            </w:r>
          </w:p>
        </w:tc>
        <w:tc>
          <w:tcPr>
            <w:tcW w:w="3333" w:type="dxa"/>
          </w:tcPr>
          <w:p w:rsidR="009E6E5F" w:rsidRPr="0022055D" w:rsidRDefault="009260D9" w:rsidP="0022055D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055D">
              <w:rPr>
                <w:rFonts w:ascii="Times New Roman" w:hAnsi="Times New Roman"/>
                <w:sz w:val="24"/>
                <w:szCs w:val="24"/>
                <w:lang w:val="uk-UA"/>
              </w:rPr>
              <w:t>20 відсотків об’єктів підвищеної небезпеки 1 та 2 класу обладнано автоматизованими системами раннього виявлення загрози виникнення надзвичайних ситуацій та оповіщення населення в разі їх виникнення в зонах можливого ураження і персоналу таких об’єктів</w:t>
            </w:r>
          </w:p>
        </w:tc>
      </w:tr>
      <w:tr w:rsidR="009F1D02" w:rsidRPr="0022055D" w:rsidTr="0022055D">
        <w:tc>
          <w:tcPr>
            <w:tcW w:w="13721" w:type="dxa"/>
            <w:gridSpan w:val="5"/>
          </w:tcPr>
          <w:p w:rsidR="009F1D02" w:rsidRDefault="009F1D02" w:rsidP="0022055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B114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Заходи з підготовки та визначення стану готовності до виконання завдань за призначенням органів управління, сил та засобів єдиної державної системи цивільного захисту</w:t>
            </w:r>
          </w:p>
          <w:p w:rsidR="006B1146" w:rsidRPr="005B1146" w:rsidRDefault="006B1146" w:rsidP="0022055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9E6E5F" w:rsidRPr="003A0CA9" w:rsidTr="0022055D">
        <w:trPr>
          <w:trHeight w:val="3021"/>
        </w:trPr>
        <w:tc>
          <w:tcPr>
            <w:tcW w:w="888" w:type="dxa"/>
          </w:tcPr>
          <w:p w:rsidR="009E6E5F" w:rsidRPr="0022055D" w:rsidRDefault="001F058F" w:rsidP="0022055D">
            <w:pPr>
              <w:pStyle w:val="aa"/>
              <w:spacing w:before="0" w:after="0"/>
              <w:ind w:left="6" w:right="6"/>
              <w:jc w:val="center"/>
              <w:rPr>
                <w:color w:val="auto"/>
              </w:rPr>
            </w:pPr>
            <w:r>
              <w:rPr>
                <w:color w:val="auto"/>
                <w:lang w:val="ru-RU"/>
              </w:rPr>
              <w:t>22</w:t>
            </w:r>
            <w:r w:rsidR="00AD2CA6" w:rsidRPr="0022055D">
              <w:rPr>
                <w:color w:val="auto"/>
                <w:lang w:val="ru-RU"/>
              </w:rPr>
              <w:t>.</w:t>
            </w:r>
          </w:p>
        </w:tc>
        <w:tc>
          <w:tcPr>
            <w:tcW w:w="3660" w:type="dxa"/>
          </w:tcPr>
          <w:p w:rsidR="005C036D" w:rsidRPr="0022055D" w:rsidRDefault="005C036D" w:rsidP="0022055D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055D">
              <w:rPr>
                <w:rFonts w:ascii="Times New Roman" w:hAnsi="Times New Roman"/>
                <w:sz w:val="24"/>
                <w:szCs w:val="24"/>
                <w:lang w:val="uk-UA"/>
              </w:rPr>
              <w:t>Проведення:</w:t>
            </w:r>
          </w:p>
          <w:p w:rsidR="009E6E5F" w:rsidRPr="0022055D" w:rsidRDefault="005C036D" w:rsidP="0022055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Style w:val="Bodytext2"/>
                <w:rFonts w:eastAsia="Calibri"/>
                <w:sz w:val="24"/>
                <w:szCs w:val="24"/>
              </w:rPr>
            </w:pPr>
            <w:r w:rsidRPr="0022055D">
              <w:rPr>
                <w:rFonts w:ascii="Times New Roman" w:hAnsi="Times New Roman"/>
                <w:sz w:val="24"/>
                <w:szCs w:val="24"/>
                <w:lang w:val="uk-UA"/>
              </w:rPr>
              <w:t>командно-штабних навчань та штабних тренувань з органами управління цивільного захисту ланки територіальної підсистеми єдиної державної системи цивільного захисту</w:t>
            </w:r>
          </w:p>
        </w:tc>
        <w:tc>
          <w:tcPr>
            <w:tcW w:w="3207" w:type="dxa"/>
          </w:tcPr>
          <w:p w:rsidR="009E6E5F" w:rsidRPr="0022055D" w:rsidRDefault="00E64307" w:rsidP="001C6BD0">
            <w:pPr>
              <w:pStyle w:val="Default"/>
              <w:jc w:val="both"/>
            </w:pPr>
            <w:proofErr w:type="spellStart"/>
            <w:r>
              <w:t>Зачепилівська</w:t>
            </w:r>
            <w:proofErr w:type="spellEnd"/>
            <w:r>
              <w:t xml:space="preserve"> селищна</w:t>
            </w:r>
            <w:r w:rsidR="006010AD" w:rsidRPr="0022055D">
              <w:t xml:space="preserve"> рад</w:t>
            </w:r>
            <w:r>
              <w:t>а</w:t>
            </w:r>
          </w:p>
        </w:tc>
        <w:tc>
          <w:tcPr>
            <w:tcW w:w="2633" w:type="dxa"/>
          </w:tcPr>
          <w:p w:rsidR="009E6E5F" w:rsidRPr="0022055D" w:rsidRDefault="006010AD" w:rsidP="0022055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055D">
              <w:rPr>
                <w:rFonts w:ascii="Times New Roman" w:hAnsi="Times New Roman"/>
                <w:sz w:val="24"/>
                <w:szCs w:val="24"/>
                <w:lang w:val="uk-UA"/>
              </w:rPr>
              <w:t>до 25 грудня</w:t>
            </w:r>
          </w:p>
        </w:tc>
        <w:tc>
          <w:tcPr>
            <w:tcW w:w="3333" w:type="dxa"/>
          </w:tcPr>
          <w:p w:rsidR="009E6E5F" w:rsidRPr="0022055D" w:rsidRDefault="00092EAE" w:rsidP="0022055D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055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проведено штабне тренування, відпрацьовано злагодженість та оперативність органів управління, отримано практичні навички із запобігання надзвичайним ситуаціям і ліквідації їх наслідків, подано звіт про здійснення заходу до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  <w:lang w:val="uk-UA"/>
              </w:rPr>
              <w:t>Красноградського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РУ ГУ ДСНС</w:t>
            </w:r>
            <w:r w:rsidRPr="0022055D"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t xml:space="preserve"> України у Харківській області</w:t>
            </w:r>
          </w:p>
        </w:tc>
      </w:tr>
      <w:tr w:rsidR="00A577F1" w:rsidRPr="0022055D" w:rsidTr="0022055D">
        <w:tc>
          <w:tcPr>
            <w:tcW w:w="888" w:type="dxa"/>
          </w:tcPr>
          <w:p w:rsidR="00A577F1" w:rsidRPr="0022055D" w:rsidRDefault="001709DE" w:rsidP="0022055D">
            <w:pPr>
              <w:pStyle w:val="aa"/>
              <w:spacing w:before="0" w:after="0"/>
              <w:ind w:left="6" w:right="6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23.</w:t>
            </w:r>
          </w:p>
        </w:tc>
        <w:tc>
          <w:tcPr>
            <w:tcW w:w="3660" w:type="dxa"/>
          </w:tcPr>
          <w:p w:rsidR="00A577F1" w:rsidRPr="0022055D" w:rsidRDefault="00A577F1" w:rsidP="0022055D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Об’єктові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тренування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із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питань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цивільного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захисту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 в закладах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загальної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середньої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, та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дошкільної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освіти</w:t>
            </w:r>
            <w:proofErr w:type="spellEnd"/>
          </w:p>
        </w:tc>
        <w:tc>
          <w:tcPr>
            <w:tcW w:w="3207" w:type="dxa"/>
          </w:tcPr>
          <w:p w:rsidR="00A577F1" w:rsidRPr="0022055D" w:rsidRDefault="00171827" w:rsidP="00171827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73501">
              <w:rPr>
                <w:rFonts w:ascii="Times New Roman" w:hAnsi="Times New Roman"/>
                <w:sz w:val="24"/>
                <w:szCs w:val="24"/>
                <w:lang w:val="uk-UA"/>
              </w:rPr>
              <w:t>Зачепилівська</w:t>
            </w:r>
            <w:proofErr w:type="spellEnd"/>
            <w:r w:rsidRPr="00B735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селищна рада, </w:t>
            </w:r>
            <w:proofErr w:type="spellStart"/>
            <w:r w:rsidRPr="00B73501">
              <w:rPr>
                <w:rFonts w:ascii="Times New Roman" w:hAnsi="Times New Roman"/>
                <w:sz w:val="24"/>
                <w:szCs w:val="24"/>
                <w:lang w:val="uk-UA"/>
              </w:rPr>
              <w:t>Красноградське</w:t>
            </w:r>
            <w:proofErr w:type="spellEnd"/>
            <w:r w:rsidRPr="00B735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РУ ГУ ДСНС України у Харківській області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171827">
              <w:rPr>
                <w:rFonts w:ascii="Times New Roman" w:hAnsi="Times New Roman"/>
                <w:sz w:val="24"/>
                <w:szCs w:val="24"/>
              </w:rPr>
              <w:t>підприємства</w:t>
            </w:r>
            <w:proofErr w:type="spellEnd"/>
            <w:r w:rsidRPr="00171827">
              <w:rPr>
                <w:rFonts w:ascii="Times New Roman" w:hAnsi="Times New Roman"/>
                <w:sz w:val="24"/>
                <w:szCs w:val="24"/>
              </w:rPr>
              <w:t xml:space="preserve">, установи, </w:t>
            </w:r>
            <w:proofErr w:type="spellStart"/>
            <w:r w:rsidRPr="00171827">
              <w:rPr>
                <w:rFonts w:ascii="Times New Roman" w:hAnsi="Times New Roman"/>
                <w:sz w:val="24"/>
                <w:szCs w:val="24"/>
              </w:rPr>
              <w:t>організації</w:t>
            </w:r>
            <w:proofErr w:type="spellEnd"/>
            <w:r w:rsidRPr="00171827">
              <w:rPr>
                <w:rFonts w:ascii="Times New Roman" w:hAnsi="Times New Roman"/>
                <w:sz w:val="24"/>
                <w:szCs w:val="24"/>
              </w:rPr>
              <w:t xml:space="preserve"> (за </w:t>
            </w:r>
            <w:proofErr w:type="spellStart"/>
            <w:r w:rsidRPr="00171827">
              <w:rPr>
                <w:rFonts w:ascii="Times New Roman" w:hAnsi="Times New Roman"/>
                <w:sz w:val="24"/>
                <w:szCs w:val="24"/>
              </w:rPr>
              <w:t>згодою</w:t>
            </w:r>
            <w:proofErr w:type="spellEnd"/>
            <w:r w:rsidRPr="0017182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633" w:type="dxa"/>
          </w:tcPr>
          <w:p w:rsidR="00A577F1" w:rsidRPr="0022055D" w:rsidRDefault="00A577F1" w:rsidP="0022055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055D">
              <w:rPr>
                <w:rFonts w:ascii="Times New Roman" w:hAnsi="Times New Roman"/>
                <w:sz w:val="24"/>
                <w:szCs w:val="24"/>
                <w:lang w:val="uk-UA"/>
              </w:rPr>
              <w:t>за окремим планом</w:t>
            </w:r>
          </w:p>
        </w:tc>
        <w:tc>
          <w:tcPr>
            <w:tcW w:w="3333" w:type="dxa"/>
          </w:tcPr>
          <w:p w:rsidR="00A577F1" w:rsidRPr="0022055D" w:rsidRDefault="00A577F1" w:rsidP="0022055D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055D">
              <w:rPr>
                <w:rStyle w:val="Bodytext2"/>
                <w:rFonts w:eastAsia="Calibri"/>
                <w:sz w:val="24"/>
                <w:szCs w:val="24"/>
              </w:rPr>
              <w:t xml:space="preserve">проведено об’єктові тренування, відпрацьовано практичні навички, здобуто знання та вміння з питань особистої безпеки в умовах загрози виникнення та виникнення надзвичайних ситуацій у мирний </w:t>
            </w:r>
            <w:r w:rsidRPr="0022055D">
              <w:rPr>
                <w:rStyle w:val="Bodytext2"/>
                <w:rFonts w:eastAsia="Calibri"/>
                <w:sz w:val="24"/>
                <w:szCs w:val="24"/>
                <w:lang w:eastAsia="ru-RU" w:bidi="ru-RU"/>
              </w:rPr>
              <w:t xml:space="preserve">час </w:t>
            </w:r>
            <w:r w:rsidRPr="0022055D">
              <w:rPr>
                <w:rStyle w:val="Bodytext2"/>
                <w:rFonts w:eastAsia="Calibri"/>
                <w:sz w:val="24"/>
                <w:szCs w:val="24"/>
              </w:rPr>
              <w:t xml:space="preserve">та в особливий період, користування засобами захисту, вивчення правил пожежної безпеки та основ цивільного захисту; сформовано достатній (необхідний) рівень знань і вмінь для безпечного перебування в навколишньому природному </w:t>
            </w:r>
            <w:r w:rsidRPr="0022055D">
              <w:rPr>
                <w:rStyle w:val="Bodytext2"/>
                <w:rFonts w:eastAsia="Calibri"/>
                <w:sz w:val="24"/>
                <w:szCs w:val="24"/>
              </w:rPr>
              <w:lastRenderedPageBreak/>
              <w:t>середовищі, про норми поведінки в надзвичайних ситуаціях і запобігання пожежам</w:t>
            </w:r>
          </w:p>
        </w:tc>
      </w:tr>
      <w:tr w:rsidR="006B2273" w:rsidRPr="0022055D" w:rsidTr="0022055D">
        <w:tc>
          <w:tcPr>
            <w:tcW w:w="888" w:type="dxa"/>
          </w:tcPr>
          <w:p w:rsidR="006B2273" w:rsidRPr="0022055D" w:rsidRDefault="00B82C8D" w:rsidP="0022055D">
            <w:pPr>
              <w:pStyle w:val="aa"/>
              <w:spacing w:before="0" w:after="0"/>
              <w:ind w:left="6" w:right="6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lastRenderedPageBreak/>
              <w:t>24</w:t>
            </w:r>
            <w:r w:rsidR="006B2273" w:rsidRPr="0022055D">
              <w:rPr>
                <w:color w:val="auto"/>
                <w:lang w:val="ru-RU"/>
              </w:rPr>
              <w:t>.</w:t>
            </w:r>
          </w:p>
        </w:tc>
        <w:tc>
          <w:tcPr>
            <w:tcW w:w="3660" w:type="dxa"/>
          </w:tcPr>
          <w:p w:rsidR="006B2273" w:rsidRPr="0022055D" w:rsidRDefault="006B2273" w:rsidP="0022055D">
            <w:pPr>
              <w:spacing w:line="240" w:lineRule="auto"/>
              <w:ind w:left="34"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Організація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проведення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2055D">
              <w:rPr>
                <w:rFonts w:ascii="Times New Roman" w:hAnsi="Times New Roman"/>
                <w:sz w:val="24"/>
                <w:szCs w:val="24"/>
              </w:rPr>
              <w:t>спец</w:t>
            </w:r>
            <w:proofErr w:type="gramEnd"/>
            <w:r w:rsidRPr="0022055D">
              <w:rPr>
                <w:rFonts w:ascii="Times New Roman" w:hAnsi="Times New Roman"/>
                <w:sz w:val="24"/>
                <w:szCs w:val="24"/>
              </w:rPr>
              <w:t>іальних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об’єктових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навчань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тренувань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із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питань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цивільного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захисту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07" w:type="dxa"/>
          </w:tcPr>
          <w:p w:rsidR="006B2273" w:rsidRPr="0022055D" w:rsidRDefault="006B2273" w:rsidP="0022055D">
            <w:pPr>
              <w:pStyle w:val="Default"/>
              <w:jc w:val="both"/>
            </w:pPr>
            <w:r w:rsidRPr="0022055D">
              <w:t>керівник суб'єкта господарювання (керівник спеціалізованої служби цивільного захисту, формування цивільного захисту суб'єкта господарювання)</w:t>
            </w:r>
          </w:p>
        </w:tc>
        <w:tc>
          <w:tcPr>
            <w:tcW w:w="2633" w:type="dxa"/>
          </w:tcPr>
          <w:p w:rsidR="006B2273" w:rsidRPr="0022055D" w:rsidRDefault="00A25C2F" w:rsidP="0022055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055D">
              <w:rPr>
                <w:rFonts w:ascii="Times New Roman" w:hAnsi="Times New Roman"/>
                <w:sz w:val="24"/>
                <w:szCs w:val="24"/>
                <w:lang w:val="uk-UA"/>
              </w:rPr>
              <w:t>за окремим планом</w:t>
            </w:r>
          </w:p>
        </w:tc>
        <w:tc>
          <w:tcPr>
            <w:tcW w:w="3333" w:type="dxa"/>
          </w:tcPr>
          <w:p w:rsidR="00A25C2F" w:rsidRPr="0022055D" w:rsidRDefault="00A25C2F" w:rsidP="0022055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55D">
              <w:rPr>
                <w:rFonts w:ascii="Times New Roman" w:hAnsi="Times New Roman"/>
                <w:sz w:val="24"/>
                <w:szCs w:val="24"/>
              </w:rPr>
              <w:t xml:space="preserve">проведено </w:t>
            </w:r>
            <w:proofErr w:type="spellStart"/>
            <w:proofErr w:type="gramStart"/>
            <w:r w:rsidRPr="0022055D">
              <w:rPr>
                <w:rFonts w:ascii="Times New Roman" w:hAnsi="Times New Roman"/>
                <w:sz w:val="24"/>
                <w:szCs w:val="24"/>
              </w:rPr>
              <w:t>спец</w:t>
            </w:r>
            <w:proofErr w:type="gramEnd"/>
            <w:r w:rsidRPr="0022055D">
              <w:rPr>
                <w:rFonts w:ascii="Times New Roman" w:hAnsi="Times New Roman"/>
                <w:sz w:val="24"/>
                <w:szCs w:val="24"/>
              </w:rPr>
              <w:t>іальні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об’єктові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навчання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тренування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із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питань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цивільного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захисту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B2273" w:rsidRPr="0022055D" w:rsidRDefault="00A25C2F" w:rsidP="0022055D">
            <w:pPr>
              <w:spacing w:line="240" w:lineRule="auto"/>
              <w:contextualSpacing/>
              <w:jc w:val="both"/>
              <w:rPr>
                <w:rStyle w:val="Bodytext2"/>
                <w:rFonts w:eastAsia="Calibri"/>
                <w:sz w:val="24"/>
                <w:szCs w:val="24"/>
              </w:rPr>
            </w:pPr>
            <w:r w:rsidRPr="0022055D">
              <w:rPr>
                <w:rFonts w:ascii="Times New Roman" w:hAnsi="Times New Roman"/>
                <w:sz w:val="24"/>
                <w:szCs w:val="24"/>
              </w:rPr>
              <w:t xml:space="preserve">подано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звіти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 про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здійснення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 заходу до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  <w:lang w:val="uk-UA"/>
              </w:rPr>
              <w:t>Красноградського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gramStart"/>
            <w:r w:rsidRPr="0022055D">
              <w:rPr>
                <w:rFonts w:ascii="Times New Roman" w:hAnsi="Times New Roman"/>
                <w:sz w:val="24"/>
                <w:szCs w:val="24"/>
              </w:rPr>
              <w:t>районного</w:t>
            </w:r>
            <w:proofErr w:type="gram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управління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 ГУ ДСНС</w:t>
            </w:r>
          </w:p>
        </w:tc>
      </w:tr>
      <w:tr w:rsidR="00A577F1" w:rsidRPr="0022055D" w:rsidTr="0022055D">
        <w:tc>
          <w:tcPr>
            <w:tcW w:w="888" w:type="dxa"/>
          </w:tcPr>
          <w:p w:rsidR="00A577F1" w:rsidRPr="0022055D" w:rsidRDefault="00B82C8D" w:rsidP="0022055D">
            <w:pPr>
              <w:pStyle w:val="aa"/>
              <w:spacing w:before="0" w:after="0"/>
              <w:ind w:left="6" w:right="6"/>
              <w:jc w:val="center"/>
              <w:rPr>
                <w:color w:val="auto"/>
              </w:rPr>
            </w:pPr>
            <w:r>
              <w:rPr>
                <w:color w:val="auto"/>
                <w:lang w:val="ru-RU"/>
              </w:rPr>
              <w:t>25.</w:t>
            </w:r>
          </w:p>
        </w:tc>
        <w:tc>
          <w:tcPr>
            <w:tcW w:w="3660" w:type="dxa"/>
          </w:tcPr>
          <w:p w:rsidR="00A577F1" w:rsidRPr="0022055D" w:rsidRDefault="00A577F1" w:rsidP="0022055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55D">
              <w:rPr>
                <w:rStyle w:val="Bodytext2"/>
                <w:rFonts w:eastAsia="Calibri"/>
                <w:sz w:val="24"/>
                <w:szCs w:val="24"/>
              </w:rPr>
              <w:t>Здійснення комплексу заходів із запобігання виникненню:</w:t>
            </w:r>
          </w:p>
        </w:tc>
        <w:tc>
          <w:tcPr>
            <w:tcW w:w="3207" w:type="dxa"/>
          </w:tcPr>
          <w:p w:rsidR="00A577F1" w:rsidRPr="0022055D" w:rsidRDefault="00A577F1" w:rsidP="002205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3" w:type="dxa"/>
          </w:tcPr>
          <w:p w:rsidR="00A577F1" w:rsidRPr="0022055D" w:rsidRDefault="00A577F1" w:rsidP="0022055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333" w:type="dxa"/>
          </w:tcPr>
          <w:p w:rsidR="00A577F1" w:rsidRPr="0022055D" w:rsidRDefault="00A577F1" w:rsidP="0022055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577F1" w:rsidRPr="0022055D" w:rsidTr="0022055D">
        <w:tc>
          <w:tcPr>
            <w:tcW w:w="888" w:type="dxa"/>
          </w:tcPr>
          <w:p w:rsidR="00A577F1" w:rsidRPr="0022055D" w:rsidRDefault="00524DFD" w:rsidP="0022055D">
            <w:pPr>
              <w:pStyle w:val="aa"/>
              <w:spacing w:before="0" w:after="0"/>
              <w:ind w:left="6" w:right="6"/>
              <w:jc w:val="center"/>
              <w:rPr>
                <w:color w:val="auto"/>
              </w:rPr>
            </w:pPr>
            <w:r>
              <w:rPr>
                <w:color w:val="auto"/>
              </w:rPr>
              <w:t>25.1.</w:t>
            </w:r>
          </w:p>
        </w:tc>
        <w:tc>
          <w:tcPr>
            <w:tcW w:w="3660" w:type="dxa"/>
          </w:tcPr>
          <w:p w:rsidR="00A577F1" w:rsidRPr="0022055D" w:rsidRDefault="00A577F1" w:rsidP="0022055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Style w:val="Bodytext2"/>
                <w:rFonts w:eastAsia="Calibri"/>
                <w:sz w:val="24"/>
                <w:szCs w:val="24"/>
              </w:rPr>
            </w:pPr>
            <w:r w:rsidRPr="0022055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пожеж у природних екосистемах, на торфовищах, сільськогосподарських угіддях, у лісових масивах, на територіях і об’єктах природно-заповідного фонду та інших відкритих ділянках місцевості протягом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  <w:lang w:val="uk-UA"/>
              </w:rPr>
              <w:t>пожежонебезпечного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періоду</w:t>
            </w:r>
          </w:p>
        </w:tc>
        <w:tc>
          <w:tcPr>
            <w:tcW w:w="3207" w:type="dxa"/>
          </w:tcPr>
          <w:p w:rsidR="00A577F1" w:rsidRPr="00146170" w:rsidRDefault="00A577F1" w:rsidP="00312201">
            <w:pPr>
              <w:pStyle w:val="Default"/>
              <w:jc w:val="both"/>
            </w:pPr>
            <w:r w:rsidRPr="00146170">
              <w:t xml:space="preserve">Старости </w:t>
            </w:r>
            <w:proofErr w:type="spellStart"/>
            <w:r w:rsidRPr="00146170">
              <w:t>старостинських</w:t>
            </w:r>
            <w:proofErr w:type="spellEnd"/>
            <w:r w:rsidRPr="00146170">
              <w:t xml:space="preserve"> округів</w:t>
            </w:r>
            <w:r w:rsidR="00312201" w:rsidRPr="00146170">
              <w:t>, в</w:t>
            </w:r>
            <w:r w:rsidRPr="00146170">
              <w:t>иконавчий коміт</w:t>
            </w:r>
            <w:r w:rsidR="00312201" w:rsidRPr="00146170">
              <w:t xml:space="preserve">ет </w:t>
            </w:r>
            <w:proofErr w:type="spellStart"/>
            <w:r w:rsidR="00312201" w:rsidRPr="00146170">
              <w:t>Зачепилівської</w:t>
            </w:r>
            <w:proofErr w:type="spellEnd"/>
            <w:r w:rsidR="00312201" w:rsidRPr="00146170">
              <w:t xml:space="preserve"> селищної ради, </w:t>
            </w:r>
            <w:proofErr w:type="spellStart"/>
            <w:r w:rsidR="00312201" w:rsidRPr="00146170">
              <w:t>Красноградське</w:t>
            </w:r>
            <w:proofErr w:type="spellEnd"/>
            <w:r w:rsidR="00312201" w:rsidRPr="00146170">
              <w:t xml:space="preserve"> РУ ГУ ДСНС України у Харківській області</w:t>
            </w:r>
            <w:r w:rsidR="00146170" w:rsidRPr="00146170">
              <w:t xml:space="preserve">, </w:t>
            </w:r>
            <w:proofErr w:type="spellStart"/>
            <w:r w:rsidR="00146170" w:rsidRPr="00146170">
              <w:t>Зачепилівське</w:t>
            </w:r>
            <w:proofErr w:type="spellEnd"/>
            <w:r w:rsidR="00146170" w:rsidRPr="00146170">
              <w:t xml:space="preserve"> лісництво філії «</w:t>
            </w:r>
            <w:proofErr w:type="spellStart"/>
            <w:r w:rsidR="00146170" w:rsidRPr="00146170">
              <w:t>Зміївське</w:t>
            </w:r>
            <w:proofErr w:type="spellEnd"/>
            <w:r w:rsidR="00146170" w:rsidRPr="00146170">
              <w:t xml:space="preserve"> лісове господарство», ДП «Ліси України»</w:t>
            </w:r>
          </w:p>
        </w:tc>
        <w:tc>
          <w:tcPr>
            <w:tcW w:w="2633" w:type="dxa"/>
          </w:tcPr>
          <w:p w:rsidR="00A577F1" w:rsidRPr="0022055D" w:rsidRDefault="00A577F1" w:rsidP="0022055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055D">
              <w:rPr>
                <w:rFonts w:ascii="Times New Roman" w:hAnsi="Times New Roman"/>
                <w:sz w:val="24"/>
                <w:szCs w:val="24"/>
                <w:lang w:val="uk-UA"/>
              </w:rPr>
              <w:t>квітень-червень</w:t>
            </w:r>
          </w:p>
          <w:p w:rsidR="00A577F1" w:rsidRPr="0022055D" w:rsidRDefault="00A577F1" w:rsidP="0022055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333" w:type="dxa"/>
          </w:tcPr>
          <w:p w:rsidR="00A577F1" w:rsidRPr="0022055D" w:rsidRDefault="00A577F1" w:rsidP="0022055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55D">
              <w:rPr>
                <w:rStyle w:val="Bodytext2"/>
                <w:rFonts w:eastAsia="Calibri"/>
                <w:sz w:val="24"/>
                <w:szCs w:val="24"/>
              </w:rPr>
              <w:t>затверджено розпорядчі документи та плани організаційних і практичних заходів;</w:t>
            </w:r>
          </w:p>
          <w:p w:rsidR="00A577F1" w:rsidRPr="0022055D" w:rsidRDefault="00A577F1" w:rsidP="0022055D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055D">
              <w:rPr>
                <w:rStyle w:val="Bodytext2"/>
                <w:rFonts w:eastAsia="Calibri"/>
                <w:sz w:val="24"/>
                <w:szCs w:val="24"/>
              </w:rPr>
              <w:t>здійснено профілактичні заходи із забезпечення пожежної безпеки</w:t>
            </w:r>
          </w:p>
        </w:tc>
      </w:tr>
      <w:tr w:rsidR="00A577F1" w:rsidRPr="0022055D" w:rsidTr="0022055D">
        <w:tc>
          <w:tcPr>
            <w:tcW w:w="888" w:type="dxa"/>
          </w:tcPr>
          <w:p w:rsidR="00A577F1" w:rsidRPr="0022055D" w:rsidRDefault="00D64297" w:rsidP="00D64297">
            <w:pPr>
              <w:pStyle w:val="aa"/>
              <w:spacing w:before="0" w:after="0"/>
              <w:ind w:left="6" w:right="6"/>
              <w:jc w:val="center"/>
              <w:rPr>
                <w:color w:val="auto"/>
              </w:rPr>
            </w:pPr>
            <w:r>
              <w:rPr>
                <w:color w:val="auto"/>
              </w:rPr>
              <w:t>25</w:t>
            </w:r>
            <w:r w:rsidR="00A577F1" w:rsidRPr="0022055D">
              <w:rPr>
                <w:color w:val="auto"/>
              </w:rPr>
              <w:t>.2</w:t>
            </w:r>
            <w:r>
              <w:rPr>
                <w:color w:val="auto"/>
              </w:rPr>
              <w:t>.</w:t>
            </w:r>
          </w:p>
        </w:tc>
        <w:tc>
          <w:tcPr>
            <w:tcW w:w="3660" w:type="dxa"/>
          </w:tcPr>
          <w:p w:rsidR="00A577F1" w:rsidRPr="0022055D" w:rsidRDefault="00A577F1" w:rsidP="0022055D">
            <w:pPr>
              <w:spacing w:line="240" w:lineRule="auto"/>
              <w:ind w:left="56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055D">
              <w:rPr>
                <w:rFonts w:ascii="Times New Roman" w:hAnsi="Times New Roman"/>
                <w:sz w:val="24"/>
                <w:szCs w:val="24"/>
                <w:lang w:val="uk-UA"/>
              </w:rPr>
              <w:t>нещасних випадків з людьми на водних об’єктах</w:t>
            </w:r>
          </w:p>
          <w:p w:rsidR="00A577F1" w:rsidRPr="0022055D" w:rsidRDefault="00A577F1" w:rsidP="0022055D">
            <w:pPr>
              <w:autoSpaceDE w:val="0"/>
              <w:autoSpaceDN w:val="0"/>
              <w:adjustRightInd w:val="0"/>
              <w:spacing w:line="240" w:lineRule="auto"/>
              <w:rPr>
                <w:rStyle w:val="Bodytext2"/>
                <w:rFonts w:eastAsia="Calibri"/>
                <w:sz w:val="24"/>
                <w:szCs w:val="24"/>
              </w:rPr>
            </w:pPr>
          </w:p>
        </w:tc>
        <w:tc>
          <w:tcPr>
            <w:tcW w:w="3207" w:type="dxa"/>
          </w:tcPr>
          <w:p w:rsidR="00A577F1" w:rsidRPr="003F0CDC" w:rsidRDefault="00350822" w:rsidP="0035082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0CDC">
              <w:rPr>
                <w:rFonts w:ascii="Times New Roman" w:hAnsi="Times New Roman"/>
                <w:sz w:val="24"/>
                <w:szCs w:val="24"/>
              </w:rPr>
              <w:t xml:space="preserve">Старости </w:t>
            </w:r>
            <w:proofErr w:type="spellStart"/>
            <w:r w:rsidRPr="003F0CDC">
              <w:rPr>
                <w:rFonts w:ascii="Times New Roman" w:hAnsi="Times New Roman"/>
                <w:sz w:val="24"/>
                <w:szCs w:val="24"/>
              </w:rPr>
              <w:t>старостинських</w:t>
            </w:r>
            <w:proofErr w:type="spellEnd"/>
            <w:r w:rsidRPr="003F0C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0CDC">
              <w:rPr>
                <w:rFonts w:ascii="Times New Roman" w:hAnsi="Times New Roman"/>
                <w:sz w:val="24"/>
                <w:szCs w:val="24"/>
              </w:rPr>
              <w:t>округів</w:t>
            </w:r>
            <w:proofErr w:type="spellEnd"/>
            <w:r w:rsidRPr="003F0CD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F0CDC">
              <w:rPr>
                <w:rFonts w:ascii="Times New Roman" w:hAnsi="Times New Roman"/>
                <w:sz w:val="24"/>
                <w:szCs w:val="24"/>
              </w:rPr>
              <w:t>виконавчий</w:t>
            </w:r>
            <w:proofErr w:type="spellEnd"/>
            <w:r w:rsidRPr="003F0C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0CDC">
              <w:rPr>
                <w:rFonts w:ascii="Times New Roman" w:hAnsi="Times New Roman"/>
                <w:sz w:val="24"/>
                <w:szCs w:val="24"/>
              </w:rPr>
              <w:t>комітет</w:t>
            </w:r>
            <w:proofErr w:type="spellEnd"/>
            <w:r w:rsidRPr="003F0C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0CDC">
              <w:rPr>
                <w:rFonts w:ascii="Times New Roman" w:hAnsi="Times New Roman"/>
                <w:sz w:val="24"/>
                <w:szCs w:val="24"/>
              </w:rPr>
              <w:t>Зачепилівської</w:t>
            </w:r>
            <w:proofErr w:type="spellEnd"/>
            <w:r w:rsidRPr="003F0C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0CDC">
              <w:rPr>
                <w:rFonts w:ascii="Times New Roman" w:hAnsi="Times New Roman"/>
                <w:sz w:val="24"/>
                <w:szCs w:val="24"/>
              </w:rPr>
              <w:t>селищної</w:t>
            </w:r>
            <w:proofErr w:type="spellEnd"/>
            <w:r w:rsidRPr="003F0CDC">
              <w:rPr>
                <w:rFonts w:ascii="Times New Roman" w:hAnsi="Times New Roman"/>
                <w:sz w:val="24"/>
                <w:szCs w:val="24"/>
              </w:rPr>
              <w:t xml:space="preserve"> ради</w:t>
            </w:r>
            <w:r w:rsidRPr="003F0C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3F0CDC">
              <w:rPr>
                <w:rFonts w:ascii="Times New Roman" w:hAnsi="Times New Roman"/>
                <w:sz w:val="24"/>
                <w:szCs w:val="24"/>
                <w:lang w:val="uk-UA"/>
              </w:rPr>
              <w:t>Красноградське</w:t>
            </w:r>
            <w:proofErr w:type="spellEnd"/>
            <w:r w:rsidRPr="003F0C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gramStart"/>
            <w:r w:rsidRPr="003F0CDC">
              <w:rPr>
                <w:rFonts w:ascii="Times New Roman" w:hAnsi="Times New Roman"/>
                <w:sz w:val="24"/>
                <w:szCs w:val="24"/>
                <w:lang w:val="uk-UA"/>
              </w:rPr>
              <w:t>РУ ГУ</w:t>
            </w:r>
            <w:proofErr w:type="gramEnd"/>
            <w:r w:rsidRPr="003F0C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ДСНС України у Харківській області</w:t>
            </w:r>
          </w:p>
        </w:tc>
        <w:tc>
          <w:tcPr>
            <w:tcW w:w="2633" w:type="dxa"/>
          </w:tcPr>
          <w:p w:rsidR="00A577F1" w:rsidRPr="0022055D" w:rsidRDefault="00A577F1" w:rsidP="0022055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055D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5F83" w:rsidRPr="0022055D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220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055D">
              <w:rPr>
                <w:rFonts w:ascii="Times New Roman" w:hAnsi="Times New Roman"/>
                <w:sz w:val="24"/>
                <w:szCs w:val="24"/>
                <w:lang w:val="uk-UA"/>
              </w:rPr>
              <w:t>квартал</w:t>
            </w:r>
          </w:p>
          <w:p w:rsidR="00A577F1" w:rsidRPr="0022055D" w:rsidRDefault="00A577F1" w:rsidP="0022055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333" w:type="dxa"/>
          </w:tcPr>
          <w:p w:rsidR="003512C3" w:rsidRPr="0022055D" w:rsidRDefault="003512C3" w:rsidP="0022055D">
            <w:pPr>
              <w:spacing w:line="240" w:lineRule="auto"/>
              <w:rPr>
                <w:rStyle w:val="Bodytext2"/>
                <w:rFonts w:eastAsia="Calibri"/>
                <w:sz w:val="24"/>
                <w:szCs w:val="24"/>
              </w:rPr>
            </w:pPr>
            <w:r w:rsidRPr="0022055D">
              <w:rPr>
                <w:rStyle w:val="Bodytext2"/>
                <w:rFonts w:eastAsia="Calibri"/>
                <w:sz w:val="24"/>
                <w:szCs w:val="24"/>
              </w:rPr>
              <w:t>розглянуто питання готовності місць масового відпочинку людей на водних об’єктах на засіданнях місцевих комісій з питань техногенно-екологічної безпеки і надзвичайних ситуацій;</w:t>
            </w:r>
          </w:p>
          <w:p w:rsidR="00A577F1" w:rsidRPr="0022055D" w:rsidRDefault="00760A67" w:rsidP="0022055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22055D">
              <w:rPr>
                <w:rStyle w:val="Bodytext2"/>
                <w:rFonts w:eastAsia="Calibri"/>
                <w:sz w:val="24"/>
                <w:szCs w:val="24"/>
              </w:rPr>
              <w:lastRenderedPageBreak/>
              <w:t>в</w:t>
            </w:r>
            <w:r w:rsidR="003512C3" w:rsidRPr="0022055D">
              <w:rPr>
                <w:rStyle w:val="Bodytext2"/>
                <w:rFonts w:eastAsia="Calibri"/>
                <w:sz w:val="24"/>
                <w:szCs w:val="24"/>
              </w:rPr>
              <w:t>становлено заборонні знаки біля водних об’єктів</w:t>
            </w:r>
          </w:p>
        </w:tc>
      </w:tr>
      <w:tr w:rsidR="00A577F1" w:rsidRPr="0022055D" w:rsidTr="0022055D">
        <w:tc>
          <w:tcPr>
            <w:tcW w:w="888" w:type="dxa"/>
          </w:tcPr>
          <w:p w:rsidR="00A577F1" w:rsidRPr="0022055D" w:rsidRDefault="001D6ADA" w:rsidP="0022055D">
            <w:pPr>
              <w:pStyle w:val="aa"/>
              <w:spacing w:before="0" w:after="0"/>
              <w:ind w:left="6" w:right="6"/>
              <w:jc w:val="center"/>
              <w:rPr>
                <w:color w:val="auto"/>
              </w:rPr>
            </w:pPr>
            <w:r>
              <w:rPr>
                <w:color w:val="auto"/>
              </w:rPr>
              <w:lastRenderedPageBreak/>
              <w:t>25</w:t>
            </w:r>
            <w:r w:rsidR="00362703" w:rsidRPr="0022055D">
              <w:rPr>
                <w:color w:val="auto"/>
              </w:rPr>
              <w:t>.3.</w:t>
            </w:r>
          </w:p>
        </w:tc>
        <w:tc>
          <w:tcPr>
            <w:tcW w:w="3660" w:type="dxa"/>
          </w:tcPr>
          <w:p w:rsidR="00A577F1" w:rsidRPr="0022055D" w:rsidRDefault="000E682E" w:rsidP="000E76E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Style w:val="Bodytext2"/>
                <w:rFonts w:eastAsia="Calibri"/>
                <w:sz w:val="24"/>
                <w:szCs w:val="24"/>
              </w:rPr>
            </w:pPr>
            <w:proofErr w:type="spellStart"/>
            <w:r w:rsidRPr="0022055D">
              <w:rPr>
                <w:rFonts w:ascii="Times New Roman" w:hAnsi="Times New Roman"/>
                <w:sz w:val="24"/>
                <w:szCs w:val="24"/>
                <w:lang w:eastAsia="uk-UA"/>
              </w:rPr>
              <w:t>надзвичайних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  <w:lang w:eastAsia="uk-UA"/>
              </w:rPr>
              <w:t>ситуацій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proofErr w:type="gramStart"/>
            <w:r w:rsidRPr="0022055D">
              <w:rPr>
                <w:rFonts w:ascii="Times New Roman" w:hAnsi="Times New Roman"/>
                <w:sz w:val="24"/>
                <w:szCs w:val="24"/>
                <w:lang w:eastAsia="uk-UA"/>
              </w:rPr>
              <w:t>п</w:t>
            </w:r>
            <w:proofErr w:type="gramEnd"/>
            <w:r w:rsidRPr="0022055D">
              <w:rPr>
                <w:rFonts w:ascii="Times New Roman" w:hAnsi="Times New Roman"/>
                <w:sz w:val="24"/>
                <w:szCs w:val="24"/>
                <w:lang w:eastAsia="uk-UA"/>
              </w:rPr>
              <w:t>ід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час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  <w:lang w:eastAsia="uk-UA"/>
              </w:rPr>
              <w:t>проходження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  <w:lang w:eastAsia="uk-UA"/>
              </w:rPr>
              <w:t>осінньо-зимового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  <w:lang w:eastAsia="uk-UA"/>
              </w:rPr>
              <w:t>періоду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на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  <w:lang w:eastAsia="uk-UA"/>
              </w:rPr>
              <w:t>підприємствах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  <w:lang w:eastAsia="uk-UA"/>
              </w:rPr>
              <w:t>паливно-енергетичного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комплексу</w:t>
            </w:r>
          </w:p>
        </w:tc>
        <w:tc>
          <w:tcPr>
            <w:tcW w:w="3207" w:type="dxa"/>
          </w:tcPr>
          <w:p w:rsidR="00A577F1" w:rsidRPr="0022055D" w:rsidRDefault="00A20D4B" w:rsidP="0022055D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Зачепилівська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селищна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 рад</w:t>
            </w:r>
            <w:r w:rsidRPr="0022055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а, відділ містобудування, </w:t>
            </w:r>
            <w:proofErr w:type="gramStart"/>
            <w:r w:rsidRPr="0022055D">
              <w:rPr>
                <w:rFonts w:ascii="Times New Roman" w:hAnsi="Times New Roman"/>
                <w:sz w:val="24"/>
                <w:szCs w:val="24"/>
                <w:lang w:val="uk-UA"/>
              </w:rPr>
              <w:t>арх</w:t>
            </w:r>
            <w:proofErr w:type="gramEnd"/>
            <w:r w:rsidRPr="0022055D">
              <w:rPr>
                <w:rFonts w:ascii="Times New Roman" w:hAnsi="Times New Roman"/>
                <w:sz w:val="24"/>
                <w:szCs w:val="24"/>
                <w:lang w:val="uk-UA"/>
              </w:rPr>
              <w:t>ітектури та житлово-комунального господарства</w:t>
            </w:r>
            <w:r w:rsidR="001D6A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1D6ADA">
              <w:rPr>
                <w:rFonts w:ascii="Times New Roman" w:hAnsi="Times New Roman"/>
                <w:sz w:val="24"/>
                <w:szCs w:val="24"/>
                <w:lang w:val="uk-UA"/>
              </w:rPr>
              <w:t>Зачепилівської</w:t>
            </w:r>
            <w:proofErr w:type="spellEnd"/>
            <w:r w:rsidR="001D6A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селищної ради</w:t>
            </w:r>
          </w:p>
        </w:tc>
        <w:tc>
          <w:tcPr>
            <w:tcW w:w="2633" w:type="dxa"/>
          </w:tcPr>
          <w:p w:rsidR="000E682E" w:rsidRPr="0022055D" w:rsidRDefault="000E682E" w:rsidP="0022055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055D">
              <w:rPr>
                <w:rFonts w:ascii="Times New Roman" w:hAnsi="Times New Roman"/>
                <w:sz w:val="24"/>
                <w:szCs w:val="24"/>
                <w:lang w:val="uk-UA"/>
              </w:rPr>
              <w:t>жовтень-грудень</w:t>
            </w:r>
          </w:p>
          <w:p w:rsidR="00A577F1" w:rsidRPr="0022055D" w:rsidRDefault="00A577F1" w:rsidP="0022055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333" w:type="dxa"/>
          </w:tcPr>
          <w:p w:rsidR="00A577F1" w:rsidRPr="0022055D" w:rsidRDefault="00313158" w:rsidP="0022055D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055D">
              <w:rPr>
                <w:rStyle w:val="Bodytext2"/>
                <w:rFonts w:eastAsia="Calibri"/>
                <w:sz w:val="24"/>
                <w:szCs w:val="24"/>
              </w:rPr>
              <w:t>здійснено профілактичні заходи із забезпечення безаварійної роботи паливно-енергетичного комплексу під час проходження осінньо-зимового періоду</w:t>
            </w:r>
          </w:p>
        </w:tc>
      </w:tr>
      <w:tr w:rsidR="00AF0366" w:rsidRPr="0022055D" w:rsidTr="0022055D">
        <w:tc>
          <w:tcPr>
            <w:tcW w:w="13721" w:type="dxa"/>
            <w:gridSpan w:val="5"/>
          </w:tcPr>
          <w:p w:rsidR="00AF0366" w:rsidRDefault="00AF0366" w:rsidP="0022055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D6AD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Заходи з контролю за додержанням та виконанням вимог законодавства у сфері цивільного захисту</w:t>
            </w:r>
          </w:p>
          <w:p w:rsidR="006B1146" w:rsidRPr="001D6ADA" w:rsidRDefault="006B1146" w:rsidP="0022055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A577F1" w:rsidRPr="0022055D" w:rsidTr="0022055D">
        <w:tc>
          <w:tcPr>
            <w:tcW w:w="888" w:type="dxa"/>
          </w:tcPr>
          <w:p w:rsidR="00A577F1" w:rsidRPr="0022055D" w:rsidRDefault="001D6ADA" w:rsidP="00F85561">
            <w:pPr>
              <w:pStyle w:val="aa"/>
              <w:spacing w:before="0" w:after="0"/>
              <w:ind w:left="6" w:right="6"/>
              <w:jc w:val="center"/>
              <w:rPr>
                <w:color w:val="auto"/>
              </w:rPr>
            </w:pPr>
            <w:r>
              <w:rPr>
                <w:color w:val="auto"/>
              </w:rPr>
              <w:t>26.</w:t>
            </w:r>
          </w:p>
        </w:tc>
        <w:tc>
          <w:tcPr>
            <w:tcW w:w="3660" w:type="dxa"/>
          </w:tcPr>
          <w:p w:rsidR="00A577F1" w:rsidRPr="0022055D" w:rsidRDefault="009C146D" w:rsidP="003F0CD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Style w:val="Bodytext2"/>
                <w:rFonts w:eastAsia="Calibri"/>
                <w:sz w:val="24"/>
                <w:szCs w:val="24"/>
              </w:rPr>
            </w:pP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Організація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проведення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перевірки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місцевих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органів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виконавчої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влади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органів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місцевого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самоврядування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щодо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 стану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готовності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gramStart"/>
            <w:r w:rsidRPr="0022055D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 пропуску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льодоходу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повені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паводків</w:t>
            </w:r>
            <w:proofErr w:type="spellEnd"/>
          </w:p>
        </w:tc>
        <w:tc>
          <w:tcPr>
            <w:tcW w:w="3207" w:type="dxa"/>
          </w:tcPr>
          <w:p w:rsidR="00A577F1" w:rsidRPr="0022055D" w:rsidRDefault="00820AD1" w:rsidP="0022055D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Зачепилівська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селищна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 рад</w:t>
            </w:r>
            <w:r w:rsidRPr="0022055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а, відділ містобудування, </w:t>
            </w:r>
            <w:proofErr w:type="gramStart"/>
            <w:r w:rsidRPr="0022055D">
              <w:rPr>
                <w:rFonts w:ascii="Times New Roman" w:hAnsi="Times New Roman"/>
                <w:sz w:val="24"/>
                <w:szCs w:val="24"/>
                <w:lang w:val="uk-UA"/>
              </w:rPr>
              <w:t>арх</w:t>
            </w:r>
            <w:proofErr w:type="gramEnd"/>
            <w:r w:rsidRPr="0022055D">
              <w:rPr>
                <w:rFonts w:ascii="Times New Roman" w:hAnsi="Times New Roman"/>
                <w:sz w:val="24"/>
                <w:szCs w:val="24"/>
                <w:lang w:val="uk-UA"/>
              </w:rPr>
              <w:t>ітектури та житлово-комунального господарства</w:t>
            </w:r>
            <w:r w:rsidR="000E76E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0E76E0">
              <w:rPr>
                <w:rFonts w:ascii="Times New Roman" w:hAnsi="Times New Roman"/>
                <w:sz w:val="24"/>
                <w:szCs w:val="24"/>
                <w:lang w:val="uk-UA"/>
              </w:rPr>
              <w:t>Зачепилівської</w:t>
            </w:r>
            <w:proofErr w:type="spellEnd"/>
            <w:r w:rsidR="000E76E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селищної ради</w:t>
            </w:r>
          </w:p>
        </w:tc>
        <w:tc>
          <w:tcPr>
            <w:tcW w:w="2633" w:type="dxa"/>
          </w:tcPr>
          <w:p w:rsidR="00A577F1" w:rsidRPr="0022055D" w:rsidRDefault="00A5478B" w:rsidP="0022055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055D">
              <w:rPr>
                <w:rFonts w:ascii="Times New Roman" w:hAnsi="Times New Roman"/>
                <w:sz w:val="24"/>
                <w:szCs w:val="24"/>
                <w:lang w:val="uk-UA"/>
              </w:rPr>
              <w:t>лютий-березень</w:t>
            </w:r>
          </w:p>
        </w:tc>
        <w:tc>
          <w:tcPr>
            <w:tcW w:w="3333" w:type="dxa"/>
          </w:tcPr>
          <w:p w:rsidR="00A5478B" w:rsidRPr="0022055D" w:rsidRDefault="00A5478B" w:rsidP="0022055D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055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Прийнято участь у районних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перевірк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  <w:lang w:val="uk-UA"/>
              </w:rPr>
              <w:t>ах</w:t>
            </w:r>
            <w:r w:rsidR="00631C65" w:rsidRPr="0022055D">
              <w:rPr>
                <w:rFonts w:ascii="Times New Roman" w:hAnsi="Times New Roman"/>
                <w:sz w:val="24"/>
                <w:szCs w:val="24"/>
              </w:rPr>
              <w:t xml:space="preserve"> стану </w:t>
            </w:r>
            <w:proofErr w:type="spellStart"/>
            <w:r w:rsidR="00631C65" w:rsidRPr="0022055D">
              <w:rPr>
                <w:rFonts w:ascii="Times New Roman" w:hAnsi="Times New Roman"/>
                <w:sz w:val="24"/>
                <w:szCs w:val="24"/>
              </w:rPr>
              <w:t>готовності</w:t>
            </w:r>
            <w:proofErr w:type="spellEnd"/>
            <w:r w:rsidR="00631C65" w:rsidRPr="0022055D">
              <w:rPr>
                <w:rFonts w:ascii="Times New Roman" w:hAnsi="Times New Roman"/>
                <w:sz w:val="24"/>
                <w:szCs w:val="24"/>
              </w:rPr>
              <w:t xml:space="preserve"> до пропуску </w:t>
            </w:r>
            <w:proofErr w:type="spellStart"/>
            <w:r w:rsidR="00631C65" w:rsidRPr="0022055D">
              <w:rPr>
                <w:rFonts w:ascii="Times New Roman" w:hAnsi="Times New Roman"/>
                <w:sz w:val="24"/>
                <w:szCs w:val="24"/>
              </w:rPr>
              <w:t>льодоходу</w:t>
            </w:r>
            <w:proofErr w:type="spellEnd"/>
            <w:r w:rsidR="00631C65" w:rsidRPr="0022055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631C65" w:rsidRPr="0022055D">
              <w:rPr>
                <w:rFonts w:ascii="Times New Roman" w:hAnsi="Times New Roman"/>
                <w:sz w:val="24"/>
                <w:szCs w:val="24"/>
              </w:rPr>
              <w:t>повені</w:t>
            </w:r>
            <w:proofErr w:type="spellEnd"/>
            <w:r w:rsidR="00631C65" w:rsidRPr="0022055D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="00631C65" w:rsidRPr="0022055D">
              <w:rPr>
                <w:rFonts w:ascii="Times New Roman" w:hAnsi="Times New Roman"/>
                <w:sz w:val="24"/>
                <w:szCs w:val="24"/>
              </w:rPr>
              <w:t>паводків</w:t>
            </w:r>
            <w:proofErr w:type="spellEnd"/>
            <w:r w:rsidR="00631C65" w:rsidRPr="00220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577F1" w:rsidRPr="0022055D" w:rsidRDefault="00631C65" w:rsidP="0022055D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22055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22055D">
              <w:rPr>
                <w:rFonts w:ascii="Times New Roman" w:hAnsi="Times New Roman"/>
                <w:sz w:val="24"/>
                <w:szCs w:val="24"/>
              </w:rPr>
              <w:t>ідготовлено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інформацію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 за результатами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перевірок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надіслано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proofErr w:type="spellStart"/>
            <w:r w:rsidR="00A5478B" w:rsidRPr="0022055D">
              <w:rPr>
                <w:rFonts w:ascii="Times New Roman" w:hAnsi="Times New Roman"/>
                <w:sz w:val="24"/>
                <w:szCs w:val="24"/>
                <w:lang w:val="uk-UA"/>
              </w:rPr>
              <w:t>Красноградської</w:t>
            </w:r>
            <w:proofErr w:type="spellEnd"/>
            <w:r w:rsidR="00A5478B" w:rsidRPr="0022055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РВА</w:t>
            </w:r>
          </w:p>
        </w:tc>
      </w:tr>
      <w:tr w:rsidR="00FD6794" w:rsidRPr="00217A1E" w:rsidTr="0022055D">
        <w:tc>
          <w:tcPr>
            <w:tcW w:w="888" w:type="dxa"/>
          </w:tcPr>
          <w:p w:rsidR="00FD6794" w:rsidRDefault="00FD6794" w:rsidP="00FD6794">
            <w:pPr>
              <w:pStyle w:val="aa"/>
              <w:spacing w:before="0" w:after="0"/>
              <w:ind w:left="6" w:right="6"/>
              <w:jc w:val="center"/>
              <w:rPr>
                <w:color w:val="auto"/>
              </w:rPr>
            </w:pPr>
            <w:r>
              <w:rPr>
                <w:color w:val="auto"/>
              </w:rPr>
              <w:t>27.</w:t>
            </w:r>
          </w:p>
        </w:tc>
        <w:tc>
          <w:tcPr>
            <w:tcW w:w="3660" w:type="dxa"/>
          </w:tcPr>
          <w:p w:rsidR="00FD6794" w:rsidRPr="00217A1E" w:rsidRDefault="00FD6794" w:rsidP="003F0CD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055D">
              <w:rPr>
                <w:rFonts w:ascii="Times New Roman" w:hAnsi="Times New Roman"/>
                <w:sz w:val="24"/>
                <w:szCs w:val="24"/>
                <w:lang w:val="uk-UA"/>
              </w:rPr>
              <w:t>Організація та здійснення державного нагляду (контролю) щодо виконання вимог законів та інших нормативно-правових актів з питань техногенної та пожежної безпеки, цивільного захисту у закладах освіти щодо підготовки до 2024-2025 навчального року</w:t>
            </w:r>
          </w:p>
        </w:tc>
        <w:tc>
          <w:tcPr>
            <w:tcW w:w="3207" w:type="dxa"/>
          </w:tcPr>
          <w:p w:rsidR="00FD6794" w:rsidRPr="00217A1E" w:rsidRDefault="00FD6794" w:rsidP="00FD679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73501">
              <w:rPr>
                <w:rFonts w:ascii="Times New Roman" w:hAnsi="Times New Roman"/>
                <w:sz w:val="24"/>
                <w:szCs w:val="24"/>
                <w:lang w:val="uk-UA"/>
              </w:rPr>
              <w:t>Зачепилівська</w:t>
            </w:r>
            <w:proofErr w:type="spellEnd"/>
            <w:r w:rsidRPr="00B735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селищна рада,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відділ освіти, молоді та спорту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Зачепилівської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селищної ради</w:t>
            </w:r>
          </w:p>
        </w:tc>
        <w:tc>
          <w:tcPr>
            <w:tcW w:w="2633" w:type="dxa"/>
          </w:tcPr>
          <w:p w:rsidR="00FD6794" w:rsidRPr="0022055D" w:rsidRDefault="00FD6794" w:rsidP="00FD679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липень</w:t>
            </w:r>
          </w:p>
        </w:tc>
        <w:tc>
          <w:tcPr>
            <w:tcW w:w="3333" w:type="dxa"/>
          </w:tcPr>
          <w:p w:rsidR="00FD6794" w:rsidRPr="0022055D" w:rsidRDefault="00FD6794" w:rsidP="00FD679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2B2542">
              <w:rPr>
                <w:rFonts w:ascii="Times New Roman" w:eastAsia="Times New Roman" w:hAnsi="Times New Roman"/>
                <w:sz w:val="24"/>
                <w:szCs w:val="24"/>
              </w:rPr>
              <w:t>оцінено</w:t>
            </w:r>
            <w:proofErr w:type="spellEnd"/>
            <w:r w:rsidRPr="002B254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2542">
              <w:rPr>
                <w:rFonts w:ascii="Times New Roman" w:eastAsia="Times New Roman" w:hAnsi="Times New Roman"/>
                <w:sz w:val="24"/>
                <w:szCs w:val="24"/>
              </w:rPr>
              <w:t>діяльність</w:t>
            </w:r>
            <w:proofErr w:type="spellEnd"/>
            <w:r w:rsidRPr="002B2542">
              <w:rPr>
                <w:rFonts w:ascii="Times New Roman" w:eastAsia="Times New Roman" w:hAnsi="Times New Roman"/>
                <w:sz w:val="24"/>
                <w:szCs w:val="24"/>
              </w:rPr>
              <w:t xml:space="preserve"> з </w:t>
            </w:r>
            <w:proofErr w:type="spellStart"/>
            <w:proofErr w:type="gramStart"/>
            <w:r w:rsidRPr="002B2542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2B2542">
              <w:rPr>
                <w:rFonts w:ascii="Times New Roman" w:eastAsia="Times New Roman" w:hAnsi="Times New Roman"/>
                <w:sz w:val="24"/>
                <w:szCs w:val="24"/>
              </w:rPr>
              <w:t>ідготовки</w:t>
            </w:r>
            <w:proofErr w:type="spellEnd"/>
            <w:r w:rsidRPr="002B2542">
              <w:rPr>
                <w:rFonts w:ascii="Times New Roman" w:eastAsia="Times New Roman" w:hAnsi="Times New Roman"/>
                <w:sz w:val="24"/>
                <w:szCs w:val="24"/>
              </w:rPr>
              <w:t xml:space="preserve"> до 2024/25 </w:t>
            </w:r>
            <w:proofErr w:type="spellStart"/>
            <w:r w:rsidRPr="002B2542">
              <w:rPr>
                <w:rFonts w:ascii="Times New Roman" w:eastAsia="Times New Roman" w:hAnsi="Times New Roman"/>
                <w:sz w:val="24"/>
                <w:szCs w:val="24"/>
              </w:rPr>
              <w:t>навчального</w:t>
            </w:r>
            <w:proofErr w:type="spellEnd"/>
            <w:r w:rsidRPr="002B2542">
              <w:rPr>
                <w:rFonts w:ascii="Times New Roman" w:eastAsia="Times New Roman" w:hAnsi="Times New Roman"/>
                <w:sz w:val="24"/>
                <w:szCs w:val="24"/>
              </w:rPr>
              <w:t xml:space="preserve"> року</w:t>
            </w:r>
          </w:p>
        </w:tc>
      </w:tr>
      <w:tr w:rsidR="003F0CDC" w:rsidRPr="00217A1E" w:rsidTr="0022055D">
        <w:tc>
          <w:tcPr>
            <w:tcW w:w="888" w:type="dxa"/>
          </w:tcPr>
          <w:p w:rsidR="003F0CDC" w:rsidRDefault="003F0CDC" w:rsidP="003F0CDC">
            <w:pPr>
              <w:pStyle w:val="aa"/>
              <w:spacing w:before="0" w:after="0"/>
              <w:ind w:left="6" w:right="6"/>
              <w:jc w:val="center"/>
              <w:rPr>
                <w:color w:val="auto"/>
              </w:rPr>
            </w:pPr>
            <w:r>
              <w:rPr>
                <w:color w:val="auto"/>
              </w:rPr>
              <w:t>28.</w:t>
            </w:r>
          </w:p>
        </w:tc>
        <w:tc>
          <w:tcPr>
            <w:tcW w:w="3660" w:type="dxa"/>
          </w:tcPr>
          <w:p w:rsidR="003F0CDC" w:rsidRPr="0022055D" w:rsidRDefault="003F0CDC" w:rsidP="003F0CD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055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Перевірка комунальних та інших підприємств, установ та організацій, що мають у віданні ліси і сільськогосподарські </w:t>
            </w:r>
            <w:r w:rsidRPr="0022055D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угіддя, до їх протипожежного захисту в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  <w:lang w:val="uk-UA"/>
              </w:rPr>
              <w:t>пожежонебезпечний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період</w:t>
            </w:r>
          </w:p>
        </w:tc>
        <w:tc>
          <w:tcPr>
            <w:tcW w:w="3207" w:type="dxa"/>
          </w:tcPr>
          <w:p w:rsidR="003F0CDC" w:rsidRPr="0022055D" w:rsidRDefault="003F0CDC" w:rsidP="003F0CDC">
            <w:pPr>
              <w:pStyle w:val="Default"/>
              <w:jc w:val="both"/>
            </w:pPr>
            <w:r w:rsidRPr="0022055D">
              <w:lastRenderedPageBreak/>
              <w:t xml:space="preserve">Старости </w:t>
            </w:r>
            <w:proofErr w:type="spellStart"/>
            <w:r w:rsidRPr="0022055D">
              <w:t>старостинських</w:t>
            </w:r>
            <w:proofErr w:type="spellEnd"/>
            <w:r>
              <w:t xml:space="preserve"> округів,</w:t>
            </w:r>
            <w:r w:rsidRPr="0022055D">
              <w:t xml:space="preserve"> </w:t>
            </w:r>
            <w:proofErr w:type="spellStart"/>
            <w:r w:rsidRPr="003F0CDC">
              <w:t>Красноградське</w:t>
            </w:r>
            <w:proofErr w:type="spellEnd"/>
            <w:r w:rsidRPr="003F0CDC">
              <w:t xml:space="preserve"> РУ ГУ ДСНС України у Харківській області</w:t>
            </w:r>
            <w:r>
              <w:t xml:space="preserve">, </w:t>
            </w:r>
            <w:r w:rsidRPr="00171827">
              <w:lastRenderedPageBreak/>
              <w:t>підприємства, у</w:t>
            </w:r>
            <w:r>
              <w:t xml:space="preserve">станови, організації </w:t>
            </w:r>
          </w:p>
        </w:tc>
        <w:tc>
          <w:tcPr>
            <w:tcW w:w="2633" w:type="dxa"/>
          </w:tcPr>
          <w:p w:rsidR="003F0CDC" w:rsidRPr="0022055D" w:rsidRDefault="003F0CDC" w:rsidP="003F0CD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055D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травень-червень</w:t>
            </w:r>
          </w:p>
          <w:p w:rsidR="003F0CDC" w:rsidRPr="0022055D" w:rsidRDefault="003F0CDC" w:rsidP="003F0CD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333" w:type="dxa"/>
          </w:tcPr>
          <w:p w:rsidR="003F0CDC" w:rsidRPr="003F0CDC" w:rsidRDefault="003F0CDC" w:rsidP="003F0CD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proofErr w:type="gramStart"/>
            <w:r w:rsidRPr="002B2542">
              <w:rPr>
                <w:rFonts w:ascii="Times New Roman" w:eastAsia="Times New Roman" w:hAnsi="Times New Roman"/>
                <w:sz w:val="24"/>
                <w:szCs w:val="24"/>
              </w:rPr>
              <w:t xml:space="preserve">проведено </w:t>
            </w:r>
            <w:proofErr w:type="spellStart"/>
            <w:r w:rsidRPr="002B2542">
              <w:rPr>
                <w:rFonts w:ascii="Times New Roman" w:eastAsia="Times New Roman" w:hAnsi="Times New Roman"/>
                <w:sz w:val="24"/>
                <w:szCs w:val="24"/>
              </w:rPr>
              <w:t>спільні</w:t>
            </w:r>
            <w:proofErr w:type="spellEnd"/>
            <w:r w:rsidRPr="002B254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2542">
              <w:rPr>
                <w:rFonts w:ascii="Times New Roman" w:eastAsia="Times New Roman" w:hAnsi="Times New Roman"/>
                <w:sz w:val="24"/>
                <w:szCs w:val="24"/>
              </w:rPr>
              <w:t>рейди</w:t>
            </w:r>
            <w:proofErr w:type="spellEnd"/>
            <w:r w:rsidRPr="002B254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2542">
              <w:rPr>
                <w:rFonts w:ascii="Times New Roman" w:eastAsia="Times New Roman" w:hAnsi="Times New Roman"/>
                <w:sz w:val="24"/>
                <w:szCs w:val="24"/>
              </w:rPr>
              <w:t>щодо</w:t>
            </w:r>
            <w:proofErr w:type="spellEnd"/>
            <w:r w:rsidRPr="002B254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2542">
              <w:rPr>
                <w:rFonts w:ascii="Times New Roman" w:eastAsia="Times New Roman" w:hAnsi="Times New Roman"/>
                <w:sz w:val="24"/>
                <w:szCs w:val="24"/>
              </w:rPr>
              <w:t>виявлення</w:t>
            </w:r>
            <w:proofErr w:type="spellEnd"/>
            <w:r w:rsidRPr="002B254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2542">
              <w:rPr>
                <w:rFonts w:ascii="Times New Roman" w:eastAsia="Times New Roman" w:hAnsi="Times New Roman"/>
                <w:sz w:val="24"/>
                <w:szCs w:val="24"/>
              </w:rPr>
              <w:t>порушників</w:t>
            </w:r>
            <w:proofErr w:type="spellEnd"/>
            <w:r w:rsidRPr="002B2542">
              <w:rPr>
                <w:rFonts w:ascii="Times New Roman" w:eastAsia="Times New Roman" w:hAnsi="Times New Roman"/>
                <w:sz w:val="24"/>
                <w:szCs w:val="24"/>
              </w:rPr>
              <w:t xml:space="preserve"> правил </w:t>
            </w:r>
            <w:proofErr w:type="spellStart"/>
            <w:r w:rsidRPr="002B2542">
              <w:rPr>
                <w:rFonts w:ascii="Times New Roman" w:eastAsia="Times New Roman" w:hAnsi="Times New Roman"/>
                <w:sz w:val="24"/>
                <w:szCs w:val="24"/>
              </w:rPr>
              <w:t>пожежної</w:t>
            </w:r>
            <w:proofErr w:type="spellEnd"/>
            <w:r w:rsidRPr="002B254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2542">
              <w:rPr>
                <w:rFonts w:ascii="Times New Roman" w:eastAsia="Times New Roman" w:hAnsi="Times New Roman"/>
                <w:sz w:val="24"/>
                <w:szCs w:val="24"/>
              </w:rPr>
              <w:t>безпеки</w:t>
            </w:r>
            <w:proofErr w:type="spellEnd"/>
            <w:r w:rsidRPr="002B2542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  <w:r w:rsidRPr="002B2542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proofErr w:type="spellStart"/>
            <w:r w:rsidRPr="002B2542">
              <w:rPr>
                <w:rFonts w:ascii="Times New Roman" w:eastAsia="Times New Roman" w:hAnsi="Times New Roman"/>
                <w:sz w:val="24"/>
                <w:szCs w:val="24"/>
              </w:rPr>
              <w:t>складено</w:t>
            </w:r>
            <w:proofErr w:type="spellEnd"/>
            <w:r w:rsidRPr="002B2542">
              <w:rPr>
                <w:rFonts w:ascii="Times New Roman" w:eastAsia="Times New Roman" w:hAnsi="Times New Roman"/>
                <w:sz w:val="24"/>
                <w:szCs w:val="24"/>
              </w:rPr>
              <w:t xml:space="preserve"> за результатами </w:t>
            </w:r>
            <w:proofErr w:type="spellStart"/>
            <w:r w:rsidRPr="002B254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відповідні</w:t>
            </w:r>
            <w:proofErr w:type="spellEnd"/>
            <w:r w:rsidRPr="002B254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2542">
              <w:rPr>
                <w:rFonts w:ascii="Times New Roman" w:eastAsia="Times New Roman" w:hAnsi="Times New Roman"/>
                <w:sz w:val="24"/>
                <w:szCs w:val="24"/>
              </w:rPr>
              <w:t>акти</w:t>
            </w:r>
            <w:proofErr w:type="spellEnd"/>
            <w:r w:rsidRPr="002B2542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B2542">
              <w:rPr>
                <w:rFonts w:ascii="Times New Roman" w:eastAsia="Times New Roman" w:hAnsi="Times New Roman"/>
                <w:sz w:val="24"/>
                <w:szCs w:val="24"/>
              </w:rPr>
              <w:t>які</w:t>
            </w:r>
            <w:proofErr w:type="spellEnd"/>
            <w:r w:rsidRPr="002B2542">
              <w:rPr>
                <w:rFonts w:ascii="Times New Roman" w:eastAsia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2B2542">
              <w:rPr>
                <w:rFonts w:ascii="Times New Roman" w:eastAsia="Times New Roman" w:hAnsi="Times New Roman"/>
                <w:sz w:val="24"/>
                <w:szCs w:val="24"/>
              </w:rPr>
              <w:t>установленому</w:t>
            </w:r>
            <w:proofErr w:type="spellEnd"/>
            <w:r w:rsidRPr="002B2542">
              <w:rPr>
                <w:rFonts w:ascii="Times New Roman" w:eastAsia="Times New Roman" w:hAnsi="Times New Roman"/>
                <w:sz w:val="24"/>
                <w:szCs w:val="24"/>
              </w:rPr>
              <w:t xml:space="preserve"> порядку </w:t>
            </w:r>
            <w:proofErr w:type="spellStart"/>
            <w:r w:rsidRPr="002B2542">
              <w:rPr>
                <w:rFonts w:ascii="Times New Roman" w:eastAsia="Times New Roman" w:hAnsi="Times New Roman"/>
                <w:sz w:val="24"/>
                <w:szCs w:val="24"/>
              </w:rPr>
              <w:t>надіслано</w:t>
            </w:r>
            <w:proofErr w:type="spellEnd"/>
            <w:r w:rsidRPr="002B254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2542">
              <w:rPr>
                <w:rFonts w:ascii="Times New Roman" w:eastAsia="Times New Roman" w:hAnsi="Times New Roman"/>
                <w:sz w:val="24"/>
                <w:szCs w:val="24"/>
              </w:rPr>
              <w:t>керівникам</w:t>
            </w:r>
            <w:proofErr w:type="spellEnd"/>
            <w:r w:rsidRPr="002B254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2542">
              <w:rPr>
                <w:rFonts w:ascii="Times New Roman" w:eastAsia="Times New Roman" w:hAnsi="Times New Roman"/>
                <w:sz w:val="24"/>
                <w:szCs w:val="24"/>
              </w:rPr>
              <w:t>суб’єктів</w:t>
            </w:r>
            <w:proofErr w:type="spellEnd"/>
            <w:r w:rsidRPr="002B254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2542">
              <w:rPr>
                <w:rFonts w:ascii="Times New Roman" w:eastAsia="Times New Roman" w:hAnsi="Times New Roman"/>
                <w:sz w:val="24"/>
                <w:szCs w:val="24"/>
              </w:rPr>
              <w:t>господарювання</w:t>
            </w:r>
            <w:proofErr w:type="spellEnd"/>
            <w:r w:rsidRPr="002B2542">
              <w:rPr>
                <w:rFonts w:ascii="Times New Roman" w:eastAsia="Times New Roman" w:hAnsi="Times New Roman"/>
                <w:sz w:val="24"/>
                <w:szCs w:val="24"/>
              </w:rPr>
              <w:t xml:space="preserve"> (органам </w:t>
            </w:r>
            <w:proofErr w:type="spellStart"/>
            <w:r w:rsidRPr="002B2542">
              <w:rPr>
                <w:rFonts w:ascii="Times New Roman" w:eastAsia="Times New Roman" w:hAnsi="Times New Roman"/>
                <w:sz w:val="24"/>
                <w:szCs w:val="24"/>
              </w:rPr>
              <w:t>влади</w:t>
            </w:r>
            <w:proofErr w:type="spellEnd"/>
            <w:r w:rsidRPr="002B2542">
              <w:rPr>
                <w:rFonts w:ascii="Times New Roman" w:eastAsia="Times New Roman" w:hAnsi="Times New Roman"/>
                <w:sz w:val="24"/>
                <w:szCs w:val="24"/>
              </w:rPr>
              <w:t xml:space="preserve">) для </w:t>
            </w:r>
            <w:proofErr w:type="spellStart"/>
            <w:r w:rsidRPr="002B2542">
              <w:rPr>
                <w:rFonts w:ascii="Times New Roman" w:eastAsia="Times New Roman" w:hAnsi="Times New Roman"/>
                <w:sz w:val="24"/>
                <w:szCs w:val="24"/>
              </w:rPr>
              <w:t>усунення</w:t>
            </w:r>
            <w:proofErr w:type="spellEnd"/>
            <w:r w:rsidRPr="002B254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2542">
              <w:rPr>
                <w:rFonts w:ascii="Times New Roman" w:eastAsia="Times New Roman" w:hAnsi="Times New Roman"/>
                <w:sz w:val="24"/>
                <w:szCs w:val="24"/>
              </w:rPr>
              <w:t>порушень</w:t>
            </w:r>
            <w:proofErr w:type="spellEnd"/>
            <w:proofErr w:type="gramEnd"/>
          </w:p>
        </w:tc>
      </w:tr>
      <w:tr w:rsidR="00BE6B8A" w:rsidRPr="00217A1E" w:rsidTr="0022055D">
        <w:tc>
          <w:tcPr>
            <w:tcW w:w="888" w:type="dxa"/>
          </w:tcPr>
          <w:p w:rsidR="00BE6B8A" w:rsidRDefault="00BE6B8A" w:rsidP="00BE6B8A">
            <w:pPr>
              <w:pStyle w:val="aa"/>
              <w:spacing w:before="0" w:after="0"/>
              <w:ind w:left="6" w:right="6"/>
              <w:jc w:val="center"/>
              <w:rPr>
                <w:color w:val="auto"/>
              </w:rPr>
            </w:pPr>
            <w:r>
              <w:rPr>
                <w:color w:val="auto"/>
              </w:rPr>
              <w:lastRenderedPageBreak/>
              <w:t>29.</w:t>
            </w:r>
          </w:p>
        </w:tc>
        <w:tc>
          <w:tcPr>
            <w:tcW w:w="3660" w:type="dxa"/>
          </w:tcPr>
          <w:p w:rsidR="00BE6B8A" w:rsidRPr="0022055D" w:rsidRDefault="00BE6B8A" w:rsidP="00BE6B8A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055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Перевірка стану готовності місцевої автоматизованої системи централізованого оповіщення, спеціальних, локальних та об’єктових систем оповіщення з включенням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  <w:lang w:val="uk-UA"/>
              </w:rPr>
              <w:t>електросирен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інших технічних засобів оповіщення і доведенням до відома населення навчальної інформації у сфері цивільного захисту через засоби масової інформації  </w:t>
            </w:r>
          </w:p>
        </w:tc>
        <w:tc>
          <w:tcPr>
            <w:tcW w:w="3207" w:type="dxa"/>
          </w:tcPr>
          <w:p w:rsidR="00BE6B8A" w:rsidRPr="0022055D" w:rsidRDefault="00BE6B8A" w:rsidP="00BE6B8A">
            <w:pPr>
              <w:pStyle w:val="Default"/>
              <w:jc w:val="both"/>
            </w:pPr>
            <w:r w:rsidRPr="0022055D">
              <w:t xml:space="preserve">Виконавчий комітет </w:t>
            </w:r>
            <w:proofErr w:type="spellStart"/>
            <w:r w:rsidRPr="0022055D">
              <w:t>Зачепилівської</w:t>
            </w:r>
            <w:proofErr w:type="spellEnd"/>
            <w:r w:rsidRPr="0022055D">
              <w:t xml:space="preserve"> </w:t>
            </w:r>
            <w:r>
              <w:t xml:space="preserve">селищної ради, </w:t>
            </w:r>
            <w:proofErr w:type="spellStart"/>
            <w:r w:rsidRPr="003F0CDC">
              <w:t>Красноградське</w:t>
            </w:r>
            <w:proofErr w:type="spellEnd"/>
            <w:r w:rsidRPr="003F0CDC">
              <w:t xml:space="preserve"> РУ ГУ ДСНС України у Харківській області</w:t>
            </w:r>
          </w:p>
        </w:tc>
        <w:tc>
          <w:tcPr>
            <w:tcW w:w="2633" w:type="dxa"/>
          </w:tcPr>
          <w:p w:rsidR="00BE6B8A" w:rsidRPr="0022055D" w:rsidRDefault="00BE6B8A" w:rsidP="00BE6B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055D">
              <w:rPr>
                <w:rFonts w:ascii="Times New Roman" w:hAnsi="Times New Roman"/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3333" w:type="dxa"/>
          </w:tcPr>
          <w:p w:rsidR="00BE6B8A" w:rsidRPr="0042774E" w:rsidRDefault="0042774E" w:rsidP="00BE6B8A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774E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проведено </w:t>
            </w:r>
            <w:proofErr w:type="spellStart"/>
            <w:proofErr w:type="gramStart"/>
            <w:r w:rsidRPr="0042774E">
              <w:rPr>
                <w:rFonts w:ascii="Times New Roman" w:hAnsi="Times New Roman"/>
                <w:spacing w:val="-2"/>
                <w:sz w:val="24"/>
                <w:szCs w:val="24"/>
              </w:rPr>
              <w:t>перев</w:t>
            </w:r>
            <w:proofErr w:type="gramEnd"/>
            <w:r w:rsidRPr="0042774E">
              <w:rPr>
                <w:rFonts w:ascii="Times New Roman" w:hAnsi="Times New Roman"/>
                <w:spacing w:val="-2"/>
                <w:sz w:val="24"/>
                <w:szCs w:val="24"/>
              </w:rPr>
              <w:t>ірки</w:t>
            </w:r>
            <w:proofErr w:type="spellEnd"/>
            <w:r w:rsidRPr="0042774E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, за результатами </w:t>
            </w:r>
            <w:proofErr w:type="spellStart"/>
            <w:r w:rsidRPr="0042774E">
              <w:rPr>
                <w:rFonts w:ascii="Times New Roman" w:hAnsi="Times New Roman"/>
                <w:spacing w:val="-2"/>
                <w:sz w:val="24"/>
                <w:szCs w:val="24"/>
              </w:rPr>
              <w:t>перевірок</w:t>
            </w:r>
            <w:proofErr w:type="spellEnd"/>
            <w:r w:rsidRPr="0042774E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подано </w:t>
            </w:r>
            <w:proofErr w:type="spellStart"/>
            <w:r w:rsidRPr="0042774E">
              <w:rPr>
                <w:rFonts w:ascii="Times New Roman" w:hAnsi="Times New Roman"/>
                <w:spacing w:val="-2"/>
                <w:sz w:val="24"/>
                <w:szCs w:val="24"/>
              </w:rPr>
              <w:t>відповідні</w:t>
            </w:r>
            <w:proofErr w:type="spellEnd"/>
            <w:r w:rsidRPr="0042774E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2774E">
              <w:rPr>
                <w:rFonts w:ascii="Times New Roman" w:hAnsi="Times New Roman"/>
                <w:spacing w:val="-2"/>
                <w:sz w:val="24"/>
                <w:szCs w:val="24"/>
              </w:rPr>
              <w:t>звіти</w:t>
            </w:r>
            <w:proofErr w:type="spellEnd"/>
            <w:r w:rsidRPr="0042774E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2774E">
              <w:rPr>
                <w:rFonts w:ascii="Times New Roman" w:hAnsi="Times New Roman"/>
                <w:spacing w:val="-2"/>
                <w:sz w:val="24"/>
                <w:szCs w:val="24"/>
              </w:rPr>
              <w:t>щодо</w:t>
            </w:r>
            <w:proofErr w:type="spellEnd"/>
            <w:r w:rsidRPr="0042774E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стану </w:t>
            </w:r>
            <w:proofErr w:type="spellStart"/>
            <w:r w:rsidRPr="0042774E">
              <w:rPr>
                <w:rFonts w:ascii="Times New Roman" w:hAnsi="Times New Roman"/>
                <w:spacing w:val="-2"/>
                <w:sz w:val="24"/>
                <w:szCs w:val="24"/>
              </w:rPr>
              <w:t>готовності</w:t>
            </w:r>
            <w:proofErr w:type="spellEnd"/>
            <w:r w:rsidRPr="0042774E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систем </w:t>
            </w:r>
            <w:proofErr w:type="spellStart"/>
            <w:r w:rsidRPr="0042774E">
              <w:rPr>
                <w:rFonts w:ascii="Times New Roman" w:hAnsi="Times New Roman"/>
                <w:spacing w:val="-2"/>
                <w:sz w:val="24"/>
                <w:szCs w:val="24"/>
              </w:rPr>
              <w:t>оповіщення</w:t>
            </w:r>
            <w:proofErr w:type="spellEnd"/>
          </w:p>
        </w:tc>
      </w:tr>
      <w:tr w:rsidR="00BE6B8A" w:rsidRPr="00E6719E" w:rsidTr="0022055D">
        <w:tc>
          <w:tcPr>
            <w:tcW w:w="13721" w:type="dxa"/>
            <w:gridSpan w:val="5"/>
          </w:tcPr>
          <w:p w:rsidR="00BE6B8A" w:rsidRDefault="00BE6B8A" w:rsidP="00BE6B8A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86FB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Заходи з підготовки керівного складу і фахівців, діяльність яких пов’язана з організацією і здійсненням заходів цивільного захисту та населення до дій у разі виникнення надзвичайних ситуацій</w:t>
            </w:r>
          </w:p>
          <w:p w:rsidR="006B1146" w:rsidRPr="00086FB3" w:rsidRDefault="006B1146" w:rsidP="00BE6B8A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BE6B8A" w:rsidRPr="003A0CA9" w:rsidTr="0022055D">
        <w:tc>
          <w:tcPr>
            <w:tcW w:w="888" w:type="dxa"/>
          </w:tcPr>
          <w:p w:rsidR="00BE6B8A" w:rsidRPr="0022055D" w:rsidRDefault="00A53B72" w:rsidP="00BE6B8A">
            <w:pPr>
              <w:pStyle w:val="aa"/>
              <w:spacing w:before="0" w:after="0"/>
              <w:ind w:left="6" w:right="6"/>
              <w:jc w:val="center"/>
              <w:rPr>
                <w:color w:val="auto"/>
              </w:rPr>
            </w:pPr>
            <w:r>
              <w:rPr>
                <w:color w:val="auto"/>
              </w:rPr>
              <w:t>30</w:t>
            </w:r>
            <w:r w:rsidR="00BE6B8A">
              <w:rPr>
                <w:color w:val="auto"/>
              </w:rPr>
              <w:t>.</w:t>
            </w:r>
          </w:p>
        </w:tc>
        <w:tc>
          <w:tcPr>
            <w:tcW w:w="3660" w:type="dxa"/>
          </w:tcPr>
          <w:p w:rsidR="00BE6B8A" w:rsidRPr="0022055D" w:rsidRDefault="00BE6B8A" w:rsidP="00BE6B8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Style w:val="Bodytext2"/>
                <w:rFonts w:eastAsia="Calibri"/>
                <w:sz w:val="24"/>
                <w:szCs w:val="24"/>
              </w:rPr>
            </w:pPr>
            <w:r w:rsidRPr="0022055D">
              <w:rPr>
                <w:rFonts w:ascii="Times New Roman" w:hAnsi="Times New Roman"/>
                <w:sz w:val="24"/>
                <w:szCs w:val="24"/>
                <w:lang w:val="uk-UA"/>
              </w:rPr>
              <w:t>Організація функціонального навчання керівного складу і фахівців селищної ради, її виконавчого комітету, підприємств, установ та організацій у навчально-методичному центрі цивільного захисту та безпеки життєдіяльності Харківської області.</w:t>
            </w:r>
          </w:p>
        </w:tc>
        <w:tc>
          <w:tcPr>
            <w:tcW w:w="3207" w:type="dxa"/>
          </w:tcPr>
          <w:p w:rsidR="00BE6B8A" w:rsidRPr="0022055D" w:rsidRDefault="00BE6B8A" w:rsidP="00BE6B8A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Зачепилівська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селищна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 рад</w:t>
            </w:r>
            <w:r w:rsidRPr="0022055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а, відділ містобудування, </w:t>
            </w:r>
            <w:proofErr w:type="gramStart"/>
            <w:r w:rsidRPr="0022055D">
              <w:rPr>
                <w:rFonts w:ascii="Times New Roman" w:hAnsi="Times New Roman"/>
                <w:sz w:val="24"/>
                <w:szCs w:val="24"/>
                <w:lang w:val="uk-UA"/>
              </w:rPr>
              <w:t>арх</w:t>
            </w:r>
            <w:proofErr w:type="gramEnd"/>
            <w:r w:rsidRPr="0022055D">
              <w:rPr>
                <w:rFonts w:ascii="Times New Roman" w:hAnsi="Times New Roman"/>
                <w:sz w:val="24"/>
                <w:szCs w:val="24"/>
                <w:lang w:val="uk-UA"/>
              </w:rPr>
              <w:t>ітектури та житлово-комунального господарства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Зачепилівської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селищної ради</w:t>
            </w:r>
            <w:r w:rsidR="003438A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="003438A1" w:rsidRPr="003438A1">
              <w:rPr>
                <w:rFonts w:ascii="Times New Roman" w:hAnsi="Times New Roman"/>
                <w:sz w:val="24"/>
                <w:szCs w:val="24"/>
              </w:rPr>
              <w:t>підприємства</w:t>
            </w:r>
            <w:proofErr w:type="spellEnd"/>
            <w:r w:rsidR="003438A1" w:rsidRPr="003438A1">
              <w:rPr>
                <w:rFonts w:ascii="Times New Roman" w:hAnsi="Times New Roman"/>
                <w:sz w:val="24"/>
                <w:szCs w:val="24"/>
              </w:rPr>
              <w:t xml:space="preserve">, установи, </w:t>
            </w:r>
            <w:proofErr w:type="spellStart"/>
            <w:r w:rsidR="003438A1" w:rsidRPr="003438A1">
              <w:rPr>
                <w:rFonts w:ascii="Times New Roman" w:hAnsi="Times New Roman"/>
                <w:sz w:val="24"/>
                <w:szCs w:val="24"/>
              </w:rPr>
              <w:t>організації</w:t>
            </w:r>
            <w:proofErr w:type="spellEnd"/>
          </w:p>
        </w:tc>
        <w:tc>
          <w:tcPr>
            <w:tcW w:w="2633" w:type="dxa"/>
          </w:tcPr>
          <w:p w:rsidR="00BE6B8A" w:rsidRPr="0022055D" w:rsidRDefault="00BE6B8A" w:rsidP="00BE6B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055D">
              <w:rPr>
                <w:rFonts w:ascii="Times New Roman" w:hAnsi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3333" w:type="dxa"/>
          </w:tcPr>
          <w:p w:rsidR="00BE6B8A" w:rsidRPr="0022055D" w:rsidRDefault="00BE6B8A" w:rsidP="00BE6B8A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055D">
              <w:rPr>
                <w:rFonts w:ascii="Times New Roman" w:hAnsi="Times New Roman"/>
                <w:sz w:val="24"/>
                <w:szCs w:val="24"/>
                <w:lang w:val="uk-UA"/>
              </w:rPr>
              <w:t>задоволено потребу в навчанні осіб керівного складу і фахівців, діяльність яких пов’язана з організацією та здійсненням заходів цивільного захисту, відповідно до державного замовлення</w:t>
            </w:r>
          </w:p>
        </w:tc>
      </w:tr>
      <w:tr w:rsidR="00BE6B8A" w:rsidRPr="0022055D" w:rsidTr="0022055D">
        <w:tc>
          <w:tcPr>
            <w:tcW w:w="888" w:type="dxa"/>
          </w:tcPr>
          <w:p w:rsidR="00BE6B8A" w:rsidRPr="0022055D" w:rsidRDefault="006019B0" w:rsidP="00BE6B8A">
            <w:pPr>
              <w:pStyle w:val="aa"/>
              <w:spacing w:before="0" w:after="0"/>
              <w:ind w:left="6" w:right="6"/>
              <w:jc w:val="center"/>
              <w:rPr>
                <w:color w:val="auto"/>
              </w:rPr>
            </w:pPr>
            <w:r>
              <w:rPr>
                <w:color w:val="auto"/>
              </w:rPr>
              <w:t>31</w:t>
            </w:r>
            <w:r w:rsidR="00BE6B8A">
              <w:rPr>
                <w:color w:val="auto"/>
              </w:rPr>
              <w:t>.</w:t>
            </w:r>
          </w:p>
        </w:tc>
        <w:tc>
          <w:tcPr>
            <w:tcW w:w="3660" w:type="dxa"/>
          </w:tcPr>
          <w:p w:rsidR="00BE6B8A" w:rsidRPr="0022055D" w:rsidRDefault="00BE6B8A" w:rsidP="00BE6B8A">
            <w:pPr>
              <w:spacing w:line="240" w:lineRule="auto"/>
              <w:jc w:val="both"/>
              <w:rPr>
                <w:rStyle w:val="Bodytext2"/>
                <w:rFonts w:eastAsia="Calibri"/>
                <w:sz w:val="24"/>
                <w:szCs w:val="24"/>
              </w:rPr>
            </w:pPr>
            <w:r w:rsidRPr="0022055D">
              <w:rPr>
                <w:rStyle w:val="Bodytext2"/>
                <w:rFonts w:eastAsia="Calibri"/>
                <w:sz w:val="24"/>
                <w:szCs w:val="24"/>
              </w:rPr>
              <w:t>Організація та проведення:</w:t>
            </w:r>
          </w:p>
        </w:tc>
        <w:tc>
          <w:tcPr>
            <w:tcW w:w="3207" w:type="dxa"/>
          </w:tcPr>
          <w:p w:rsidR="00BE6B8A" w:rsidRPr="0022055D" w:rsidRDefault="00BE6B8A" w:rsidP="00BE6B8A">
            <w:pPr>
              <w:pStyle w:val="Default"/>
              <w:jc w:val="both"/>
            </w:pPr>
          </w:p>
        </w:tc>
        <w:tc>
          <w:tcPr>
            <w:tcW w:w="2633" w:type="dxa"/>
          </w:tcPr>
          <w:p w:rsidR="00BE6B8A" w:rsidRPr="0022055D" w:rsidRDefault="00BE6B8A" w:rsidP="00BE6B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333" w:type="dxa"/>
          </w:tcPr>
          <w:p w:rsidR="00BE6B8A" w:rsidRPr="0022055D" w:rsidRDefault="00BE6B8A" w:rsidP="00BE6B8A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B8A" w:rsidRPr="0022055D" w:rsidTr="0022055D">
        <w:tc>
          <w:tcPr>
            <w:tcW w:w="888" w:type="dxa"/>
          </w:tcPr>
          <w:p w:rsidR="00BE6B8A" w:rsidRPr="0022055D" w:rsidRDefault="006019B0" w:rsidP="00BE6B8A">
            <w:pPr>
              <w:pStyle w:val="aa"/>
              <w:spacing w:before="0" w:after="0"/>
              <w:ind w:left="6" w:right="6"/>
              <w:jc w:val="center"/>
              <w:rPr>
                <w:color w:val="auto"/>
              </w:rPr>
            </w:pPr>
            <w:r>
              <w:rPr>
                <w:color w:val="auto"/>
              </w:rPr>
              <w:lastRenderedPageBreak/>
              <w:t>31</w:t>
            </w:r>
            <w:r w:rsidR="00BE6B8A" w:rsidRPr="0022055D">
              <w:rPr>
                <w:color w:val="auto"/>
              </w:rPr>
              <w:t>.1.</w:t>
            </w:r>
          </w:p>
        </w:tc>
        <w:tc>
          <w:tcPr>
            <w:tcW w:w="3660" w:type="dxa"/>
          </w:tcPr>
          <w:p w:rsidR="00BE6B8A" w:rsidRPr="0022055D" w:rsidRDefault="00BE6B8A" w:rsidP="00BE6B8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показового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спеціального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об’єктового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навчання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питань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цивільного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захисту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базі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055D">
              <w:rPr>
                <w:rStyle w:val="Bodytext2"/>
                <w:rFonts w:eastAsia="Calibri"/>
                <w:sz w:val="24"/>
                <w:szCs w:val="24"/>
              </w:rPr>
              <w:t xml:space="preserve">одного з </w:t>
            </w:r>
            <w:proofErr w:type="gramStart"/>
            <w:r w:rsidRPr="0022055D">
              <w:rPr>
                <w:rStyle w:val="Bodytext2"/>
                <w:rFonts w:eastAsia="Calibri"/>
                <w:sz w:val="24"/>
                <w:szCs w:val="24"/>
              </w:rPr>
              <w:t>п</w:t>
            </w:r>
            <w:proofErr w:type="gramEnd"/>
            <w:r w:rsidRPr="0022055D">
              <w:rPr>
                <w:rStyle w:val="Bodytext2"/>
                <w:rFonts w:eastAsia="Calibri"/>
                <w:sz w:val="24"/>
                <w:szCs w:val="24"/>
              </w:rPr>
              <w:t>ідприємств</w:t>
            </w:r>
          </w:p>
        </w:tc>
        <w:tc>
          <w:tcPr>
            <w:tcW w:w="3207" w:type="dxa"/>
          </w:tcPr>
          <w:p w:rsidR="00BE6B8A" w:rsidRPr="006019B0" w:rsidRDefault="006019B0" w:rsidP="006019B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Зачепилівська</w:t>
            </w:r>
            <w:proofErr w:type="spellEnd"/>
            <w:r w:rsidRPr="006019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селищна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рада</w:t>
            </w:r>
            <w:r w:rsidRPr="006019B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019B0">
              <w:rPr>
                <w:rFonts w:ascii="Times New Roman" w:hAnsi="Times New Roman"/>
                <w:sz w:val="24"/>
                <w:szCs w:val="24"/>
                <w:lang w:val="uk-UA"/>
              </w:rPr>
              <w:t>Красноградське</w:t>
            </w:r>
            <w:proofErr w:type="spellEnd"/>
            <w:r w:rsidRPr="006019B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gramStart"/>
            <w:r w:rsidRPr="006019B0">
              <w:rPr>
                <w:rFonts w:ascii="Times New Roman" w:hAnsi="Times New Roman"/>
                <w:sz w:val="24"/>
                <w:szCs w:val="24"/>
                <w:lang w:val="uk-UA"/>
              </w:rPr>
              <w:t>РУ ГУ</w:t>
            </w:r>
            <w:proofErr w:type="gramEnd"/>
            <w:r w:rsidRPr="006019B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ДСНС України у Харківській області </w:t>
            </w:r>
          </w:p>
        </w:tc>
        <w:tc>
          <w:tcPr>
            <w:tcW w:w="2633" w:type="dxa"/>
          </w:tcPr>
          <w:p w:rsidR="00BE6B8A" w:rsidRPr="0022055D" w:rsidRDefault="00BE6B8A" w:rsidP="00BE6B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055D">
              <w:rPr>
                <w:rFonts w:ascii="Times New Roman" w:hAnsi="Times New Roman"/>
                <w:sz w:val="24"/>
                <w:szCs w:val="24"/>
                <w:lang w:val="uk-UA"/>
              </w:rPr>
              <w:t>до 25 грудня</w:t>
            </w:r>
          </w:p>
        </w:tc>
        <w:tc>
          <w:tcPr>
            <w:tcW w:w="3333" w:type="dxa"/>
          </w:tcPr>
          <w:p w:rsidR="00BE6B8A" w:rsidRPr="0022055D" w:rsidRDefault="00BE6B8A" w:rsidP="00BE6B8A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організовано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 та проведено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показове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навчання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, проведено </w:t>
            </w:r>
            <w:proofErr w:type="spellStart"/>
            <w:proofErr w:type="gramStart"/>
            <w:r w:rsidRPr="0022055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22055D">
              <w:rPr>
                <w:rFonts w:ascii="Times New Roman" w:hAnsi="Times New Roman"/>
                <w:sz w:val="24"/>
                <w:szCs w:val="24"/>
              </w:rPr>
              <w:t>ідведення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підсумків</w:t>
            </w:r>
            <w:proofErr w:type="spellEnd"/>
          </w:p>
        </w:tc>
      </w:tr>
      <w:tr w:rsidR="00BE6B8A" w:rsidRPr="0022055D" w:rsidTr="0022055D">
        <w:tc>
          <w:tcPr>
            <w:tcW w:w="888" w:type="dxa"/>
          </w:tcPr>
          <w:p w:rsidR="00BE6B8A" w:rsidRPr="0022055D" w:rsidRDefault="007B6833" w:rsidP="00BE6B8A">
            <w:pPr>
              <w:pStyle w:val="aa"/>
              <w:spacing w:before="0" w:after="0"/>
              <w:ind w:left="6" w:right="6"/>
              <w:jc w:val="center"/>
              <w:rPr>
                <w:color w:val="auto"/>
              </w:rPr>
            </w:pPr>
            <w:r>
              <w:rPr>
                <w:color w:val="auto"/>
              </w:rPr>
              <w:t>31</w:t>
            </w:r>
            <w:r w:rsidR="00BE6B8A" w:rsidRPr="0022055D">
              <w:rPr>
                <w:color w:val="auto"/>
              </w:rPr>
              <w:t>.2.</w:t>
            </w:r>
          </w:p>
        </w:tc>
        <w:tc>
          <w:tcPr>
            <w:tcW w:w="3660" w:type="dxa"/>
          </w:tcPr>
          <w:p w:rsidR="00BE6B8A" w:rsidRPr="0022055D" w:rsidRDefault="00BE6B8A" w:rsidP="00BE6B8A">
            <w:pPr>
              <w:pStyle w:val="aa"/>
              <w:spacing w:before="0" w:after="0"/>
              <w:ind w:left="6" w:right="112"/>
              <w:jc w:val="both"/>
              <w:rPr>
                <w:color w:val="auto"/>
              </w:rPr>
            </w:pPr>
            <w:r w:rsidRPr="0022055D">
              <w:t>Дня цивільного захисту в закладах загальної середньої та професійної (професійно-технічної) освіти, Тижня безпеки дитини в закладах дошкільної освіти</w:t>
            </w:r>
          </w:p>
        </w:tc>
        <w:tc>
          <w:tcPr>
            <w:tcW w:w="3207" w:type="dxa"/>
          </w:tcPr>
          <w:p w:rsidR="00BE6B8A" w:rsidRPr="0022055D" w:rsidRDefault="00BE6B8A" w:rsidP="006019B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Зачепилівська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селищна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 рада,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відділ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освіти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22055D">
              <w:rPr>
                <w:rFonts w:ascii="Times New Roman" w:hAnsi="Times New Roman"/>
                <w:sz w:val="24"/>
                <w:szCs w:val="24"/>
              </w:rPr>
              <w:t>молод</w:t>
            </w:r>
            <w:proofErr w:type="gramEnd"/>
            <w:r w:rsidRPr="0022055D">
              <w:rPr>
                <w:rFonts w:ascii="Times New Roman" w:hAnsi="Times New Roman"/>
                <w:sz w:val="24"/>
                <w:szCs w:val="24"/>
              </w:rPr>
              <w:t>і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 та спорту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Зачепилівської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селищної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 ради</w:t>
            </w:r>
          </w:p>
        </w:tc>
        <w:tc>
          <w:tcPr>
            <w:tcW w:w="2633" w:type="dxa"/>
          </w:tcPr>
          <w:p w:rsidR="00BE6B8A" w:rsidRPr="0022055D" w:rsidRDefault="00BE6B8A" w:rsidP="00BE6B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055D">
              <w:rPr>
                <w:rFonts w:ascii="Times New Roman" w:hAnsi="Times New Roman"/>
                <w:sz w:val="24"/>
                <w:szCs w:val="24"/>
                <w:lang w:val="uk-UA"/>
              </w:rPr>
              <w:t>до 15 грудня</w:t>
            </w:r>
          </w:p>
        </w:tc>
        <w:tc>
          <w:tcPr>
            <w:tcW w:w="3333" w:type="dxa"/>
          </w:tcPr>
          <w:p w:rsidR="00BE6B8A" w:rsidRPr="0022055D" w:rsidRDefault="00BE6B8A" w:rsidP="00BE6B8A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055D">
              <w:rPr>
                <w:rFonts w:ascii="Times New Roman" w:hAnsi="Times New Roman"/>
                <w:sz w:val="24"/>
                <w:szCs w:val="24"/>
              </w:rPr>
              <w:t xml:space="preserve">проведено в закладах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загальної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середньої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, та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дошкільної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освіти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 заходи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щодо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2055D">
              <w:rPr>
                <w:rFonts w:ascii="Times New Roman" w:hAnsi="Times New Roman"/>
                <w:sz w:val="24"/>
                <w:szCs w:val="24"/>
              </w:rPr>
              <w:t>проф</w:t>
            </w:r>
            <w:proofErr w:type="gramEnd"/>
            <w:r w:rsidRPr="0022055D">
              <w:rPr>
                <w:rFonts w:ascii="Times New Roman" w:hAnsi="Times New Roman"/>
                <w:sz w:val="24"/>
                <w:szCs w:val="24"/>
              </w:rPr>
              <w:t>ілактики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дитячого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 травматизму,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популяризації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знань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 правил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безпеки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повсякденному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житті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, здорового та активного способу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життя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серед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учнівської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молоді</w:t>
            </w:r>
            <w:proofErr w:type="spellEnd"/>
          </w:p>
        </w:tc>
      </w:tr>
      <w:tr w:rsidR="00BE6B8A" w:rsidRPr="0022055D" w:rsidTr="0022055D">
        <w:tc>
          <w:tcPr>
            <w:tcW w:w="888" w:type="dxa"/>
          </w:tcPr>
          <w:p w:rsidR="00BE6B8A" w:rsidRPr="0022055D" w:rsidRDefault="007B6833" w:rsidP="00BE6B8A">
            <w:pPr>
              <w:pStyle w:val="aa"/>
              <w:spacing w:before="0" w:after="0"/>
              <w:ind w:left="6" w:right="6"/>
              <w:jc w:val="center"/>
              <w:rPr>
                <w:color w:val="auto"/>
              </w:rPr>
            </w:pPr>
            <w:r>
              <w:rPr>
                <w:color w:val="auto"/>
              </w:rPr>
              <w:t>32.</w:t>
            </w:r>
          </w:p>
        </w:tc>
        <w:tc>
          <w:tcPr>
            <w:tcW w:w="3660" w:type="dxa"/>
          </w:tcPr>
          <w:p w:rsidR="00BE6B8A" w:rsidRPr="0022055D" w:rsidRDefault="00BE6B8A" w:rsidP="00BE6B8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Style w:val="Bodytext2"/>
                <w:rFonts w:eastAsia="Calibri"/>
                <w:sz w:val="24"/>
                <w:szCs w:val="24"/>
              </w:rPr>
            </w:pPr>
            <w:r w:rsidRPr="0022055D">
              <w:rPr>
                <w:rStyle w:val="Bodytext2"/>
                <w:rFonts w:eastAsia="Calibri"/>
                <w:sz w:val="24"/>
                <w:szCs w:val="24"/>
              </w:rPr>
              <w:t>Організація та проведення</w:t>
            </w:r>
            <w:r w:rsidRPr="00220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просвітницької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роботи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серед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населення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207" w:type="dxa"/>
          </w:tcPr>
          <w:p w:rsidR="00BE6B8A" w:rsidRPr="0022055D" w:rsidRDefault="00BE6B8A" w:rsidP="00BE6B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33" w:type="dxa"/>
          </w:tcPr>
          <w:p w:rsidR="00BE6B8A" w:rsidRPr="0022055D" w:rsidRDefault="00BE6B8A" w:rsidP="00BE6B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333" w:type="dxa"/>
          </w:tcPr>
          <w:p w:rsidR="00BE6B8A" w:rsidRPr="0022055D" w:rsidRDefault="00BE6B8A" w:rsidP="00BE6B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E6B8A" w:rsidRPr="0022055D" w:rsidTr="0022055D">
        <w:tc>
          <w:tcPr>
            <w:tcW w:w="888" w:type="dxa"/>
          </w:tcPr>
          <w:p w:rsidR="00BE6B8A" w:rsidRPr="0022055D" w:rsidRDefault="00897984" w:rsidP="00BE6B8A">
            <w:pPr>
              <w:pStyle w:val="aa"/>
              <w:spacing w:before="0" w:after="0"/>
              <w:ind w:left="6" w:right="6"/>
              <w:jc w:val="center"/>
              <w:rPr>
                <w:color w:val="auto"/>
              </w:rPr>
            </w:pPr>
            <w:r>
              <w:rPr>
                <w:color w:val="auto"/>
              </w:rPr>
              <w:t>32</w:t>
            </w:r>
            <w:r w:rsidR="00BE6B8A" w:rsidRPr="0022055D">
              <w:rPr>
                <w:color w:val="auto"/>
              </w:rPr>
              <w:t>.1.</w:t>
            </w:r>
          </w:p>
        </w:tc>
        <w:tc>
          <w:tcPr>
            <w:tcW w:w="3660" w:type="dxa"/>
          </w:tcPr>
          <w:p w:rsidR="00BE6B8A" w:rsidRPr="0022055D" w:rsidRDefault="00BE6B8A" w:rsidP="00BE6B8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Style w:val="Bodytext2"/>
                <w:rFonts w:eastAsia="Calibri"/>
                <w:sz w:val="24"/>
                <w:szCs w:val="24"/>
              </w:rPr>
            </w:pPr>
            <w:r w:rsidRPr="0022055D">
              <w:rPr>
                <w:rStyle w:val="Bodytext2"/>
                <w:rFonts w:eastAsia="Calibri"/>
                <w:sz w:val="24"/>
                <w:szCs w:val="24"/>
              </w:rPr>
              <w:t>із запобігання виникненню надзвичайних ситуацій, пов’язаних із небезпечними інфекційними захворюваннями, масовими неінфекційними захворюваннями (отруєннями)</w:t>
            </w:r>
          </w:p>
        </w:tc>
        <w:tc>
          <w:tcPr>
            <w:tcW w:w="3207" w:type="dxa"/>
          </w:tcPr>
          <w:p w:rsidR="00BE6B8A" w:rsidRPr="0022055D" w:rsidRDefault="00BE6B8A" w:rsidP="00BE6B8A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Зачепилівська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селищна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 рад</w:t>
            </w:r>
            <w:r w:rsidRPr="0022055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а, відділ містобудування, </w:t>
            </w:r>
            <w:proofErr w:type="gramStart"/>
            <w:r w:rsidRPr="0022055D">
              <w:rPr>
                <w:rFonts w:ascii="Times New Roman" w:hAnsi="Times New Roman"/>
                <w:sz w:val="24"/>
                <w:szCs w:val="24"/>
                <w:lang w:val="uk-UA"/>
              </w:rPr>
              <w:t>арх</w:t>
            </w:r>
            <w:proofErr w:type="gramEnd"/>
            <w:r w:rsidRPr="0022055D">
              <w:rPr>
                <w:rFonts w:ascii="Times New Roman" w:hAnsi="Times New Roman"/>
                <w:sz w:val="24"/>
                <w:szCs w:val="24"/>
                <w:lang w:val="uk-UA"/>
              </w:rPr>
              <w:t>ітектури та житлово-комунального господарства</w:t>
            </w:r>
            <w:r w:rsidR="003324F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3324F2">
              <w:rPr>
                <w:rFonts w:ascii="Times New Roman" w:hAnsi="Times New Roman"/>
                <w:sz w:val="24"/>
                <w:szCs w:val="24"/>
                <w:lang w:val="uk-UA"/>
              </w:rPr>
              <w:t>Зачепилівської</w:t>
            </w:r>
            <w:proofErr w:type="spellEnd"/>
            <w:r w:rsidR="003324F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селищної ради</w:t>
            </w:r>
          </w:p>
        </w:tc>
        <w:tc>
          <w:tcPr>
            <w:tcW w:w="2633" w:type="dxa"/>
          </w:tcPr>
          <w:p w:rsidR="00BE6B8A" w:rsidRPr="0022055D" w:rsidRDefault="00BE6B8A" w:rsidP="00BE6B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055D">
              <w:rPr>
                <w:rFonts w:ascii="Times New Roman" w:hAnsi="Times New Roman"/>
                <w:sz w:val="24"/>
                <w:szCs w:val="24"/>
                <w:lang w:val="uk-UA"/>
              </w:rPr>
              <w:t>до 15 грудня</w:t>
            </w:r>
          </w:p>
        </w:tc>
        <w:tc>
          <w:tcPr>
            <w:tcW w:w="3333" w:type="dxa"/>
          </w:tcPr>
          <w:p w:rsidR="00BE6B8A" w:rsidRPr="0022055D" w:rsidRDefault="00BE6B8A" w:rsidP="00BE6B8A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055D">
              <w:rPr>
                <w:rStyle w:val="Bodytext2"/>
                <w:rFonts w:eastAsia="Calibri"/>
                <w:sz w:val="24"/>
                <w:szCs w:val="24"/>
              </w:rPr>
              <w:t>розроблено плани просвітницької роботи серед населення із запобігання поширенню небезпечних інфекційних захворювань та забезпечено їх виконання</w:t>
            </w:r>
          </w:p>
        </w:tc>
      </w:tr>
      <w:tr w:rsidR="00BE6B8A" w:rsidRPr="0022055D" w:rsidTr="0022055D">
        <w:tc>
          <w:tcPr>
            <w:tcW w:w="888" w:type="dxa"/>
          </w:tcPr>
          <w:p w:rsidR="00BE6B8A" w:rsidRPr="0022055D" w:rsidRDefault="00897984" w:rsidP="00BE6B8A">
            <w:pPr>
              <w:pStyle w:val="aa"/>
              <w:spacing w:before="0" w:after="0"/>
              <w:ind w:left="6" w:right="6"/>
              <w:jc w:val="center"/>
              <w:rPr>
                <w:color w:val="auto"/>
              </w:rPr>
            </w:pPr>
            <w:r>
              <w:rPr>
                <w:color w:val="auto"/>
              </w:rPr>
              <w:t>32</w:t>
            </w:r>
            <w:r w:rsidR="00BE6B8A" w:rsidRPr="0022055D">
              <w:rPr>
                <w:color w:val="auto"/>
              </w:rPr>
              <w:t>.2.</w:t>
            </w:r>
          </w:p>
        </w:tc>
        <w:tc>
          <w:tcPr>
            <w:tcW w:w="3660" w:type="dxa"/>
          </w:tcPr>
          <w:p w:rsidR="00BE6B8A" w:rsidRPr="0022055D" w:rsidRDefault="00BE6B8A" w:rsidP="00BE6B8A">
            <w:pPr>
              <w:autoSpaceDE w:val="0"/>
              <w:autoSpaceDN w:val="0"/>
              <w:adjustRightInd w:val="0"/>
              <w:spacing w:line="240" w:lineRule="auto"/>
              <w:rPr>
                <w:rStyle w:val="Bodytext2"/>
                <w:rFonts w:eastAsia="Calibri"/>
                <w:sz w:val="24"/>
                <w:szCs w:val="24"/>
              </w:rPr>
            </w:pPr>
            <w:r w:rsidRPr="0022055D">
              <w:rPr>
                <w:rStyle w:val="Bodytext2"/>
                <w:rFonts w:eastAsia="Calibri"/>
                <w:sz w:val="24"/>
                <w:szCs w:val="24"/>
              </w:rPr>
              <w:t>з питань цивільного захисту в умовах воєнного стану</w:t>
            </w:r>
          </w:p>
        </w:tc>
        <w:tc>
          <w:tcPr>
            <w:tcW w:w="3207" w:type="dxa"/>
          </w:tcPr>
          <w:p w:rsidR="00BE6B8A" w:rsidRDefault="003324F2" w:rsidP="003324F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324F2">
              <w:rPr>
                <w:rFonts w:ascii="Times New Roman" w:hAnsi="Times New Roman"/>
                <w:sz w:val="24"/>
                <w:szCs w:val="24"/>
                <w:lang w:val="uk-UA"/>
              </w:rPr>
              <w:t>Зачепилівська</w:t>
            </w:r>
            <w:proofErr w:type="spellEnd"/>
            <w:r w:rsidRPr="003324F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селищна рада, </w:t>
            </w:r>
            <w:proofErr w:type="spellStart"/>
            <w:r w:rsidRPr="006019B0">
              <w:rPr>
                <w:rFonts w:ascii="Times New Roman" w:hAnsi="Times New Roman"/>
                <w:sz w:val="24"/>
                <w:szCs w:val="24"/>
                <w:lang w:val="uk-UA"/>
              </w:rPr>
              <w:t>Красноградське</w:t>
            </w:r>
            <w:proofErr w:type="spellEnd"/>
            <w:r w:rsidRPr="006019B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РУ ГУ ДСНС України у Харківській області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="00BE6B8A" w:rsidRPr="0022055D">
              <w:rPr>
                <w:rFonts w:ascii="Times New Roman" w:hAnsi="Times New Roman"/>
                <w:sz w:val="24"/>
                <w:szCs w:val="24"/>
                <w:lang w:val="uk-UA"/>
              </w:rPr>
              <w:t>відділ містобудування, архітектури та житлово-комунального господарства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Зачепилівської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селищної ради</w:t>
            </w:r>
          </w:p>
          <w:p w:rsidR="006B1146" w:rsidRPr="0022055D" w:rsidRDefault="006B1146" w:rsidP="003324F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33" w:type="dxa"/>
          </w:tcPr>
          <w:p w:rsidR="00BE6B8A" w:rsidRPr="0022055D" w:rsidRDefault="00BE6B8A" w:rsidP="00BE6B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055D">
              <w:rPr>
                <w:rFonts w:ascii="Times New Roman" w:hAnsi="Times New Roman"/>
                <w:sz w:val="24"/>
                <w:szCs w:val="24"/>
                <w:lang w:val="uk-UA"/>
              </w:rPr>
              <w:t>до 15 грудня</w:t>
            </w:r>
          </w:p>
        </w:tc>
        <w:tc>
          <w:tcPr>
            <w:tcW w:w="3333" w:type="dxa"/>
          </w:tcPr>
          <w:p w:rsidR="00BE6B8A" w:rsidRPr="0022055D" w:rsidRDefault="00BE6B8A" w:rsidP="003324F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055D">
              <w:rPr>
                <w:rFonts w:ascii="Times New Roman" w:eastAsia="Times New Roman" w:hAnsi="Times New Roman"/>
                <w:sz w:val="24"/>
                <w:szCs w:val="24"/>
              </w:rPr>
              <w:t xml:space="preserve">проведено </w:t>
            </w:r>
            <w:proofErr w:type="spellStart"/>
            <w:r w:rsidRPr="0022055D">
              <w:rPr>
                <w:rFonts w:ascii="Times New Roman" w:eastAsia="Times New Roman" w:hAnsi="Times New Roman"/>
                <w:sz w:val="24"/>
                <w:szCs w:val="24"/>
              </w:rPr>
              <w:t>відповідно</w:t>
            </w:r>
            <w:proofErr w:type="spellEnd"/>
            <w:r w:rsidRPr="0022055D">
              <w:rPr>
                <w:rFonts w:ascii="Times New Roman" w:eastAsia="Times New Roman" w:hAnsi="Times New Roman"/>
                <w:sz w:val="24"/>
                <w:szCs w:val="24"/>
              </w:rPr>
              <w:t xml:space="preserve"> до </w:t>
            </w:r>
            <w:proofErr w:type="spellStart"/>
            <w:r w:rsidRPr="0022055D">
              <w:rPr>
                <w:rFonts w:ascii="Times New Roman" w:eastAsia="Times New Roman" w:hAnsi="Times New Roman"/>
                <w:sz w:val="24"/>
                <w:szCs w:val="24"/>
              </w:rPr>
              <w:t>затверджених</w:t>
            </w:r>
            <w:proofErr w:type="spellEnd"/>
            <w:r w:rsidRPr="0022055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055D">
              <w:rPr>
                <w:rFonts w:ascii="Times New Roman" w:eastAsia="Times New Roman" w:hAnsi="Times New Roman"/>
                <w:sz w:val="24"/>
                <w:szCs w:val="24"/>
              </w:rPr>
              <w:t>планів</w:t>
            </w:r>
            <w:proofErr w:type="spellEnd"/>
            <w:r w:rsidRPr="0022055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055D">
              <w:rPr>
                <w:rFonts w:ascii="Times New Roman" w:eastAsia="Times New Roman" w:hAnsi="Times New Roman"/>
                <w:sz w:val="24"/>
                <w:szCs w:val="24"/>
              </w:rPr>
              <w:t>просвітницьку</w:t>
            </w:r>
            <w:proofErr w:type="spellEnd"/>
            <w:r w:rsidRPr="0022055D">
              <w:rPr>
                <w:rFonts w:ascii="Times New Roman" w:eastAsia="Times New Roman" w:hAnsi="Times New Roman"/>
                <w:sz w:val="24"/>
                <w:szCs w:val="24"/>
              </w:rPr>
              <w:t xml:space="preserve"> роботу </w:t>
            </w:r>
            <w:proofErr w:type="spellStart"/>
            <w:r w:rsidRPr="0022055D">
              <w:rPr>
                <w:rFonts w:ascii="Times New Roman" w:eastAsia="Times New Roman" w:hAnsi="Times New Roman"/>
                <w:sz w:val="24"/>
                <w:szCs w:val="24"/>
              </w:rPr>
              <w:t>серед</w:t>
            </w:r>
            <w:proofErr w:type="spellEnd"/>
            <w:r w:rsidRPr="0022055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055D">
              <w:rPr>
                <w:rFonts w:ascii="Times New Roman" w:eastAsia="Times New Roman" w:hAnsi="Times New Roman"/>
                <w:sz w:val="24"/>
                <w:szCs w:val="24"/>
              </w:rPr>
              <w:t>населення</w:t>
            </w:r>
            <w:proofErr w:type="spellEnd"/>
            <w:r w:rsidRPr="0022055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2055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з </w:t>
            </w:r>
            <w:proofErr w:type="spellStart"/>
            <w:r w:rsidRPr="0022055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питань</w:t>
            </w:r>
            <w:proofErr w:type="spellEnd"/>
            <w:r w:rsidRPr="0022055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2055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цивільного</w:t>
            </w:r>
            <w:proofErr w:type="spellEnd"/>
            <w:r w:rsidRPr="0022055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2055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захисту</w:t>
            </w:r>
            <w:proofErr w:type="spellEnd"/>
          </w:p>
        </w:tc>
      </w:tr>
      <w:tr w:rsidR="00BE6B8A" w:rsidRPr="003A0CA9" w:rsidTr="0022055D">
        <w:tc>
          <w:tcPr>
            <w:tcW w:w="888" w:type="dxa"/>
          </w:tcPr>
          <w:p w:rsidR="00BE6B8A" w:rsidRPr="0022055D" w:rsidRDefault="00897984" w:rsidP="00BE6B8A">
            <w:pPr>
              <w:pStyle w:val="aa"/>
              <w:spacing w:before="0" w:after="0"/>
              <w:ind w:left="6" w:right="6"/>
              <w:jc w:val="center"/>
              <w:rPr>
                <w:color w:val="auto"/>
              </w:rPr>
            </w:pPr>
            <w:r>
              <w:rPr>
                <w:color w:val="auto"/>
              </w:rPr>
              <w:lastRenderedPageBreak/>
              <w:t>32</w:t>
            </w:r>
            <w:r w:rsidR="00BE6B8A" w:rsidRPr="0022055D">
              <w:rPr>
                <w:color w:val="auto"/>
              </w:rPr>
              <w:t>.3</w:t>
            </w:r>
          </w:p>
        </w:tc>
        <w:tc>
          <w:tcPr>
            <w:tcW w:w="3660" w:type="dxa"/>
          </w:tcPr>
          <w:p w:rsidR="00BE6B8A" w:rsidRPr="0022055D" w:rsidRDefault="00BE6B8A" w:rsidP="00BE6B8A">
            <w:pPr>
              <w:autoSpaceDE w:val="0"/>
              <w:autoSpaceDN w:val="0"/>
              <w:adjustRightInd w:val="0"/>
              <w:spacing w:line="240" w:lineRule="auto"/>
              <w:rPr>
                <w:rStyle w:val="Bodytext2"/>
                <w:rFonts w:eastAsia="Calibri"/>
                <w:sz w:val="24"/>
                <w:szCs w:val="24"/>
              </w:rPr>
            </w:pPr>
            <w:r w:rsidRPr="0022055D">
              <w:rPr>
                <w:rFonts w:ascii="Times New Roman" w:eastAsia="Times New Roman" w:hAnsi="Times New Roman"/>
                <w:sz w:val="24"/>
                <w:szCs w:val="24"/>
              </w:rPr>
              <w:t xml:space="preserve">в </w:t>
            </w:r>
            <w:r w:rsidRPr="0022055D">
              <w:rPr>
                <w:rStyle w:val="fontstyle01"/>
                <w:sz w:val="24"/>
                <w:szCs w:val="24"/>
              </w:rPr>
              <w:t xml:space="preserve">заходах </w:t>
            </w:r>
            <w:proofErr w:type="spellStart"/>
            <w:r w:rsidRPr="0022055D">
              <w:rPr>
                <w:rStyle w:val="fontstyle01"/>
                <w:sz w:val="24"/>
                <w:szCs w:val="24"/>
              </w:rPr>
              <w:t>із</w:t>
            </w:r>
            <w:proofErr w:type="spellEnd"/>
            <w:r w:rsidRPr="0022055D">
              <w:rPr>
                <w:rStyle w:val="fontstyle01"/>
                <w:sz w:val="24"/>
                <w:szCs w:val="24"/>
              </w:rPr>
              <w:t xml:space="preserve"> </w:t>
            </w:r>
            <w:proofErr w:type="spellStart"/>
            <w:r w:rsidRPr="0022055D">
              <w:rPr>
                <w:rStyle w:val="fontstyle01"/>
                <w:sz w:val="24"/>
                <w:szCs w:val="24"/>
              </w:rPr>
              <w:t>популяризації</w:t>
            </w:r>
            <w:proofErr w:type="spellEnd"/>
            <w:r w:rsidRPr="0022055D">
              <w:rPr>
                <w:rStyle w:val="fontstyle01"/>
                <w:sz w:val="24"/>
                <w:szCs w:val="24"/>
              </w:rPr>
              <w:t xml:space="preserve"> </w:t>
            </w:r>
            <w:proofErr w:type="spellStart"/>
            <w:r w:rsidRPr="0022055D">
              <w:rPr>
                <w:rStyle w:val="fontstyle01"/>
                <w:sz w:val="24"/>
                <w:szCs w:val="24"/>
              </w:rPr>
              <w:t>культури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22055D">
              <w:rPr>
                <w:rStyle w:val="fontstyle01"/>
                <w:sz w:val="24"/>
                <w:szCs w:val="24"/>
              </w:rPr>
              <w:t>безпеки</w:t>
            </w:r>
            <w:proofErr w:type="spellEnd"/>
            <w:r w:rsidRPr="0022055D">
              <w:rPr>
                <w:rStyle w:val="fontstyle01"/>
                <w:sz w:val="24"/>
                <w:szCs w:val="24"/>
              </w:rPr>
              <w:t xml:space="preserve"> </w:t>
            </w:r>
            <w:proofErr w:type="spellStart"/>
            <w:r w:rsidRPr="0022055D">
              <w:rPr>
                <w:rStyle w:val="fontstyle01"/>
                <w:sz w:val="24"/>
                <w:szCs w:val="24"/>
              </w:rPr>
              <w:t>життєдіяльності</w:t>
            </w:r>
            <w:proofErr w:type="spellEnd"/>
            <w:r w:rsidRPr="0022055D">
              <w:rPr>
                <w:rStyle w:val="fontstyle01"/>
                <w:sz w:val="24"/>
                <w:szCs w:val="24"/>
              </w:rPr>
              <w:t xml:space="preserve"> </w:t>
            </w:r>
            <w:proofErr w:type="spellStart"/>
            <w:r w:rsidRPr="0022055D">
              <w:rPr>
                <w:rStyle w:val="fontstyle01"/>
                <w:sz w:val="24"/>
                <w:szCs w:val="24"/>
              </w:rPr>
              <w:t>серед</w:t>
            </w:r>
            <w:proofErr w:type="spellEnd"/>
            <w:r w:rsidRPr="0022055D">
              <w:rPr>
                <w:rStyle w:val="fontstyle01"/>
                <w:sz w:val="24"/>
                <w:szCs w:val="24"/>
              </w:rPr>
              <w:t xml:space="preserve"> </w:t>
            </w:r>
            <w:proofErr w:type="spellStart"/>
            <w:r w:rsidRPr="0022055D">
              <w:rPr>
                <w:rStyle w:val="fontstyle01"/>
                <w:sz w:val="24"/>
                <w:szCs w:val="24"/>
              </w:rPr>
              <w:t>дітей</w:t>
            </w:r>
            <w:proofErr w:type="spellEnd"/>
            <w:r w:rsidRPr="0022055D">
              <w:rPr>
                <w:rStyle w:val="fontstyle01"/>
                <w:sz w:val="24"/>
                <w:szCs w:val="24"/>
              </w:rPr>
              <w:t xml:space="preserve"> і </w:t>
            </w:r>
            <w:proofErr w:type="spellStart"/>
            <w:proofErr w:type="gramStart"/>
            <w:r w:rsidRPr="0022055D">
              <w:rPr>
                <w:rStyle w:val="fontstyle01"/>
                <w:sz w:val="24"/>
                <w:szCs w:val="24"/>
              </w:rPr>
              <w:t>молод</w:t>
            </w:r>
            <w:proofErr w:type="gramEnd"/>
            <w:r w:rsidRPr="0022055D">
              <w:rPr>
                <w:rStyle w:val="fontstyle01"/>
                <w:sz w:val="24"/>
                <w:szCs w:val="24"/>
              </w:rPr>
              <w:t>і</w:t>
            </w:r>
            <w:proofErr w:type="spellEnd"/>
          </w:p>
        </w:tc>
        <w:tc>
          <w:tcPr>
            <w:tcW w:w="3207" w:type="dxa"/>
          </w:tcPr>
          <w:p w:rsidR="00BE6B8A" w:rsidRPr="0022055D" w:rsidRDefault="00D07D3F" w:rsidP="00D07D3F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Зачепилівська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селищна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 рада,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відділ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освіти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22055D">
              <w:rPr>
                <w:rFonts w:ascii="Times New Roman" w:hAnsi="Times New Roman"/>
                <w:sz w:val="24"/>
                <w:szCs w:val="24"/>
              </w:rPr>
              <w:t>молод</w:t>
            </w:r>
            <w:proofErr w:type="gramEnd"/>
            <w:r w:rsidRPr="0022055D">
              <w:rPr>
                <w:rFonts w:ascii="Times New Roman" w:hAnsi="Times New Roman"/>
                <w:sz w:val="24"/>
                <w:szCs w:val="24"/>
              </w:rPr>
              <w:t>і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 та спорту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Зачепилівської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селищної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 ради</w:t>
            </w:r>
          </w:p>
        </w:tc>
        <w:tc>
          <w:tcPr>
            <w:tcW w:w="2633" w:type="dxa"/>
          </w:tcPr>
          <w:p w:rsidR="00BE6B8A" w:rsidRPr="0022055D" w:rsidRDefault="00BE6B8A" w:rsidP="00BE6B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055D">
              <w:rPr>
                <w:rFonts w:ascii="Times New Roman" w:hAnsi="Times New Roman"/>
                <w:sz w:val="24"/>
                <w:szCs w:val="24"/>
                <w:lang w:val="uk-UA"/>
              </w:rPr>
              <w:t>до 15 грудня</w:t>
            </w:r>
          </w:p>
        </w:tc>
        <w:tc>
          <w:tcPr>
            <w:tcW w:w="3333" w:type="dxa"/>
          </w:tcPr>
          <w:p w:rsidR="00BE6B8A" w:rsidRPr="0022055D" w:rsidRDefault="00BE6B8A" w:rsidP="002D603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055D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здійснено комплекс заходів і</w:t>
            </w:r>
            <w:r w:rsidRPr="0022055D">
              <w:rPr>
                <w:rStyle w:val="fontstyle01"/>
                <w:sz w:val="24"/>
                <w:szCs w:val="24"/>
                <w:lang w:val="uk-UA"/>
              </w:rPr>
              <w:t>з формування в дітей і молоді культури безпеки життєдіяльності, здорового способу життя, оволодіння навичками самозахисту і рятування та забезпечено його здійснення</w:t>
            </w:r>
          </w:p>
        </w:tc>
      </w:tr>
      <w:tr w:rsidR="00BE6B8A" w:rsidRPr="0022055D" w:rsidTr="0022055D">
        <w:tc>
          <w:tcPr>
            <w:tcW w:w="888" w:type="dxa"/>
          </w:tcPr>
          <w:p w:rsidR="00BE6B8A" w:rsidRPr="0022055D" w:rsidRDefault="00897984" w:rsidP="00BE6B8A">
            <w:pPr>
              <w:pStyle w:val="aa"/>
              <w:spacing w:before="0" w:after="0"/>
              <w:ind w:left="6" w:right="6"/>
              <w:jc w:val="center"/>
              <w:rPr>
                <w:color w:val="auto"/>
              </w:rPr>
            </w:pPr>
            <w:r>
              <w:rPr>
                <w:color w:val="auto"/>
              </w:rPr>
              <w:t>32</w:t>
            </w:r>
            <w:r w:rsidR="00BE6B8A" w:rsidRPr="0022055D">
              <w:rPr>
                <w:color w:val="auto"/>
              </w:rPr>
              <w:t>.4.</w:t>
            </w:r>
          </w:p>
        </w:tc>
        <w:tc>
          <w:tcPr>
            <w:tcW w:w="3660" w:type="dxa"/>
          </w:tcPr>
          <w:p w:rsidR="00BE6B8A" w:rsidRPr="0022055D" w:rsidRDefault="00BE6B8A" w:rsidP="00BE6B8A">
            <w:pPr>
              <w:autoSpaceDE w:val="0"/>
              <w:autoSpaceDN w:val="0"/>
              <w:adjustRightInd w:val="0"/>
              <w:spacing w:line="240" w:lineRule="auto"/>
              <w:rPr>
                <w:rStyle w:val="Bodytext2"/>
                <w:rFonts w:eastAsia="Calibri"/>
                <w:sz w:val="24"/>
                <w:szCs w:val="24"/>
              </w:rPr>
            </w:pPr>
            <w:r w:rsidRPr="0022055D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 xml:space="preserve">Всеукраїнської акції "Герой – рятувальник року" та громадської акції "Запобігти. </w:t>
            </w:r>
            <w:proofErr w:type="spellStart"/>
            <w:r w:rsidRPr="0022055D">
              <w:rPr>
                <w:rFonts w:ascii="Times New Roman" w:hAnsi="Times New Roman"/>
                <w:spacing w:val="-4"/>
                <w:sz w:val="24"/>
                <w:szCs w:val="24"/>
              </w:rPr>
              <w:t>Врятувати</w:t>
            </w:r>
            <w:proofErr w:type="spellEnd"/>
            <w:r w:rsidRPr="0022055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. </w:t>
            </w:r>
            <w:proofErr w:type="spellStart"/>
            <w:r w:rsidRPr="0022055D">
              <w:rPr>
                <w:rFonts w:ascii="Times New Roman" w:hAnsi="Times New Roman"/>
                <w:spacing w:val="-4"/>
                <w:sz w:val="24"/>
                <w:szCs w:val="24"/>
              </w:rPr>
              <w:t>Допомогти</w:t>
            </w:r>
            <w:proofErr w:type="spellEnd"/>
            <w:r w:rsidRPr="0022055D">
              <w:rPr>
                <w:rFonts w:ascii="Times New Roman" w:hAnsi="Times New Roman"/>
                <w:spacing w:val="-4"/>
                <w:sz w:val="24"/>
                <w:szCs w:val="24"/>
              </w:rPr>
              <w:t>"</w:t>
            </w:r>
          </w:p>
        </w:tc>
        <w:tc>
          <w:tcPr>
            <w:tcW w:w="3207" w:type="dxa"/>
          </w:tcPr>
          <w:p w:rsidR="00BE6B8A" w:rsidRPr="0022055D" w:rsidRDefault="00D07D3F" w:rsidP="00BE6B8A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Зачепилівська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селищна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 рада,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відділ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освіти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22055D">
              <w:rPr>
                <w:rFonts w:ascii="Times New Roman" w:hAnsi="Times New Roman"/>
                <w:sz w:val="24"/>
                <w:szCs w:val="24"/>
              </w:rPr>
              <w:t>молод</w:t>
            </w:r>
            <w:proofErr w:type="gramEnd"/>
            <w:r w:rsidRPr="0022055D">
              <w:rPr>
                <w:rFonts w:ascii="Times New Roman" w:hAnsi="Times New Roman"/>
                <w:sz w:val="24"/>
                <w:szCs w:val="24"/>
              </w:rPr>
              <w:t>і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 та спорту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Зачепилівської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селищної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 ради</w:t>
            </w:r>
          </w:p>
        </w:tc>
        <w:tc>
          <w:tcPr>
            <w:tcW w:w="2633" w:type="dxa"/>
          </w:tcPr>
          <w:p w:rsidR="00BE6B8A" w:rsidRPr="0022055D" w:rsidRDefault="00BE6B8A" w:rsidP="00F70A6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055D">
              <w:rPr>
                <w:rFonts w:ascii="Times New Roman" w:hAnsi="Times New Roman"/>
                <w:sz w:val="24"/>
                <w:szCs w:val="24"/>
                <w:lang w:val="uk-UA"/>
              </w:rPr>
              <w:t>до 15 грудня</w:t>
            </w:r>
          </w:p>
        </w:tc>
        <w:tc>
          <w:tcPr>
            <w:tcW w:w="3333" w:type="dxa"/>
          </w:tcPr>
          <w:p w:rsidR="00BE6B8A" w:rsidRPr="0022055D" w:rsidRDefault="00BE6B8A" w:rsidP="00BE6B8A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055D">
              <w:rPr>
                <w:rFonts w:ascii="Times New Roman" w:hAnsi="Times New Roman"/>
                <w:sz w:val="24"/>
                <w:szCs w:val="24"/>
              </w:rPr>
              <w:t xml:space="preserve">проведено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Всеукраїнську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акцію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 "Герой –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рятувальник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 року",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громадську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акцію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055D">
              <w:rPr>
                <w:rFonts w:ascii="Times New Roman" w:hAnsi="Times New Roman"/>
                <w:spacing w:val="-4"/>
                <w:sz w:val="24"/>
                <w:szCs w:val="24"/>
              </w:rPr>
              <w:t>"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Запобігти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Врятувати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Допомогти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</w:tr>
      <w:tr w:rsidR="00BE6B8A" w:rsidRPr="0022055D" w:rsidTr="0022055D">
        <w:tc>
          <w:tcPr>
            <w:tcW w:w="13721" w:type="dxa"/>
            <w:gridSpan w:val="5"/>
          </w:tcPr>
          <w:p w:rsidR="00BE6B8A" w:rsidRDefault="00BE6B8A" w:rsidP="00F70A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22055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Заходи </w:t>
            </w:r>
            <w:r w:rsidRPr="0022055D"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</w:rPr>
              <w:t xml:space="preserve">у </w:t>
            </w:r>
            <w:proofErr w:type="spellStart"/>
            <w:r w:rsidRPr="0022055D"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</w:rPr>
              <w:t>відбудовний</w:t>
            </w:r>
            <w:proofErr w:type="spellEnd"/>
            <w:r w:rsidRPr="0022055D"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2055D"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</w:rPr>
              <w:t>період</w:t>
            </w:r>
            <w:proofErr w:type="spellEnd"/>
            <w:r w:rsidRPr="0022055D"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22055D"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22055D"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</w:rPr>
              <w:t>ісля</w:t>
            </w:r>
            <w:proofErr w:type="spellEnd"/>
            <w:r w:rsidRPr="0022055D"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2055D"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</w:rPr>
              <w:t>закінчення</w:t>
            </w:r>
            <w:proofErr w:type="spellEnd"/>
            <w:r w:rsidRPr="0022055D"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2055D"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</w:rPr>
              <w:t>воєнних</w:t>
            </w:r>
            <w:proofErr w:type="spellEnd"/>
            <w:r w:rsidRPr="0022055D"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2055D"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</w:rPr>
              <w:t>дій</w:t>
            </w:r>
            <w:proofErr w:type="spellEnd"/>
          </w:p>
          <w:p w:rsidR="006B1146" w:rsidRPr="0022055D" w:rsidRDefault="006B1146" w:rsidP="00F70A6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E6B8A" w:rsidRPr="0022055D" w:rsidTr="0022055D">
        <w:tc>
          <w:tcPr>
            <w:tcW w:w="888" w:type="dxa"/>
          </w:tcPr>
          <w:p w:rsidR="00BE6B8A" w:rsidRPr="0022055D" w:rsidRDefault="00F70A6E" w:rsidP="00BE6B8A">
            <w:pPr>
              <w:pStyle w:val="11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33</w:t>
            </w:r>
            <w:r w:rsidR="00BE6B8A" w:rsidRPr="0022055D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60" w:type="dxa"/>
          </w:tcPr>
          <w:p w:rsidR="00BE6B8A" w:rsidRPr="0022055D" w:rsidRDefault="00BE6B8A" w:rsidP="00BE6B8A">
            <w:pPr>
              <w:pStyle w:val="11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55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Проведення відновлювальних робіт:</w:t>
            </w:r>
          </w:p>
        </w:tc>
        <w:tc>
          <w:tcPr>
            <w:tcW w:w="3207" w:type="dxa"/>
          </w:tcPr>
          <w:p w:rsidR="00BE6B8A" w:rsidRPr="0022055D" w:rsidRDefault="00BE6B8A" w:rsidP="00BE6B8A">
            <w:pPr>
              <w:pStyle w:val="11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33" w:type="dxa"/>
          </w:tcPr>
          <w:p w:rsidR="00BE6B8A" w:rsidRPr="0022055D" w:rsidRDefault="00BE6B8A" w:rsidP="00BE6B8A">
            <w:pPr>
              <w:pStyle w:val="11"/>
              <w:ind w:left="57" w:right="57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333" w:type="dxa"/>
          </w:tcPr>
          <w:p w:rsidR="00BE6B8A" w:rsidRPr="0022055D" w:rsidRDefault="00BE6B8A" w:rsidP="00BE6B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E6B8A" w:rsidRPr="003A0CA9" w:rsidTr="0022055D">
        <w:tc>
          <w:tcPr>
            <w:tcW w:w="888" w:type="dxa"/>
          </w:tcPr>
          <w:p w:rsidR="00BE6B8A" w:rsidRPr="0022055D" w:rsidRDefault="000C2017" w:rsidP="00BE6B8A">
            <w:pPr>
              <w:pStyle w:val="11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33.1.</w:t>
            </w:r>
          </w:p>
        </w:tc>
        <w:tc>
          <w:tcPr>
            <w:tcW w:w="3660" w:type="dxa"/>
          </w:tcPr>
          <w:p w:rsidR="00BE6B8A" w:rsidRPr="0022055D" w:rsidRDefault="00BE6B8A" w:rsidP="00BE6B8A">
            <w:pPr>
              <w:pStyle w:val="11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55D">
              <w:rPr>
                <w:rFonts w:ascii="Times New Roman" w:eastAsia="Times New Roman" w:hAnsi="Times New Roman"/>
                <w:sz w:val="24"/>
                <w:szCs w:val="24"/>
              </w:rPr>
              <w:t>проведення цільової мобілізації для ліквідації наслідків ведення воєнних дій та надзвичайних ситуацій (за потреби)</w:t>
            </w:r>
          </w:p>
        </w:tc>
        <w:tc>
          <w:tcPr>
            <w:tcW w:w="3207" w:type="dxa"/>
          </w:tcPr>
          <w:p w:rsidR="00BE6B8A" w:rsidRPr="0022055D" w:rsidRDefault="00BE6B8A" w:rsidP="00BE6B8A">
            <w:pPr>
              <w:pStyle w:val="11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Зачепилівська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 селищна рада</w:t>
            </w:r>
          </w:p>
        </w:tc>
        <w:tc>
          <w:tcPr>
            <w:tcW w:w="2633" w:type="dxa"/>
          </w:tcPr>
          <w:p w:rsidR="00BE6B8A" w:rsidRPr="0022055D" w:rsidRDefault="00BE6B8A" w:rsidP="00BE6B8A">
            <w:pPr>
              <w:pStyle w:val="11"/>
              <w:ind w:left="57" w:right="57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2055D">
              <w:rPr>
                <w:rFonts w:ascii="Times New Roman" w:eastAsia="Times New Roman" w:hAnsi="Times New Roman"/>
                <w:sz w:val="24"/>
                <w:szCs w:val="24"/>
              </w:rPr>
              <w:t>протягом року, у разі необхідності</w:t>
            </w:r>
          </w:p>
        </w:tc>
        <w:tc>
          <w:tcPr>
            <w:tcW w:w="3333" w:type="dxa"/>
          </w:tcPr>
          <w:p w:rsidR="00BE6B8A" w:rsidRPr="0022055D" w:rsidRDefault="00BE6B8A" w:rsidP="00BE6B8A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055D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проведено цільову мобілізацію для ліквідації наслідків ведення воєнних дій та надзвичайних ситуацій (за потреби)</w:t>
            </w:r>
          </w:p>
        </w:tc>
      </w:tr>
      <w:tr w:rsidR="00BE6B8A" w:rsidRPr="0022055D" w:rsidTr="0022055D">
        <w:tc>
          <w:tcPr>
            <w:tcW w:w="888" w:type="dxa"/>
          </w:tcPr>
          <w:p w:rsidR="00BE6B8A" w:rsidRPr="0022055D" w:rsidRDefault="000C2017" w:rsidP="00DB6EA3">
            <w:pPr>
              <w:pStyle w:val="11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33.2.</w:t>
            </w:r>
          </w:p>
        </w:tc>
        <w:tc>
          <w:tcPr>
            <w:tcW w:w="3660" w:type="dxa"/>
          </w:tcPr>
          <w:p w:rsidR="00BE6B8A" w:rsidRPr="0022055D" w:rsidRDefault="00BE6B8A" w:rsidP="00BE6B8A">
            <w:pPr>
              <w:pStyle w:val="11"/>
              <w:ind w:right="5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55D">
              <w:rPr>
                <w:rFonts w:ascii="Times New Roman" w:eastAsia="Times New Roman" w:hAnsi="Times New Roman"/>
                <w:sz w:val="24"/>
                <w:szCs w:val="24"/>
              </w:rPr>
              <w:t>з ліквідації наслідків воєнних дій у населених пунктах та на територіях, що зазнали впливу засобів ураження</w:t>
            </w:r>
          </w:p>
        </w:tc>
        <w:tc>
          <w:tcPr>
            <w:tcW w:w="3207" w:type="dxa"/>
          </w:tcPr>
          <w:p w:rsidR="00BE6B8A" w:rsidRPr="0022055D" w:rsidRDefault="00DB6EA3" w:rsidP="00BE6B8A">
            <w:pPr>
              <w:pStyle w:val="11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324F2">
              <w:rPr>
                <w:rFonts w:ascii="Times New Roman" w:hAnsi="Times New Roman"/>
                <w:sz w:val="24"/>
                <w:szCs w:val="24"/>
              </w:rPr>
              <w:t>Зачепилівська</w:t>
            </w:r>
            <w:proofErr w:type="spellEnd"/>
            <w:r w:rsidRPr="003324F2">
              <w:rPr>
                <w:rFonts w:ascii="Times New Roman" w:hAnsi="Times New Roman"/>
                <w:sz w:val="24"/>
                <w:szCs w:val="24"/>
              </w:rPr>
              <w:t xml:space="preserve"> селищна рада, </w:t>
            </w:r>
            <w:proofErr w:type="spellStart"/>
            <w:r w:rsidRPr="006019B0">
              <w:rPr>
                <w:rFonts w:ascii="Times New Roman" w:hAnsi="Times New Roman"/>
                <w:sz w:val="24"/>
                <w:szCs w:val="24"/>
              </w:rPr>
              <w:t>Красноградське</w:t>
            </w:r>
            <w:proofErr w:type="spellEnd"/>
            <w:r w:rsidRPr="006019B0">
              <w:rPr>
                <w:rFonts w:ascii="Times New Roman" w:hAnsi="Times New Roman"/>
                <w:sz w:val="24"/>
                <w:szCs w:val="24"/>
              </w:rPr>
              <w:t xml:space="preserve"> РУ ГУ ДСНС України у Харківській області</w:t>
            </w:r>
            <w:r w:rsidRPr="0022055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33" w:type="dxa"/>
          </w:tcPr>
          <w:p w:rsidR="00BE6B8A" w:rsidRPr="0022055D" w:rsidRDefault="00BE6B8A" w:rsidP="00BE6B8A">
            <w:pPr>
              <w:pStyle w:val="11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22055D">
              <w:rPr>
                <w:rFonts w:ascii="Times New Roman" w:eastAsia="Times New Roman" w:hAnsi="Times New Roman"/>
                <w:sz w:val="24"/>
                <w:szCs w:val="24"/>
              </w:rPr>
              <w:t>протягом року, у разі необхідності</w:t>
            </w:r>
          </w:p>
        </w:tc>
        <w:tc>
          <w:tcPr>
            <w:tcW w:w="3333" w:type="dxa"/>
          </w:tcPr>
          <w:p w:rsidR="00BE6B8A" w:rsidRPr="0022055D" w:rsidRDefault="00BE6B8A" w:rsidP="00BE6B8A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22055D">
              <w:rPr>
                <w:rFonts w:ascii="Times New Roman" w:eastAsia="Times New Roman" w:hAnsi="Times New Roman"/>
                <w:sz w:val="24"/>
                <w:szCs w:val="24"/>
              </w:rPr>
              <w:t>протягом</w:t>
            </w:r>
            <w:proofErr w:type="spellEnd"/>
            <w:r w:rsidRPr="0022055D">
              <w:rPr>
                <w:rFonts w:ascii="Times New Roman" w:eastAsia="Times New Roman" w:hAnsi="Times New Roman"/>
                <w:sz w:val="24"/>
                <w:szCs w:val="24"/>
              </w:rPr>
              <w:t xml:space="preserve"> року </w:t>
            </w:r>
            <w:proofErr w:type="spellStart"/>
            <w:proofErr w:type="gramStart"/>
            <w:r w:rsidRPr="0022055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л</w:t>
            </w:r>
            <w:proofErr w:type="gramEnd"/>
            <w:r w:rsidRPr="0022055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іквідовано</w:t>
            </w:r>
            <w:proofErr w:type="spellEnd"/>
            <w:r w:rsidRPr="0022055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2055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наслідки</w:t>
            </w:r>
            <w:proofErr w:type="spellEnd"/>
            <w:r w:rsidRPr="0022055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2055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воєнних</w:t>
            </w:r>
            <w:proofErr w:type="spellEnd"/>
            <w:r w:rsidRPr="0022055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2055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дій</w:t>
            </w:r>
            <w:proofErr w:type="spellEnd"/>
            <w:r w:rsidRPr="0022055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у </w:t>
            </w:r>
            <w:proofErr w:type="spellStart"/>
            <w:r w:rsidRPr="0022055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населених</w:t>
            </w:r>
            <w:proofErr w:type="spellEnd"/>
            <w:r w:rsidRPr="0022055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пунктах та на </w:t>
            </w:r>
            <w:proofErr w:type="spellStart"/>
            <w:r w:rsidRPr="0022055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територіях</w:t>
            </w:r>
            <w:proofErr w:type="spellEnd"/>
            <w:r w:rsidRPr="0022055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22055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що</w:t>
            </w:r>
            <w:proofErr w:type="spellEnd"/>
            <w:r w:rsidRPr="0022055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2055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зазнали</w:t>
            </w:r>
            <w:proofErr w:type="spellEnd"/>
            <w:r w:rsidRPr="0022055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2055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впливу</w:t>
            </w:r>
            <w:proofErr w:type="spellEnd"/>
            <w:r w:rsidRPr="0022055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2055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засобів</w:t>
            </w:r>
            <w:proofErr w:type="spellEnd"/>
            <w:r w:rsidRPr="0022055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2055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ураження</w:t>
            </w:r>
            <w:proofErr w:type="spellEnd"/>
            <w:r w:rsidRPr="0022055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22055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врятовано</w:t>
            </w:r>
            <w:proofErr w:type="spellEnd"/>
            <w:r w:rsidRPr="0022055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2055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осіб</w:t>
            </w:r>
            <w:proofErr w:type="spellEnd"/>
            <w:r w:rsidRPr="0022055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22055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деблоковано</w:t>
            </w:r>
            <w:proofErr w:type="spellEnd"/>
            <w:r w:rsidRPr="0022055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2055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загиблих</w:t>
            </w:r>
            <w:proofErr w:type="spellEnd"/>
            <w:r w:rsidRPr="0022055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22055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ліквідовано</w:t>
            </w:r>
            <w:proofErr w:type="spellEnd"/>
            <w:r w:rsidRPr="0022055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2055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пожежі</w:t>
            </w:r>
            <w:proofErr w:type="spellEnd"/>
            <w:r w:rsidRPr="0022055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2055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тощо</w:t>
            </w:r>
            <w:proofErr w:type="spellEnd"/>
            <w:r w:rsidRPr="0022055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BE6B8A" w:rsidRPr="0022055D" w:rsidTr="0022055D">
        <w:tc>
          <w:tcPr>
            <w:tcW w:w="888" w:type="dxa"/>
          </w:tcPr>
          <w:p w:rsidR="00BE6B8A" w:rsidRPr="0022055D" w:rsidRDefault="006B1146" w:rsidP="00BE6B8A">
            <w:pPr>
              <w:pStyle w:val="11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33.3.</w:t>
            </w:r>
            <w:r w:rsidR="00BE6B8A" w:rsidRPr="0022055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60" w:type="dxa"/>
          </w:tcPr>
          <w:p w:rsidR="00BE6B8A" w:rsidRPr="0022055D" w:rsidRDefault="00BE6B8A" w:rsidP="00BE6B8A">
            <w:pPr>
              <w:pStyle w:val="western"/>
              <w:spacing w:before="0" w:beforeAutospacing="0" w:after="0" w:line="240" w:lineRule="auto"/>
              <w:ind w:left="57" w:right="57"/>
              <w:jc w:val="both"/>
            </w:pPr>
            <w:r w:rsidRPr="0022055D">
              <w:t>відновлення об’єктів критичної інфраструктури сфери життєзабезпечення</w:t>
            </w:r>
          </w:p>
        </w:tc>
        <w:tc>
          <w:tcPr>
            <w:tcW w:w="3207" w:type="dxa"/>
          </w:tcPr>
          <w:p w:rsidR="00BE6B8A" w:rsidRPr="0022055D" w:rsidRDefault="00BE6B8A" w:rsidP="00BE6B8A">
            <w:pPr>
              <w:pStyle w:val="11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55D">
              <w:rPr>
                <w:rFonts w:ascii="Times New Roman" w:hAnsi="Times New Roman"/>
                <w:sz w:val="24"/>
                <w:szCs w:val="24"/>
              </w:rPr>
              <w:t xml:space="preserve">оператори об’єктів критичної інфраструктури, секторальні органи у сфері захисту критичної </w:t>
            </w:r>
            <w:r w:rsidRPr="002205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інфраструктури, </w:t>
            </w:r>
            <w:proofErr w:type="spellStart"/>
            <w:r w:rsidRPr="0022055D">
              <w:rPr>
                <w:rFonts w:ascii="Times New Roman" w:hAnsi="Times New Roman"/>
                <w:sz w:val="24"/>
                <w:szCs w:val="24"/>
              </w:rPr>
              <w:t>Зачепилівська</w:t>
            </w:r>
            <w:proofErr w:type="spellEnd"/>
            <w:r w:rsidRPr="0022055D">
              <w:rPr>
                <w:rFonts w:ascii="Times New Roman" w:hAnsi="Times New Roman"/>
                <w:sz w:val="24"/>
                <w:szCs w:val="24"/>
              </w:rPr>
              <w:t xml:space="preserve"> селищна  рада</w:t>
            </w:r>
          </w:p>
        </w:tc>
        <w:tc>
          <w:tcPr>
            <w:tcW w:w="2633" w:type="dxa"/>
          </w:tcPr>
          <w:p w:rsidR="00BE6B8A" w:rsidRPr="0022055D" w:rsidRDefault="00BE6B8A" w:rsidP="00BE6B8A">
            <w:pPr>
              <w:pStyle w:val="11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55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протягом року, у разі необхідності</w:t>
            </w:r>
          </w:p>
        </w:tc>
        <w:tc>
          <w:tcPr>
            <w:tcW w:w="3333" w:type="dxa"/>
          </w:tcPr>
          <w:p w:rsidR="00BE6B8A" w:rsidRPr="0022055D" w:rsidRDefault="00BE6B8A" w:rsidP="00BE6B8A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22055D">
              <w:rPr>
                <w:rFonts w:ascii="Times New Roman" w:eastAsia="Times New Roman" w:hAnsi="Times New Roman"/>
                <w:sz w:val="24"/>
                <w:szCs w:val="24"/>
              </w:rPr>
              <w:t>протягом</w:t>
            </w:r>
            <w:proofErr w:type="spellEnd"/>
            <w:r w:rsidRPr="0022055D">
              <w:rPr>
                <w:rFonts w:ascii="Times New Roman" w:eastAsia="Times New Roman" w:hAnsi="Times New Roman"/>
                <w:sz w:val="24"/>
                <w:szCs w:val="24"/>
              </w:rPr>
              <w:t xml:space="preserve"> року </w:t>
            </w:r>
            <w:proofErr w:type="spellStart"/>
            <w:r w:rsidRPr="0022055D">
              <w:rPr>
                <w:rFonts w:ascii="Times New Roman" w:eastAsia="Times New Roman" w:hAnsi="Times New Roman"/>
                <w:sz w:val="24"/>
                <w:szCs w:val="24"/>
              </w:rPr>
              <w:t>організовано</w:t>
            </w:r>
            <w:proofErr w:type="spellEnd"/>
            <w:r w:rsidRPr="0022055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055D">
              <w:rPr>
                <w:rFonts w:ascii="Times New Roman" w:eastAsia="Times New Roman" w:hAnsi="Times New Roman"/>
                <w:sz w:val="24"/>
                <w:szCs w:val="24"/>
              </w:rPr>
              <w:t>відновлення</w:t>
            </w:r>
            <w:proofErr w:type="spellEnd"/>
            <w:r w:rsidRPr="0022055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055D">
              <w:rPr>
                <w:rFonts w:ascii="Times New Roman" w:eastAsia="Times New Roman" w:hAnsi="Times New Roman"/>
                <w:sz w:val="24"/>
                <w:szCs w:val="24"/>
              </w:rPr>
              <w:t>об’єкті</w:t>
            </w:r>
            <w:proofErr w:type="gramStart"/>
            <w:r w:rsidRPr="0022055D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22055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055D">
              <w:rPr>
                <w:rFonts w:ascii="Times New Roman" w:eastAsia="Times New Roman" w:hAnsi="Times New Roman"/>
                <w:sz w:val="24"/>
                <w:szCs w:val="24"/>
              </w:rPr>
              <w:t>критичної</w:t>
            </w:r>
            <w:proofErr w:type="spellEnd"/>
            <w:r w:rsidRPr="0022055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055D">
              <w:rPr>
                <w:rFonts w:ascii="Times New Roman" w:eastAsia="Times New Roman" w:hAnsi="Times New Roman"/>
                <w:sz w:val="24"/>
                <w:szCs w:val="24"/>
              </w:rPr>
              <w:t>інфраструктури</w:t>
            </w:r>
            <w:proofErr w:type="spellEnd"/>
            <w:r w:rsidRPr="0022055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055D">
              <w:rPr>
                <w:rFonts w:ascii="Times New Roman" w:eastAsia="Times New Roman" w:hAnsi="Times New Roman"/>
                <w:sz w:val="24"/>
                <w:szCs w:val="24"/>
              </w:rPr>
              <w:t>сфери</w:t>
            </w:r>
            <w:proofErr w:type="spellEnd"/>
            <w:r w:rsidRPr="0022055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055D">
              <w:rPr>
                <w:rFonts w:ascii="Times New Roman" w:eastAsia="Times New Roman" w:hAnsi="Times New Roman"/>
                <w:sz w:val="24"/>
                <w:szCs w:val="24"/>
              </w:rPr>
              <w:t>життєзабезпечення</w:t>
            </w:r>
            <w:proofErr w:type="spellEnd"/>
          </w:p>
        </w:tc>
      </w:tr>
    </w:tbl>
    <w:p w:rsidR="008413AA" w:rsidRDefault="008413AA" w:rsidP="007251C9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</w:p>
    <w:p w:rsidR="008413AA" w:rsidRDefault="008413AA" w:rsidP="007251C9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</w:p>
    <w:p w:rsidR="00AD50A1" w:rsidRPr="005821E0" w:rsidRDefault="00AD50A1" w:rsidP="007251C9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 w:rsidRPr="005821E0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Керуючий справами</w:t>
      </w:r>
    </w:p>
    <w:p w:rsidR="00AD50A1" w:rsidRPr="00D27B52" w:rsidRDefault="00AD50A1" w:rsidP="002B2BF1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821E0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(с</w:t>
      </w:r>
      <w:proofErr w:type="spellStart"/>
      <w:r w:rsidRPr="00AC7D0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екретар</w:t>
      </w:r>
      <w:proofErr w:type="spellEnd"/>
      <w:r w:rsidRPr="005821E0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)</w:t>
      </w:r>
      <w:r w:rsidRPr="00AC7D0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C7D0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виконавчого</w:t>
      </w:r>
      <w:proofErr w:type="spellEnd"/>
      <w:r w:rsidRPr="00AC7D0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C7D0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комітету</w:t>
      </w:r>
      <w:proofErr w:type="spellEnd"/>
      <w:r w:rsidRPr="00AC7D0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    </w:t>
      </w:r>
      <w:r w:rsidRPr="00AC7D04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                        </w:t>
      </w:r>
      <w:r w:rsidRPr="005821E0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8413AA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                                       </w:t>
      </w:r>
      <w:r w:rsidRPr="00AC7D04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Наталія ЛЕВИЦЬКА</w:t>
      </w:r>
      <w:r w:rsidRPr="00AC7D0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</w:p>
    <w:sectPr w:rsidR="00AD50A1" w:rsidRPr="00D27B52" w:rsidSect="00E1511B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FE5" w:rsidRDefault="00F23FE5" w:rsidP="003461EB">
      <w:pPr>
        <w:spacing w:after="0" w:line="240" w:lineRule="auto"/>
      </w:pPr>
      <w:r>
        <w:separator/>
      </w:r>
    </w:p>
  </w:endnote>
  <w:endnote w:type="continuationSeparator" w:id="0">
    <w:p w:rsidR="00F23FE5" w:rsidRDefault="00F23FE5" w:rsidP="00346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CJK SC Regular"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FE5" w:rsidRDefault="00F23FE5" w:rsidP="003461EB">
      <w:pPr>
        <w:spacing w:after="0" w:line="240" w:lineRule="auto"/>
      </w:pPr>
      <w:r>
        <w:separator/>
      </w:r>
    </w:p>
  </w:footnote>
  <w:footnote w:type="continuationSeparator" w:id="0">
    <w:p w:rsidR="00F23FE5" w:rsidRDefault="00F23FE5" w:rsidP="003461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64AA0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4C8E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800A7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A8A78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54AB6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D929F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F2AFB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D4A87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088B3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C44C4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671112"/>
    <w:multiLevelType w:val="hybridMultilevel"/>
    <w:tmpl w:val="E1B8E8E8"/>
    <w:lvl w:ilvl="0" w:tplc="B6BE4F7C">
      <w:start w:val="1"/>
      <w:numFmt w:val="bullet"/>
      <w:lvlText w:val="-"/>
      <w:lvlJc w:val="left"/>
      <w:pPr>
        <w:tabs>
          <w:tab w:val="num" w:pos="930"/>
        </w:tabs>
        <w:ind w:left="930" w:hanging="57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0C378F8"/>
    <w:multiLevelType w:val="multilevel"/>
    <w:tmpl w:val="1B9221B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073768F6"/>
    <w:multiLevelType w:val="hybridMultilevel"/>
    <w:tmpl w:val="D9E2306C"/>
    <w:lvl w:ilvl="0" w:tplc="732CCDC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3">
    <w:nsid w:val="088A5225"/>
    <w:multiLevelType w:val="multilevel"/>
    <w:tmpl w:val="13DE83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0C0A1A18"/>
    <w:multiLevelType w:val="hybridMultilevel"/>
    <w:tmpl w:val="1D500E92"/>
    <w:lvl w:ilvl="0" w:tplc="200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01D6229"/>
    <w:multiLevelType w:val="hybridMultilevel"/>
    <w:tmpl w:val="C73A87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10942211"/>
    <w:multiLevelType w:val="hybridMultilevel"/>
    <w:tmpl w:val="3CE0ADCC"/>
    <w:lvl w:ilvl="0" w:tplc="0284D3D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7">
    <w:nsid w:val="19712980"/>
    <w:multiLevelType w:val="multilevel"/>
    <w:tmpl w:val="7E68FC7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198F3B0D"/>
    <w:multiLevelType w:val="hybridMultilevel"/>
    <w:tmpl w:val="E94803FE"/>
    <w:lvl w:ilvl="0" w:tplc="2000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1D347E4F"/>
    <w:multiLevelType w:val="multilevel"/>
    <w:tmpl w:val="0218A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21655E17"/>
    <w:multiLevelType w:val="hybridMultilevel"/>
    <w:tmpl w:val="DE96B142"/>
    <w:lvl w:ilvl="0" w:tplc="C71644DA">
      <w:start w:val="1"/>
      <w:numFmt w:val="decimal"/>
      <w:lvlText w:val="%1."/>
      <w:lvlJc w:val="left"/>
      <w:pPr>
        <w:tabs>
          <w:tab w:val="num" w:pos="734"/>
        </w:tabs>
        <w:ind w:left="734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1">
    <w:nsid w:val="27D56384"/>
    <w:multiLevelType w:val="multilevel"/>
    <w:tmpl w:val="18D626C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2B017DAE"/>
    <w:multiLevelType w:val="multilevel"/>
    <w:tmpl w:val="B66018C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32442737"/>
    <w:multiLevelType w:val="multilevel"/>
    <w:tmpl w:val="5B82F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3D10611"/>
    <w:multiLevelType w:val="hybridMultilevel"/>
    <w:tmpl w:val="FC0A95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AD57DA"/>
    <w:multiLevelType w:val="multilevel"/>
    <w:tmpl w:val="1CA8A02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4FEA0734"/>
    <w:multiLevelType w:val="multilevel"/>
    <w:tmpl w:val="18CE02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5D0846EB"/>
    <w:multiLevelType w:val="multilevel"/>
    <w:tmpl w:val="AEB4D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623F443B"/>
    <w:multiLevelType w:val="hybridMultilevel"/>
    <w:tmpl w:val="51CEA524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36D1D17"/>
    <w:multiLevelType w:val="multilevel"/>
    <w:tmpl w:val="89225BE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6AAD4DCA"/>
    <w:multiLevelType w:val="hybridMultilevel"/>
    <w:tmpl w:val="A0C635DA"/>
    <w:lvl w:ilvl="0" w:tplc="147AD2EE">
      <w:start w:val="1"/>
      <w:numFmt w:val="decimal"/>
      <w:lvlText w:val="%1."/>
      <w:lvlJc w:val="left"/>
      <w:pPr>
        <w:ind w:left="1976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1">
    <w:nsid w:val="6E337BE1"/>
    <w:multiLevelType w:val="hybridMultilevel"/>
    <w:tmpl w:val="13CC01BA"/>
    <w:lvl w:ilvl="0" w:tplc="DA302490">
      <w:start w:val="1"/>
      <w:numFmt w:val="decimal"/>
      <w:lvlText w:val="%1)"/>
      <w:lvlJc w:val="left"/>
      <w:pPr>
        <w:tabs>
          <w:tab w:val="num" w:pos="1170"/>
        </w:tabs>
        <w:ind w:left="1170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72FB5AF7"/>
    <w:multiLevelType w:val="hybridMultilevel"/>
    <w:tmpl w:val="87065DB0"/>
    <w:lvl w:ilvl="0" w:tplc="2000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4C15370"/>
    <w:multiLevelType w:val="hybridMultilevel"/>
    <w:tmpl w:val="17601FE4"/>
    <w:lvl w:ilvl="0" w:tplc="8C8408B2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4">
    <w:nsid w:val="7676576F"/>
    <w:multiLevelType w:val="multilevel"/>
    <w:tmpl w:val="ED54582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7"/>
  </w:num>
  <w:num w:numId="2">
    <w:abstractNumId w:val="19"/>
  </w:num>
  <w:num w:numId="3">
    <w:abstractNumId w:val="26"/>
  </w:num>
  <w:num w:numId="4">
    <w:abstractNumId w:val="13"/>
  </w:num>
  <w:num w:numId="5">
    <w:abstractNumId w:val="21"/>
  </w:num>
  <w:num w:numId="6">
    <w:abstractNumId w:val="25"/>
  </w:num>
  <w:num w:numId="7">
    <w:abstractNumId w:val="22"/>
  </w:num>
  <w:num w:numId="8">
    <w:abstractNumId w:val="34"/>
  </w:num>
  <w:num w:numId="9">
    <w:abstractNumId w:val="17"/>
  </w:num>
  <w:num w:numId="10">
    <w:abstractNumId w:val="11"/>
  </w:num>
  <w:num w:numId="11">
    <w:abstractNumId w:val="29"/>
  </w:num>
  <w:num w:numId="12">
    <w:abstractNumId w:val="15"/>
  </w:num>
  <w:num w:numId="13">
    <w:abstractNumId w:val="16"/>
  </w:num>
  <w:num w:numId="14">
    <w:abstractNumId w:val="12"/>
  </w:num>
  <w:num w:numId="15">
    <w:abstractNumId w:val="23"/>
  </w:num>
  <w:num w:numId="16">
    <w:abstractNumId w:val="33"/>
  </w:num>
  <w:num w:numId="17">
    <w:abstractNumId w:val="30"/>
  </w:num>
  <w:num w:numId="18">
    <w:abstractNumId w:val="14"/>
  </w:num>
  <w:num w:numId="19">
    <w:abstractNumId w:val="18"/>
  </w:num>
  <w:num w:numId="20">
    <w:abstractNumId w:val="32"/>
  </w:num>
  <w:num w:numId="21">
    <w:abstractNumId w:val="2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8"/>
  </w:num>
  <w:num w:numId="28">
    <w:abstractNumId w:val="3"/>
  </w:num>
  <w:num w:numId="29">
    <w:abstractNumId w:val="2"/>
  </w:num>
  <w:num w:numId="30">
    <w:abstractNumId w:val="1"/>
  </w:num>
  <w:num w:numId="31">
    <w:abstractNumId w:val="0"/>
  </w:num>
  <w:num w:numId="32">
    <w:abstractNumId w:val="10"/>
  </w:num>
  <w:num w:numId="33">
    <w:abstractNumId w:val="31"/>
  </w:num>
  <w:num w:numId="34">
    <w:abstractNumId w:val="28"/>
  </w:num>
  <w:num w:numId="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D37"/>
    <w:rsid w:val="000001AA"/>
    <w:rsid w:val="00003096"/>
    <w:rsid w:val="0001595A"/>
    <w:rsid w:val="00020A2E"/>
    <w:rsid w:val="0003014C"/>
    <w:rsid w:val="000354DD"/>
    <w:rsid w:val="00035FBD"/>
    <w:rsid w:val="000403D2"/>
    <w:rsid w:val="000626DE"/>
    <w:rsid w:val="000648D9"/>
    <w:rsid w:val="00066B54"/>
    <w:rsid w:val="00080989"/>
    <w:rsid w:val="00082B84"/>
    <w:rsid w:val="00083F79"/>
    <w:rsid w:val="00086135"/>
    <w:rsid w:val="00086FB3"/>
    <w:rsid w:val="00092EAE"/>
    <w:rsid w:val="000A0755"/>
    <w:rsid w:val="000A29B7"/>
    <w:rsid w:val="000A2FEA"/>
    <w:rsid w:val="000A4B43"/>
    <w:rsid w:val="000A7B0E"/>
    <w:rsid w:val="000C1998"/>
    <w:rsid w:val="000C2017"/>
    <w:rsid w:val="000C6CCF"/>
    <w:rsid w:val="000C7563"/>
    <w:rsid w:val="000D532F"/>
    <w:rsid w:val="000D5A39"/>
    <w:rsid w:val="000E1339"/>
    <w:rsid w:val="000E2B0C"/>
    <w:rsid w:val="000E50DD"/>
    <w:rsid w:val="000E614D"/>
    <w:rsid w:val="000E682E"/>
    <w:rsid w:val="000E76E0"/>
    <w:rsid w:val="000F0B99"/>
    <w:rsid w:val="000F6E5C"/>
    <w:rsid w:val="000F6EE0"/>
    <w:rsid w:val="00102737"/>
    <w:rsid w:val="001045F9"/>
    <w:rsid w:val="00107708"/>
    <w:rsid w:val="00115035"/>
    <w:rsid w:val="00121F68"/>
    <w:rsid w:val="0013236D"/>
    <w:rsid w:val="00132461"/>
    <w:rsid w:val="00141532"/>
    <w:rsid w:val="00144FF6"/>
    <w:rsid w:val="00146170"/>
    <w:rsid w:val="00152F27"/>
    <w:rsid w:val="00170253"/>
    <w:rsid w:val="001709DE"/>
    <w:rsid w:val="00170B16"/>
    <w:rsid w:val="00171827"/>
    <w:rsid w:val="00172F6E"/>
    <w:rsid w:val="001843EB"/>
    <w:rsid w:val="001856BB"/>
    <w:rsid w:val="00186964"/>
    <w:rsid w:val="00192B88"/>
    <w:rsid w:val="00193611"/>
    <w:rsid w:val="00195957"/>
    <w:rsid w:val="001C0F10"/>
    <w:rsid w:val="001C6BD0"/>
    <w:rsid w:val="001C6D2D"/>
    <w:rsid w:val="001D6A86"/>
    <w:rsid w:val="001D6ADA"/>
    <w:rsid w:val="001E3593"/>
    <w:rsid w:val="001F058F"/>
    <w:rsid w:val="001F6225"/>
    <w:rsid w:val="00203707"/>
    <w:rsid w:val="002061ED"/>
    <w:rsid w:val="00207AAD"/>
    <w:rsid w:val="00215EDF"/>
    <w:rsid w:val="00217A1E"/>
    <w:rsid w:val="0022055D"/>
    <w:rsid w:val="00223980"/>
    <w:rsid w:val="00227C7C"/>
    <w:rsid w:val="00234804"/>
    <w:rsid w:val="00241551"/>
    <w:rsid w:val="00242811"/>
    <w:rsid w:val="00252688"/>
    <w:rsid w:val="00252B5B"/>
    <w:rsid w:val="0025456A"/>
    <w:rsid w:val="002552C9"/>
    <w:rsid w:val="0025577E"/>
    <w:rsid w:val="00255C6A"/>
    <w:rsid w:val="00260CE4"/>
    <w:rsid w:val="00261B37"/>
    <w:rsid w:val="002636F0"/>
    <w:rsid w:val="0026436B"/>
    <w:rsid w:val="00273930"/>
    <w:rsid w:val="002762E0"/>
    <w:rsid w:val="002B2BF1"/>
    <w:rsid w:val="002B762D"/>
    <w:rsid w:val="002D1894"/>
    <w:rsid w:val="002D2A24"/>
    <w:rsid w:val="002D603B"/>
    <w:rsid w:val="002E679C"/>
    <w:rsid w:val="002F5D3F"/>
    <w:rsid w:val="00306DD1"/>
    <w:rsid w:val="00310B2E"/>
    <w:rsid w:val="00312201"/>
    <w:rsid w:val="00313158"/>
    <w:rsid w:val="00314D8D"/>
    <w:rsid w:val="00321975"/>
    <w:rsid w:val="00325CB0"/>
    <w:rsid w:val="00330E62"/>
    <w:rsid w:val="003324F2"/>
    <w:rsid w:val="00333EDC"/>
    <w:rsid w:val="003438A1"/>
    <w:rsid w:val="003452C9"/>
    <w:rsid w:val="003461EB"/>
    <w:rsid w:val="00350822"/>
    <w:rsid w:val="003512C3"/>
    <w:rsid w:val="00361A9E"/>
    <w:rsid w:val="00362703"/>
    <w:rsid w:val="00362951"/>
    <w:rsid w:val="00364EB7"/>
    <w:rsid w:val="003654E2"/>
    <w:rsid w:val="0037005F"/>
    <w:rsid w:val="003735CE"/>
    <w:rsid w:val="00374203"/>
    <w:rsid w:val="00383269"/>
    <w:rsid w:val="00383961"/>
    <w:rsid w:val="003842E0"/>
    <w:rsid w:val="00391864"/>
    <w:rsid w:val="00396281"/>
    <w:rsid w:val="003A0CA9"/>
    <w:rsid w:val="003A362D"/>
    <w:rsid w:val="003A445A"/>
    <w:rsid w:val="003B5D5C"/>
    <w:rsid w:val="003C29A2"/>
    <w:rsid w:val="003C3CEC"/>
    <w:rsid w:val="003C5F83"/>
    <w:rsid w:val="003D0798"/>
    <w:rsid w:val="003D47D6"/>
    <w:rsid w:val="003D643B"/>
    <w:rsid w:val="003F0CDC"/>
    <w:rsid w:val="003F45DC"/>
    <w:rsid w:val="00401B9C"/>
    <w:rsid w:val="00405E43"/>
    <w:rsid w:val="00406829"/>
    <w:rsid w:val="00417112"/>
    <w:rsid w:val="004218A3"/>
    <w:rsid w:val="00424ACB"/>
    <w:rsid w:val="00425B5D"/>
    <w:rsid w:val="00425FFA"/>
    <w:rsid w:val="0042774E"/>
    <w:rsid w:val="0043167D"/>
    <w:rsid w:val="00437BEF"/>
    <w:rsid w:val="0044299D"/>
    <w:rsid w:val="00446D38"/>
    <w:rsid w:val="004656E8"/>
    <w:rsid w:val="00486565"/>
    <w:rsid w:val="00487612"/>
    <w:rsid w:val="00495AF7"/>
    <w:rsid w:val="004A3400"/>
    <w:rsid w:val="004A54D4"/>
    <w:rsid w:val="004A5F06"/>
    <w:rsid w:val="004B0D37"/>
    <w:rsid w:val="004C0266"/>
    <w:rsid w:val="004C1CFA"/>
    <w:rsid w:val="004C2905"/>
    <w:rsid w:val="004D4B12"/>
    <w:rsid w:val="004D70DA"/>
    <w:rsid w:val="004D7C71"/>
    <w:rsid w:val="004E04FD"/>
    <w:rsid w:val="004E256A"/>
    <w:rsid w:val="004E3320"/>
    <w:rsid w:val="004E377D"/>
    <w:rsid w:val="004E550A"/>
    <w:rsid w:val="004E7B50"/>
    <w:rsid w:val="004F0274"/>
    <w:rsid w:val="004F6987"/>
    <w:rsid w:val="00507525"/>
    <w:rsid w:val="0051239B"/>
    <w:rsid w:val="0052110E"/>
    <w:rsid w:val="005211A4"/>
    <w:rsid w:val="00522D8A"/>
    <w:rsid w:val="00523575"/>
    <w:rsid w:val="00524DFD"/>
    <w:rsid w:val="00525FC3"/>
    <w:rsid w:val="00527CAB"/>
    <w:rsid w:val="00537BDA"/>
    <w:rsid w:val="00551275"/>
    <w:rsid w:val="005549FB"/>
    <w:rsid w:val="00560EC0"/>
    <w:rsid w:val="005616E0"/>
    <w:rsid w:val="00561CAD"/>
    <w:rsid w:val="00565B52"/>
    <w:rsid w:val="00566C00"/>
    <w:rsid w:val="00570CB6"/>
    <w:rsid w:val="005742BD"/>
    <w:rsid w:val="00576ABB"/>
    <w:rsid w:val="0058048D"/>
    <w:rsid w:val="005821E0"/>
    <w:rsid w:val="00585C63"/>
    <w:rsid w:val="0059030F"/>
    <w:rsid w:val="00590D06"/>
    <w:rsid w:val="005924EC"/>
    <w:rsid w:val="005941FF"/>
    <w:rsid w:val="00596AA8"/>
    <w:rsid w:val="005A5B59"/>
    <w:rsid w:val="005B1146"/>
    <w:rsid w:val="005B2B15"/>
    <w:rsid w:val="005C036D"/>
    <w:rsid w:val="005C1A35"/>
    <w:rsid w:val="005C3774"/>
    <w:rsid w:val="005E5856"/>
    <w:rsid w:val="005E73D1"/>
    <w:rsid w:val="005F4040"/>
    <w:rsid w:val="005F63D3"/>
    <w:rsid w:val="006010AD"/>
    <w:rsid w:val="006019B0"/>
    <w:rsid w:val="00607C89"/>
    <w:rsid w:val="006114B4"/>
    <w:rsid w:val="006117CE"/>
    <w:rsid w:val="00611AF7"/>
    <w:rsid w:val="00617847"/>
    <w:rsid w:val="00621177"/>
    <w:rsid w:val="0062136D"/>
    <w:rsid w:val="0062450B"/>
    <w:rsid w:val="00631C65"/>
    <w:rsid w:val="00656ADF"/>
    <w:rsid w:val="00657249"/>
    <w:rsid w:val="00661431"/>
    <w:rsid w:val="00670CFC"/>
    <w:rsid w:val="00680B63"/>
    <w:rsid w:val="006909A0"/>
    <w:rsid w:val="006A1BD1"/>
    <w:rsid w:val="006B1146"/>
    <w:rsid w:val="006B2273"/>
    <w:rsid w:val="006B6F08"/>
    <w:rsid w:val="006C2744"/>
    <w:rsid w:val="006C50A8"/>
    <w:rsid w:val="006C7239"/>
    <w:rsid w:val="006C74AC"/>
    <w:rsid w:val="006D02CF"/>
    <w:rsid w:val="006D629D"/>
    <w:rsid w:val="006F1D47"/>
    <w:rsid w:val="006F1F0B"/>
    <w:rsid w:val="006F2BC5"/>
    <w:rsid w:val="006F53BE"/>
    <w:rsid w:val="006F5860"/>
    <w:rsid w:val="007000C7"/>
    <w:rsid w:val="0070241A"/>
    <w:rsid w:val="00703486"/>
    <w:rsid w:val="007048FC"/>
    <w:rsid w:val="00710E44"/>
    <w:rsid w:val="007113A7"/>
    <w:rsid w:val="00712C3D"/>
    <w:rsid w:val="007233CA"/>
    <w:rsid w:val="007251C9"/>
    <w:rsid w:val="007270B6"/>
    <w:rsid w:val="007371DE"/>
    <w:rsid w:val="0074262E"/>
    <w:rsid w:val="0074387C"/>
    <w:rsid w:val="00751752"/>
    <w:rsid w:val="00760A67"/>
    <w:rsid w:val="00771A4D"/>
    <w:rsid w:val="00783DA0"/>
    <w:rsid w:val="007864F6"/>
    <w:rsid w:val="007A668D"/>
    <w:rsid w:val="007B6833"/>
    <w:rsid w:val="007C3F13"/>
    <w:rsid w:val="007C4625"/>
    <w:rsid w:val="007D582F"/>
    <w:rsid w:val="007E0DF2"/>
    <w:rsid w:val="007F7612"/>
    <w:rsid w:val="0080089A"/>
    <w:rsid w:val="00804CCA"/>
    <w:rsid w:val="00807EAE"/>
    <w:rsid w:val="00810016"/>
    <w:rsid w:val="008116B4"/>
    <w:rsid w:val="00813450"/>
    <w:rsid w:val="00820AD1"/>
    <w:rsid w:val="0082699F"/>
    <w:rsid w:val="008413AA"/>
    <w:rsid w:val="00846D30"/>
    <w:rsid w:val="00851384"/>
    <w:rsid w:val="008515CE"/>
    <w:rsid w:val="008533A3"/>
    <w:rsid w:val="008547C4"/>
    <w:rsid w:val="00861692"/>
    <w:rsid w:val="0088164F"/>
    <w:rsid w:val="00886F59"/>
    <w:rsid w:val="008901BD"/>
    <w:rsid w:val="00893BE3"/>
    <w:rsid w:val="0089459F"/>
    <w:rsid w:val="00897984"/>
    <w:rsid w:val="008A3156"/>
    <w:rsid w:val="008A372D"/>
    <w:rsid w:val="008B3C7E"/>
    <w:rsid w:val="008B5751"/>
    <w:rsid w:val="008B7F5F"/>
    <w:rsid w:val="008D17F1"/>
    <w:rsid w:val="008D2540"/>
    <w:rsid w:val="008D2D48"/>
    <w:rsid w:val="008F0B1E"/>
    <w:rsid w:val="008F6770"/>
    <w:rsid w:val="009031A6"/>
    <w:rsid w:val="00916BED"/>
    <w:rsid w:val="00916DBB"/>
    <w:rsid w:val="00924FDF"/>
    <w:rsid w:val="009260D9"/>
    <w:rsid w:val="00927861"/>
    <w:rsid w:val="00931B96"/>
    <w:rsid w:val="0093454F"/>
    <w:rsid w:val="00942C91"/>
    <w:rsid w:val="00944704"/>
    <w:rsid w:val="00946EFD"/>
    <w:rsid w:val="009738B0"/>
    <w:rsid w:val="0097582E"/>
    <w:rsid w:val="00981ABF"/>
    <w:rsid w:val="00990F96"/>
    <w:rsid w:val="00994083"/>
    <w:rsid w:val="009967BE"/>
    <w:rsid w:val="009A0F7D"/>
    <w:rsid w:val="009A5399"/>
    <w:rsid w:val="009B2A0F"/>
    <w:rsid w:val="009C0B5B"/>
    <w:rsid w:val="009C146D"/>
    <w:rsid w:val="009C2FE2"/>
    <w:rsid w:val="009C4DC1"/>
    <w:rsid w:val="009D04AA"/>
    <w:rsid w:val="009E2797"/>
    <w:rsid w:val="009E591C"/>
    <w:rsid w:val="009E6E5F"/>
    <w:rsid w:val="009E7103"/>
    <w:rsid w:val="009F0288"/>
    <w:rsid w:val="009F1D02"/>
    <w:rsid w:val="009F5903"/>
    <w:rsid w:val="009F6B88"/>
    <w:rsid w:val="009F71C1"/>
    <w:rsid w:val="00A06CAD"/>
    <w:rsid w:val="00A1183E"/>
    <w:rsid w:val="00A20D4B"/>
    <w:rsid w:val="00A217C1"/>
    <w:rsid w:val="00A25C2F"/>
    <w:rsid w:val="00A32D2D"/>
    <w:rsid w:val="00A37496"/>
    <w:rsid w:val="00A47D37"/>
    <w:rsid w:val="00A51B14"/>
    <w:rsid w:val="00A51D53"/>
    <w:rsid w:val="00A52EEE"/>
    <w:rsid w:val="00A53B72"/>
    <w:rsid w:val="00A5478B"/>
    <w:rsid w:val="00A554CF"/>
    <w:rsid w:val="00A577F1"/>
    <w:rsid w:val="00A57A6A"/>
    <w:rsid w:val="00A71DF2"/>
    <w:rsid w:val="00A754CD"/>
    <w:rsid w:val="00A80D26"/>
    <w:rsid w:val="00A8120C"/>
    <w:rsid w:val="00A81FA3"/>
    <w:rsid w:val="00A92CB7"/>
    <w:rsid w:val="00A93404"/>
    <w:rsid w:val="00AA73DC"/>
    <w:rsid w:val="00AB24A2"/>
    <w:rsid w:val="00AB7185"/>
    <w:rsid w:val="00AB7AF3"/>
    <w:rsid w:val="00AC096B"/>
    <w:rsid w:val="00AC19AD"/>
    <w:rsid w:val="00AC1A01"/>
    <w:rsid w:val="00AC38C9"/>
    <w:rsid w:val="00AC7224"/>
    <w:rsid w:val="00AC7D04"/>
    <w:rsid w:val="00AC7EB1"/>
    <w:rsid w:val="00AD2CA6"/>
    <w:rsid w:val="00AD474B"/>
    <w:rsid w:val="00AD50A1"/>
    <w:rsid w:val="00AD5BEA"/>
    <w:rsid w:val="00AE11DD"/>
    <w:rsid w:val="00AE2713"/>
    <w:rsid w:val="00AE726D"/>
    <w:rsid w:val="00AF0366"/>
    <w:rsid w:val="00AF2FF3"/>
    <w:rsid w:val="00B00232"/>
    <w:rsid w:val="00B06700"/>
    <w:rsid w:val="00B10541"/>
    <w:rsid w:val="00B1523E"/>
    <w:rsid w:val="00B21463"/>
    <w:rsid w:val="00B511DF"/>
    <w:rsid w:val="00B64CD8"/>
    <w:rsid w:val="00B73501"/>
    <w:rsid w:val="00B80F19"/>
    <w:rsid w:val="00B82C8D"/>
    <w:rsid w:val="00B93AEA"/>
    <w:rsid w:val="00BA1532"/>
    <w:rsid w:val="00BA3C10"/>
    <w:rsid w:val="00BA678C"/>
    <w:rsid w:val="00BB6399"/>
    <w:rsid w:val="00BB7266"/>
    <w:rsid w:val="00BB77B1"/>
    <w:rsid w:val="00BB7E92"/>
    <w:rsid w:val="00BC7CFF"/>
    <w:rsid w:val="00BD1E4A"/>
    <w:rsid w:val="00BD4B7C"/>
    <w:rsid w:val="00BD4D7F"/>
    <w:rsid w:val="00BE1306"/>
    <w:rsid w:val="00BE2075"/>
    <w:rsid w:val="00BE6B8A"/>
    <w:rsid w:val="00BF278F"/>
    <w:rsid w:val="00C01AB1"/>
    <w:rsid w:val="00C04990"/>
    <w:rsid w:val="00C070CB"/>
    <w:rsid w:val="00C11962"/>
    <w:rsid w:val="00C2014C"/>
    <w:rsid w:val="00C223F9"/>
    <w:rsid w:val="00C2350F"/>
    <w:rsid w:val="00C25C0A"/>
    <w:rsid w:val="00C30F81"/>
    <w:rsid w:val="00C33343"/>
    <w:rsid w:val="00C47E06"/>
    <w:rsid w:val="00C5435B"/>
    <w:rsid w:val="00C63406"/>
    <w:rsid w:val="00C667DF"/>
    <w:rsid w:val="00C711B3"/>
    <w:rsid w:val="00C722E5"/>
    <w:rsid w:val="00C74094"/>
    <w:rsid w:val="00C77775"/>
    <w:rsid w:val="00C97A2C"/>
    <w:rsid w:val="00CB4816"/>
    <w:rsid w:val="00CB56A5"/>
    <w:rsid w:val="00CC7FB8"/>
    <w:rsid w:val="00CD0EBD"/>
    <w:rsid w:val="00CD3615"/>
    <w:rsid w:val="00CE226D"/>
    <w:rsid w:val="00CF1366"/>
    <w:rsid w:val="00CF16A7"/>
    <w:rsid w:val="00CF476A"/>
    <w:rsid w:val="00CF53CD"/>
    <w:rsid w:val="00CF7326"/>
    <w:rsid w:val="00D0720B"/>
    <w:rsid w:val="00D07D3F"/>
    <w:rsid w:val="00D23C11"/>
    <w:rsid w:val="00D265A3"/>
    <w:rsid w:val="00D27B52"/>
    <w:rsid w:val="00D4083D"/>
    <w:rsid w:val="00D42CE9"/>
    <w:rsid w:val="00D42EA0"/>
    <w:rsid w:val="00D47F3A"/>
    <w:rsid w:val="00D541B8"/>
    <w:rsid w:val="00D5493F"/>
    <w:rsid w:val="00D57077"/>
    <w:rsid w:val="00D6273A"/>
    <w:rsid w:val="00D64297"/>
    <w:rsid w:val="00D70CE6"/>
    <w:rsid w:val="00D738A0"/>
    <w:rsid w:val="00D7506D"/>
    <w:rsid w:val="00D758CA"/>
    <w:rsid w:val="00D80086"/>
    <w:rsid w:val="00D805AB"/>
    <w:rsid w:val="00D83F5F"/>
    <w:rsid w:val="00D86383"/>
    <w:rsid w:val="00D93706"/>
    <w:rsid w:val="00DA1601"/>
    <w:rsid w:val="00DB6EA3"/>
    <w:rsid w:val="00DC078A"/>
    <w:rsid w:val="00DC0931"/>
    <w:rsid w:val="00DC4D7A"/>
    <w:rsid w:val="00DD54BF"/>
    <w:rsid w:val="00DD62A0"/>
    <w:rsid w:val="00DE1051"/>
    <w:rsid w:val="00DF3238"/>
    <w:rsid w:val="00DF4BEA"/>
    <w:rsid w:val="00E01FFE"/>
    <w:rsid w:val="00E02842"/>
    <w:rsid w:val="00E03BC5"/>
    <w:rsid w:val="00E045F3"/>
    <w:rsid w:val="00E047FA"/>
    <w:rsid w:val="00E127DD"/>
    <w:rsid w:val="00E1511B"/>
    <w:rsid w:val="00E16884"/>
    <w:rsid w:val="00E234F1"/>
    <w:rsid w:val="00E24281"/>
    <w:rsid w:val="00E317DA"/>
    <w:rsid w:val="00E42536"/>
    <w:rsid w:val="00E45017"/>
    <w:rsid w:val="00E466DB"/>
    <w:rsid w:val="00E51EB5"/>
    <w:rsid w:val="00E57AF8"/>
    <w:rsid w:val="00E60FC3"/>
    <w:rsid w:val="00E64307"/>
    <w:rsid w:val="00E6704E"/>
    <w:rsid w:val="00E670A3"/>
    <w:rsid w:val="00E6719E"/>
    <w:rsid w:val="00E71920"/>
    <w:rsid w:val="00E82ED7"/>
    <w:rsid w:val="00E86D60"/>
    <w:rsid w:val="00EB0DC5"/>
    <w:rsid w:val="00EB2F32"/>
    <w:rsid w:val="00EB42C5"/>
    <w:rsid w:val="00EB4949"/>
    <w:rsid w:val="00EB68DC"/>
    <w:rsid w:val="00EC0820"/>
    <w:rsid w:val="00ED00ED"/>
    <w:rsid w:val="00EE2DC8"/>
    <w:rsid w:val="00EE56C7"/>
    <w:rsid w:val="00EE7936"/>
    <w:rsid w:val="00EF3560"/>
    <w:rsid w:val="00EF4744"/>
    <w:rsid w:val="00EF5B91"/>
    <w:rsid w:val="00F03233"/>
    <w:rsid w:val="00F1031B"/>
    <w:rsid w:val="00F21F76"/>
    <w:rsid w:val="00F23FE5"/>
    <w:rsid w:val="00F265E0"/>
    <w:rsid w:val="00F32B6C"/>
    <w:rsid w:val="00F3384B"/>
    <w:rsid w:val="00F42580"/>
    <w:rsid w:val="00F56128"/>
    <w:rsid w:val="00F70A6E"/>
    <w:rsid w:val="00F729FD"/>
    <w:rsid w:val="00F75D1B"/>
    <w:rsid w:val="00F85561"/>
    <w:rsid w:val="00F91DAE"/>
    <w:rsid w:val="00FB216C"/>
    <w:rsid w:val="00FC4BE3"/>
    <w:rsid w:val="00FD6794"/>
    <w:rsid w:val="00FD7704"/>
    <w:rsid w:val="00FE0631"/>
    <w:rsid w:val="00FE2990"/>
    <w:rsid w:val="00FE2B84"/>
    <w:rsid w:val="00FE534A"/>
    <w:rsid w:val="00FE59F6"/>
    <w:rsid w:val="00FE5A09"/>
    <w:rsid w:val="00FF2EA0"/>
    <w:rsid w:val="00FF3803"/>
    <w:rsid w:val="00FF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998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D643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4">
    <w:name w:val="heading 4"/>
    <w:basedOn w:val="a"/>
    <w:link w:val="40"/>
    <w:uiPriority w:val="99"/>
    <w:qFormat/>
    <w:rsid w:val="00A47D3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D643B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locked/>
    <w:rsid w:val="00A47D37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99"/>
    <w:qFormat/>
    <w:rsid w:val="00A47D37"/>
    <w:rPr>
      <w:rFonts w:cs="Times New Roman"/>
      <w:b/>
      <w:bCs/>
    </w:rPr>
  </w:style>
  <w:style w:type="paragraph" w:styleId="a4">
    <w:name w:val="Normal (Web)"/>
    <w:basedOn w:val="a"/>
    <w:uiPriority w:val="99"/>
    <w:rsid w:val="00A47D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FF2EA0"/>
    <w:pPr>
      <w:ind w:left="720"/>
      <w:contextualSpacing/>
    </w:pPr>
  </w:style>
  <w:style w:type="paragraph" w:customStyle="1" w:styleId="Default">
    <w:name w:val="Default"/>
    <w:rsid w:val="006C723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uk-UA" w:eastAsia="en-US"/>
    </w:rPr>
  </w:style>
  <w:style w:type="table" w:styleId="a6">
    <w:name w:val="Table Grid"/>
    <w:basedOn w:val="a1"/>
    <w:uiPriority w:val="99"/>
    <w:rsid w:val="008515C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link w:val="a8"/>
    <w:uiPriority w:val="99"/>
    <w:semiHidden/>
    <w:unhideWhenUsed/>
    <w:rsid w:val="003461EB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3461EB"/>
    <w:rPr>
      <w:sz w:val="20"/>
      <w:szCs w:val="20"/>
      <w:lang w:eastAsia="en-US"/>
    </w:rPr>
  </w:style>
  <w:style w:type="character" w:styleId="a9">
    <w:name w:val="footnote reference"/>
    <w:basedOn w:val="a0"/>
    <w:uiPriority w:val="99"/>
    <w:semiHidden/>
    <w:unhideWhenUsed/>
    <w:rsid w:val="003461EB"/>
    <w:rPr>
      <w:vertAlign w:val="superscript"/>
    </w:rPr>
  </w:style>
  <w:style w:type="paragraph" w:customStyle="1" w:styleId="aa">
    <w:name w:val="a"/>
    <w:basedOn w:val="a"/>
    <w:qFormat/>
    <w:rsid w:val="002061ED"/>
    <w:pPr>
      <w:suppressAutoHyphens/>
      <w:spacing w:before="100" w:after="100" w:line="240" w:lineRule="auto"/>
    </w:pPr>
    <w:rPr>
      <w:rFonts w:ascii="Times New Roman" w:eastAsia="Times New Roman" w:hAnsi="Times New Roman"/>
      <w:color w:val="000000"/>
      <w:sz w:val="24"/>
      <w:szCs w:val="24"/>
      <w:lang w:val="uk-UA" w:eastAsia="zh-CN"/>
    </w:rPr>
  </w:style>
  <w:style w:type="character" w:customStyle="1" w:styleId="Bodytext2">
    <w:name w:val="Body text (2)"/>
    <w:rsid w:val="002061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uk-UA" w:eastAsia="uk-UA" w:bidi="uk-UA"/>
    </w:rPr>
  </w:style>
  <w:style w:type="character" w:customStyle="1" w:styleId="fontstyle01">
    <w:name w:val="fontstyle01"/>
    <w:rsid w:val="00DD62A0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11">
    <w:name w:val="Звичайний1"/>
    <w:qFormat/>
    <w:rsid w:val="00424ACB"/>
    <w:pPr>
      <w:pBdr>
        <w:top w:val="nil"/>
        <w:left w:val="nil"/>
        <w:bottom w:val="nil"/>
        <w:right w:val="nil"/>
        <w:between w:val="nil"/>
      </w:pBdr>
    </w:pPr>
    <w:rPr>
      <w:rFonts w:ascii="Antiqua" w:eastAsia="Antiqua" w:hAnsi="Antiqua"/>
      <w:sz w:val="26"/>
      <w:szCs w:val="20"/>
      <w:lang w:val="uk-UA" w:eastAsia="uk-UA"/>
    </w:rPr>
  </w:style>
  <w:style w:type="character" w:customStyle="1" w:styleId="rvts0">
    <w:name w:val="rvts0"/>
    <w:rsid w:val="00424ACB"/>
  </w:style>
  <w:style w:type="paragraph" w:customStyle="1" w:styleId="western">
    <w:name w:val="western"/>
    <w:basedOn w:val="a"/>
    <w:rsid w:val="00424ACB"/>
    <w:pPr>
      <w:spacing w:before="100" w:beforeAutospacing="1" w:after="142"/>
    </w:pPr>
    <w:rPr>
      <w:rFonts w:ascii="Times New Roman" w:eastAsia="Times New Roman" w:hAnsi="Times New Roman"/>
      <w:color w:val="000000"/>
      <w:sz w:val="24"/>
      <w:szCs w:val="24"/>
      <w:lang w:val="uk-UA" w:eastAsia="uk-UA"/>
    </w:rPr>
  </w:style>
  <w:style w:type="paragraph" w:customStyle="1" w:styleId="ab">
    <w:name w:val="Нормальний текст"/>
    <w:basedOn w:val="a"/>
    <w:rsid w:val="00391864"/>
    <w:pPr>
      <w:suppressAutoHyphens/>
      <w:spacing w:before="120" w:after="0" w:line="240" w:lineRule="auto"/>
      <w:ind w:firstLine="567"/>
    </w:pPr>
    <w:rPr>
      <w:rFonts w:ascii="Antiqua" w:eastAsia="Times New Roman" w:hAnsi="Antiqua" w:cs="Antiqua"/>
      <w:sz w:val="26"/>
      <w:szCs w:val="20"/>
      <w:lang w:val="uk-UA" w:eastAsia="zh-CN"/>
    </w:rPr>
  </w:style>
  <w:style w:type="paragraph" w:styleId="ac">
    <w:name w:val="Balloon Text"/>
    <w:basedOn w:val="a"/>
    <w:link w:val="ad"/>
    <w:uiPriority w:val="99"/>
    <w:semiHidden/>
    <w:unhideWhenUsed/>
    <w:rsid w:val="003A0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A0CA9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998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D643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4">
    <w:name w:val="heading 4"/>
    <w:basedOn w:val="a"/>
    <w:link w:val="40"/>
    <w:uiPriority w:val="99"/>
    <w:qFormat/>
    <w:rsid w:val="00A47D3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D643B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locked/>
    <w:rsid w:val="00A47D37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99"/>
    <w:qFormat/>
    <w:rsid w:val="00A47D37"/>
    <w:rPr>
      <w:rFonts w:cs="Times New Roman"/>
      <w:b/>
      <w:bCs/>
    </w:rPr>
  </w:style>
  <w:style w:type="paragraph" w:styleId="a4">
    <w:name w:val="Normal (Web)"/>
    <w:basedOn w:val="a"/>
    <w:uiPriority w:val="99"/>
    <w:rsid w:val="00A47D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FF2EA0"/>
    <w:pPr>
      <w:ind w:left="720"/>
      <w:contextualSpacing/>
    </w:pPr>
  </w:style>
  <w:style w:type="paragraph" w:customStyle="1" w:styleId="Default">
    <w:name w:val="Default"/>
    <w:rsid w:val="006C723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uk-UA" w:eastAsia="en-US"/>
    </w:rPr>
  </w:style>
  <w:style w:type="table" w:styleId="a6">
    <w:name w:val="Table Grid"/>
    <w:basedOn w:val="a1"/>
    <w:uiPriority w:val="99"/>
    <w:rsid w:val="008515C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link w:val="a8"/>
    <w:uiPriority w:val="99"/>
    <w:semiHidden/>
    <w:unhideWhenUsed/>
    <w:rsid w:val="003461EB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3461EB"/>
    <w:rPr>
      <w:sz w:val="20"/>
      <w:szCs w:val="20"/>
      <w:lang w:eastAsia="en-US"/>
    </w:rPr>
  </w:style>
  <w:style w:type="character" w:styleId="a9">
    <w:name w:val="footnote reference"/>
    <w:basedOn w:val="a0"/>
    <w:uiPriority w:val="99"/>
    <w:semiHidden/>
    <w:unhideWhenUsed/>
    <w:rsid w:val="003461EB"/>
    <w:rPr>
      <w:vertAlign w:val="superscript"/>
    </w:rPr>
  </w:style>
  <w:style w:type="paragraph" w:customStyle="1" w:styleId="aa">
    <w:name w:val="a"/>
    <w:basedOn w:val="a"/>
    <w:qFormat/>
    <w:rsid w:val="002061ED"/>
    <w:pPr>
      <w:suppressAutoHyphens/>
      <w:spacing w:before="100" w:after="100" w:line="240" w:lineRule="auto"/>
    </w:pPr>
    <w:rPr>
      <w:rFonts w:ascii="Times New Roman" w:eastAsia="Times New Roman" w:hAnsi="Times New Roman"/>
      <w:color w:val="000000"/>
      <w:sz w:val="24"/>
      <w:szCs w:val="24"/>
      <w:lang w:val="uk-UA" w:eastAsia="zh-CN"/>
    </w:rPr>
  </w:style>
  <w:style w:type="character" w:customStyle="1" w:styleId="Bodytext2">
    <w:name w:val="Body text (2)"/>
    <w:rsid w:val="002061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uk-UA" w:eastAsia="uk-UA" w:bidi="uk-UA"/>
    </w:rPr>
  </w:style>
  <w:style w:type="character" w:customStyle="1" w:styleId="fontstyle01">
    <w:name w:val="fontstyle01"/>
    <w:rsid w:val="00DD62A0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11">
    <w:name w:val="Звичайний1"/>
    <w:qFormat/>
    <w:rsid w:val="00424ACB"/>
    <w:pPr>
      <w:pBdr>
        <w:top w:val="nil"/>
        <w:left w:val="nil"/>
        <w:bottom w:val="nil"/>
        <w:right w:val="nil"/>
        <w:between w:val="nil"/>
      </w:pBdr>
    </w:pPr>
    <w:rPr>
      <w:rFonts w:ascii="Antiqua" w:eastAsia="Antiqua" w:hAnsi="Antiqua"/>
      <w:sz w:val="26"/>
      <w:szCs w:val="20"/>
      <w:lang w:val="uk-UA" w:eastAsia="uk-UA"/>
    </w:rPr>
  </w:style>
  <w:style w:type="character" w:customStyle="1" w:styleId="rvts0">
    <w:name w:val="rvts0"/>
    <w:rsid w:val="00424ACB"/>
  </w:style>
  <w:style w:type="paragraph" w:customStyle="1" w:styleId="western">
    <w:name w:val="western"/>
    <w:basedOn w:val="a"/>
    <w:rsid w:val="00424ACB"/>
    <w:pPr>
      <w:spacing w:before="100" w:beforeAutospacing="1" w:after="142"/>
    </w:pPr>
    <w:rPr>
      <w:rFonts w:ascii="Times New Roman" w:eastAsia="Times New Roman" w:hAnsi="Times New Roman"/>
      <w:color w:val="000000"/>
      <w:sz w:val="24"/>
      <w:szCs w:val="24"/>
      <w:lang w:val="uk-UA" w:eastAsia="uk-UA"/>
    </w:rPr>
  </w:style>
  <w:style w:type="paragraph" w:customStyle="1" w:styleId="ab">
    <w:name w:val="Нормальний текст"/>
    <w:basedOn w:val="a"/>
    <w:rsid w:val="00391864"/>
    <w:pPr>
      <w:suppressAutoHyphens/>
      <w:spacing w:before="120" w:after="0" w:line="240" w:lineRule="auto"/>
      <w:ind w:firstLine="567"/>
    </w:pPr>
    <w:rPr>
      <w:rFonts w:ascii="Antiqua" w:eastAsia="Times New Roman" w:hAnsi="Antiqua" w:cs="Antiqua"/>
      <w:sz w:val="26"/>
      <w:szCs w:val="20"/>
      <w:lang w:val="uk-UA" w:eastAsia="zh-CN"/>
    </w:rPr>
  </w:style>
  <w:style w:type="paragraph" w:styleId="ac">
    <w:name w:val="Balloon Text"/>
    <w:basedOn w:val="a"/>
    <w:link w:val="ad"/>
    <w:uiPriority w:val="99"/>
    <w:semiHidden/>
    <w:unhideWhenUsed/>
    <w:rsid w:val="003A0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A0CA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25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54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54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EFF3CA-22C8-400F-81D8-4BB5A6C56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3605</Words>
  <Characters>20552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2024-04-12T11:27:00Z</cp:lastPrinted>
  <dcterms:created xsi:type="dcterms:W3CDTF">2024-04-10T08:46:00Z</dcterms:created>
  <dcterms:modified xsi:type="dcterms:W3CDTF">2024-04-12T11:27:00Z</dcterms:modified>
</cp:coreProperties>
</file>