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B8" w:rsidRPr="00F61EB8" w:rsidRDefault="00F61EB8" w:rsidP="00F61EB8">
      <w:pPr>
        <w:pStyle w:val="a3"/>
        <w:jc w:val="center"/>
        <w:rPr>
          <w:rFonts w:ascii="Times New Roman" w:hAnsi="Times New Roman"/>
          <w:b/>
          <w:sz w:val="28"/>
          <w:szCs w:val="28"/>
        </w:rPr>
      </w:pPr>
      <w:r w:rsidRPr="00F61EB8">
        <w:rPr>
          <w:rFonts w:ascii="Times New Roman" w:hAnsi="Times New Roman"/>
          <w:b/>
          <w:noProof/>
          <w:sz w:val="28"/>
          <w:szCs w:val="28"/>
          <w:lang w:val="ru-RU" w:eastAsia="ru-RU"/>
        </w:rPr>
        <w:drawing>
          <wp:inline distT="0" distB="0" distL="0" distR="0">
            <wp:extent cx="603885" cy="71628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3885" cy="716280"/>
                    </a:xfrm>
                    <a:prstGeom prst="rect">
                      <a:avLst/>
                    </a:prstGeom>
                    <a:noFill/>
                    <a:ln w="9525">
                      <a:noFill/>
                      <a:miter lim="800000"/>
                      <a:headEnd/>
                      <a:tailEnd/>
                    </a:ln>
                  </pic:spPr>
                </pic:pic>
              </a:graphicData>
            </a:graphic>
          </wp:inline>
        </w:drawing>
      </w:r>
    </w:p>
    <w:p w:rsidR="00F61EB8" w:rsidRPr="00F61EB8" w:rsidRDefault="00F61EB8" w:rsidP="00F61EB8">
      <w:pPr>
        <w:pStyle w:val="a3"/>
        <w:jc w:val="center"/>
        <w:rPr>
          <w:rFonts w:ascii="Times New Roman" w:hAnsi="Times New Roman"/>
          <w:b/>
          <w:sz w:val="28"/>
          <w:szCs w:val="28"/>
        </w:rPr>
      </w:pPr>
      <w:r w:rsidRPr="00F61EB8">
        <w:rPr>
          <w:rFonts w:ascii="Times New Roman" w:hAnsi="Times New Roman"/>
          <w:b/>
          <w:sz w:val="28"/>
          <w:szCs w:val="28"/>
        </w:rPr>
        <w:t>УКРАЇНА</w:t>
      </w:r>
    </w:p>
    <w:p w:rsidR="00F61EB8" w:rsidRPr="00F61EB8" w:rsidRDefault="00F61EB8" w:rsidP="00F61EB8">
      <w:pPr>
        <w:pStyle w:val="a3"/>
        <w:jc w:val="center"/>
        <w:rPr>
          <w:rFonts w:ascii="Times New Roman" w:hAnsi="Times New Roman"/>
          <w:b/>
          <w:sz w:val="28"/>
          <w:szCs w:val="28"/>
        </w:rPr>
      </w:pPr>
      <w:r w:rsidRPr="00F61EB8">
        <w:rPr>
          <w:rFonts w:ascii="Times New Roman" w:hAnsi="Times New Roman"/>
          <w:b/>
          <w:sz w:val="28"/>
          <w:szCs w:val="28"/>
        </w:rPr>
        <w:t>ХАРКІВСЬКА ОБЛАСТЬ</w:t>
      </w:r>
    </w:p>
    <w:p w:rsidR="00F61EB8" w:rsidRPr="00F61EB8" w:rsidRDefault="00F61EB8" w:rsidP="00F61EB8">
      <w:pPr>
        <w:pStyle w:val="a3"/>
        <w:jc w:val="center"/>
        <w:rPr>
          <w:rFonts w:ascii="Times New Roman" w:hAnsi="Times New Roman"/>
          <w:b/>
          <w:sz w:val="28"/>
          <w:szCs w:val="28"/>
        </w:rPr>
      </w:pPr>
      <w:r w:rsidRPr="00F61EB8">
        <w:rPr>
          <w:rFonts w:ascii="Times New Roman" w:hAnsi="Times New Roman"/>
          <w:b/>
          <w:sz w:val="28"/>
          <w:szCs w:val="28"/>
        </w:rPr>
        <w:t>КРАСНОГРАДСЬКИЙ РАЙОН</w:t>
      </w:r>
    </w:p>
    <w:p w:rsidR="00F61EB8" w:rsidRPr="00F61EB8" w:rsidRDefault="00F61EB8" w:rsidP="00F61EB8">
      <w:pPr>
        <w:pStyle w:val="a3"/>
        <w:jc w:val="center"/>
        <w:rPr>
          <w:rFonts w:ascii="Times New Roman" w:hAnsi="Times New Roman"/>
          <w:b/>
          <w:sz w:val="28"/>
          <w:szCs w:val="28"/>
        </w:rPr>
      </w:pPr>
      <w:r w:rsidRPr="00F61EB8">
        <w:rPr>
          <w:rFonts w:ascii="Times New Roman" w:hAnsi="Times New Roman"/>
          <w:b/>
          <w:sz w:val="28"/>
          <w:szCs w:val="28"/>
        </w:rPr>
        <w:t>ЗАЧЕПИЛІВСЬКА СЕЛИЩНА РАДА</w:t>
      </w:r>
    </w:p>
    <w:p w:rsidR="00F61EB8" w:rsidRPr="00F61EB8" w:rsidRDefault="00F61EB8" w:rsidP="00F61EB8">
      <w:pPr>
        <w:pStyle w:val="a3"/>
        <w:jc w:val="center"/>
        <w:rPr>
          <w:rFonts w:ascii="Times New Roman" w:hAnsi="Times New Roman"/>
          <w:b/>
          <w:sz w:val="28"/>
          <w:szCs w:val="28"/>
        </w:rPr>
      </w:pPr>
      <w:r w:rsidRPr="00F61EB8">
        <w:rPr>
          <w:rFonts w:ascii="Times New Roman" w:hAnsi="Times New Roman"/>
          <w:b/>
          <w:sz w:val="28"/>
          <w:szCs w:val="28"/>
        </w:rPr>
        <w:t>ХХХІ</w:t>
      </w:r>
      <w:r w:rsidRPr="00F61EB8">
        <w:rPr>
          <w:rFonts w:ascii="Times New Roman" w:hAnsi="Times New Roman"/>
          <w:b/>
          <w:sz w:val="28"/>
          <w:szCs w:val="28"/>
          <w:lang w:val="en-US"/>
        </w:rPr>
        <w:t>V</w:t>
      </w:r>
      <w:r w:rsidRPr="00F61EB8">
        <w:rPr>
          <w:rFonts w:ascii="Times New Roman" w:hAnsi="Times New Roman"/>
          <w:b/>
          <w:sz w:val="28"/>
          <w:szCs w:val="28"/>
        </w:rPr>
        <w:t xml:space="preserve"> сесія </w:t>
      </w:r>
      <w:r w:rsidRPr="00F61EB8">
        <w:rPr>
          <w:rFonts w:ascii="Times New Roman" w:hAnsi="Times New Roman"/>
          <w:b/>
          <w:sz w:val="28"/>
          <w:szCs w:val="28"/>
          <w:lang w:val="en-US"/>
        </w:rPr>
        <w:t>V</w:t>
      </w:r>
      <w:r w:rsidRPr="00F61EB8">
        <w:rPr>
          <w:rFonts w:ascii="Times New Roman" w:hAnsi="Times New Roman"/>
          <w:b/>
          <w:sz w:val="28"/>
          <w:szCs w:val="28"/>
        </w:rPr>
        <w:t>ІІІ скликання</w:t>
      </w:r>
    </w:p>
    <w:p w:rsidR="00F61EB8" w:rsidRPr="00F61EB8" w:rsidRDefault="00F61EB8" w:rsidP="00F61EB8">
      <w:pPr>
        <w:pStyle w:val="a3"/>
        <w:jc w:val="center"/>
        <w:rPr>
          <w:rFonts w:ascii="Times New Roman" w:hAnsi="Times New Roman"/>
          <w:b/>
          <w:sz w:val="28"/>
          <w:szCs w:val="28"/>
        </w:rPr>
      </w:pPr>
    </w:p>
    <w:p w:rsidR="00F61EB8" w:rsidRPr="00F61EB8" w:rsidRDefault="00F61EB8" w:rsidP="00F61EB8">
      <w:pPr>
        <w:pStyle w:val="a3"/>
        <w:jc w:val="center"/>
        <w:rPr>
          <w:rFonts w:ascii="Times New Roman" w:hAnsi="Times New Roman"/>
          <w:b/>
          <w:sz w:val="28"/>
          <w:szCs w:val="28"/>
        </w:rPr>
      </w:pPr>
      <w:r w:rsidRPr="00F61EB8">
        <w:rPr>
          <w:rFonts w:ascii="Times New Roman" w:hAnsi="Times New Roman"/>
          <w:b/>
          <w:sz w:val="28"/>
          <w:szCs w:val="28"/>
        </w:rPr>
        <w:t xml:space="preserve">РІШЕННЯ </w:t>
      </w:r>
    </w:p>
    <w:p w:rsidR="00F61EB8" w:rsidRPr="00F61EB8" w:rsidRDefault="00F61EB8" w:rsidP="00F61EB8">
      <w:pPr>
        <w:pStyle w:val="a3"/>
        <w:jc w:val="center"/>
        <w:rPr>
          <w:rFonts w:ascii="Times New Roman" w:hAnsi="Times New Roman"/>
          <w:b/>
          <w:sz w:val="28"/>
          <w:szCs w:val="28"/>
        </w:rPr>
      </w:pPr>
    </w:p>
    <w:p w:rsidR="00F61EB8" w:rsidRPr="00F61EB8" w:rsidRDefault="00F61EB8" w:rsidP="00F61EB8">
      <w:pPr>
        <w:pStyle w:val="a3"/>
        <w:jc w:val="center"/>
        <w:rPr>
          <w:rFonts w:ascii="Times New Roman" w:hAnsi="Times New Roman"/>
          <w:sz w:val="28"/>
          <w:szCs w:val="28"/>
        </w:rPr>
      </w:pPr>
      <w:r w:rsidRPr="00F61EB8">
        <w:rPr>
          <w:rFonts w:ascii="Times New Roman" w:hAnsi="Times New Roman"/>
          <w:sz w:val="28"/>
          <w:szCs w:val="28"/>
        </w:rPr>
        <w:t xml:space="preserve">Від 11 липня 2023 року                 </w:t>
      </w:r>
      <w:proofErr w:type="spellStart"/>
      <w:r w:rsidRPr="00F61EB8">
        <w:rPr>
          <w:rFonts w:ascii="Times New Roman" w:hAnsi="Times New Roman"/>
          <w:sz w:val="28"/>
          <w:szCs w:val="28"/>
        </w:rPr>
        <w:t>смт.Зачепилівка</w:t>
      </w:r>
      <w:proofErr w:type="spellEnd"/>
      <w:r w:rsidRPr="00F61EB8">
        <w:rPr>
          <w:rFonts w:ascii="Times New Roman" w:hAnsi="Times New Roman"/>
          <w:sz w:val="28"/>
          <w:szCs w:val="28"/>
        </w:rPr>
        <w:t xml:space="preserve">                              №3941</w:t>
      </w:r>
    </w:p>
    <w:p w:rsidR="00DB6FA3" w:rsidRPr="00F61EB8" w:rsidRDefault="00DB6FA3" w:rsidP="00AE668A">
      <w:pPr>
        <w:rPr>
          <w:rFonts w:ascii="Times New Roman" w:hAnsi="Times New Roman"/>
          <w:b/>
          <w:sz w:val="28"/>
          <w:szCs w:val="28"/>
        </w:rPr>
      </w:pPr>
    </w:p>
    <w:p w:rsidR="00DB6FA3" w:rsidRPr="00F61EB8" w:rsidRDefault="00DB6FA3" w:rsidP="00AE668A">
      <w:pPr>
        <w:pStyle w:val="a3"/>
        <w:ind w:right="4535"/>
        <w:rPr>
          <w:rFonts w:ascii="Times New Roman" w:hAnsi="Times New Roman"/>
          <w:b/>
          <w:sz w:val="28"/>
          <w:szCs w:val="28"/>
        </w:rPr>
      </w:pPr>
      <w:r w:rsidRPr="00F61EB8">
        <w:rPr>
          <w:rFonts w:ascii="Times New Roman" w:hAnsi="Times New Roman"/>
          <w:b/>
          <w:sz w:val="28"/>
          <w:szCs w:val="28"/>
        </w:rPr>
        <w:t>Про встановлення податку на нерухоме майно, відмінне від земельної ділянки на</w:t>
      </w:r>
      <w:r w:rsidR="00B606D6">
        <w:rPr>
          <w:rFonts w:ascii="Times New Roman" w:hAnsi="Times New Roman"/>
          <w:b/>
          <w:sz w:val="28"/>
          <w:szCs w:val="28"/>
        </w:rPr>
        <w:t xml:space="preserve"> території Зачепилівської селищної ради на</w:t>
      </w:r>
      <w:r w:rsidRPr="00F61EB8">
        <w:rPr>
          <w:rFonts w:ascii="Times New Roman" w:hAnsi="Times New Roman"/>
          <w:b/>
          <w:sz w:val="28"/>
          <w:szCs w:val="28"/>
        </w:rPr>
        <w:t xml:space="preserve"> 202</w:t>
      </w:r>
      <w:r w:rsidRPr="00F61EB8">
        <w:rPr>
          <w:rFonts w:ascii="Times New Roman" w:hAnsi="Times New Roman"/>
          <w:b/>
          <w:sz w:val="28"/>
          <w:szCs w:val="28"/>
          <w:lang w:val="ru-RU"/>
        </w:rPr>
        <w:t>4</w:t>
      </w:r>
      <w:r w:rsidRPr="00F61EB8">
        <w:rPr>
          <w:rFonts w:ascii="Times New Roman" w:hAnsi="Times New Roman"/>
          <w:b/>
          <w:sz w:val="28"/>
          <w:szCs w:val="28"/>
        </w:rPr>
        <w:t xml:space="preserve"> рік</w:t>
      </w:r>
    </w:p>
    <w:p w:rsidR="00DB6FA3" w:rsidRDefault="00DB6FA3" w:rsidP="00AE668A">
      <w:pPr>
        <w:rPr>
          <w:sz w:val="28"/>
          <w:szCs w:val="28"/>
        </w:rPr>
      </w:pPr>
    </w:p>
    <w:p w:rsidR="00DB6FA3" w:rsidRPr="00AE668A" w:rsidRDefault="00DB6FA3" w:rsidP="00F61EB8">
      <w:pPr>
        <w:jc w:val="both"/>
        <w:rPr>
          <w:rFonts w:ascii="Times New Roman" w:hAnsi="Times New Roman"/>
          <w:sz w:val="28"/>
          <w:szCs w:val="28"/>
        </w:rPr>
      </w:pPr>
      <w:r w:rsidRPr="00AE668A">
        <w:rPr>
          <w:rFonts w:ascii="Times New Roman" w:hAnsi="Times New Roman"/>
          <w:sz w:val="28"/>
          <w:szCs w:val="28"/>
        </w:rPr>
        <w:t xml:space="preserve">          Керуючись п.24 розділу 1 ст.26, ст.69 Закону України </w:t>
      </w:r>
      <w:proofErr w:type="spellStart"/>
      <w:r w:rsidRPr="00AE668A">
        <w:rPr>
          <w:rFonts w:ascii="Times New Roman" w:hAnsi="Times New Roman"/>
          <w:sz w:val="28"/>
          <w:szCs w:val="28"/>
        </w:rPr>
        <w:t>„Про</w:t>
      </w:r>
      <w:proofErr w:type="spellEnd"/>
      <w:r w:rsidRPr="00AE668A">
        <w:rPr>
          <w:rFonts w:ascii="Times New Roman" w:hAnsi="Times New Roman"/>
          <w:sz w:val="28"/>
          <w:szCs w:val="28"/>
        </w:rPr>
        <w:t xml:space="preserve"> місцеве самоврядування в </w:t>
      </w:r>
      <w:proofErr w:type="spellStart"/>
      <w:r w:rsidRPr="00AE668A">
        <w:rPr>
          <w:rFonts w:ascii="Times New Roman" w:hAnsi="Times New Roman"/>
          <w:sz w:val="28"/>
          <w:szCs w:val="28"/>
        </w:rPr>
        <w:t>Україні”</w:t>
      </w:r>
      <w:proofErr w:type="spellEnd"/>
      <w:r w:rsidRPr="00AE668A">
        <w:rPr>
          <w:rFonts w:ascii="Times New Roman" w:hAnsi="Times New Roman"/>
          <w:sz w:val="28"/>
          <w:szCs w:val="28"/>
        </w:rPr>
        <w:t>,</w:t>
      </w:r>
      <w:r w:rsidRPr="00AE668A">
        <w:rPr>
          <w:rFonts w:ascii="Times New Roman" w:hAnsi="Times New Roman"/>
          <w:bCs/>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E668A">
        <w:rPr>
          <w:rFonts w:ascii="Times New Roman" w:hAnsi="Times New Roman"/>
          <w:bCs/>
          <w:sz w:val="28"/>
          <w:szCs w:val="28"/>
        </w:rPr>
        <w:t xml:space="preserve">статей 7, 10, 12, 266 Податкового кодексу України, </w:t>
      </w:r>
      <w:r w:rsidRPr="00AE668A">
        <w:rPr>
          <w:rFonts w:ascii="Times New Roman" w:hAnsi="Times New Roman"/>
          <w:sz w:val="28"/>
          <w:szCs w:val="28"/>
        </w:rPr>
        <w:t>враховуючи висновки  п</w:t>
      </w:r>
      <w:r w:rsidRPr="00AE668A">
        <w:rPr>
          <w:rFonts w:ascii="Times New Roman" w:hAnsi="Times New Roman"/>
          <w:bCs/>
          <w:sz w:val="28"/>
          <w:szCs w:val="28"/>
        </w:rPr>
        <w:t xml:space="preserve">остійної комісії </w:t>
      </w:r>
      <w:r w:rsidRPr="00AE668A">
        <w:rPr>
          <w:rFonts w:ascii="Times New Roman" w:hAnsi="Times New Roman"/>
          <w:b/>
          <w:bCs/>
          <w:sz w:val="28"/>
          <w:szCs w:val="28"/>
        </w:rPr>
        <w:t xml:space="preserve">з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w:t>
      </w:r>
      <w:proofErr w:type="spellStart"/>
      <w:r w:rsidRPr="00AE668A">
        <w:rPr>
          <w:rFonts w:ascii="Times New Roman" w:hAnsi="Times New Roman"/>
          <w:bCs/>
          <w:sz w:val="28"/>
          <w:szCs w:val="28"/>
        </w:rPr>
        <w:t>Зачепилівська</w:t>
      </w:r>
      <w:proofErr w:type="spellEnd"/>
      <w:r w:rsidRPr="00AE668A">
        <w:rPr>
          <w:rFonts w:ascii="Times New Roman" w:hAnsi="Times New Roman"/>
          <w:bCs/>
          <w:sz w:val="28"/>
          <w:szCs w:val="28"/>
        </w:rPr>
        <w:t xml:space="preserve">. </w:t>
      </w:r>
      <w:r w:rsidRPr="00AE668A">
        <w:rPr>
          <w:rFonts w:ascii="Times New Roman" w:hAnsi="Times New Roman"/>
          <w:sz w:val="28"/>
          <w:szCs w:val="28"/>
        </w:rPr>
        <w:t>селищна рада</w:t>
      </w:r>
    </w:p>
    <w:p w:rsidR="00DB6FA3" w:rsidRPr="00AE668A" w:rsidRDefault="00DB6FA3" w:rsidP="00AE668A">
      <w:pPr>
        <w:shd w:val="clear" w:color="auto" w:fill="FFFFFF"/>
        <w:spacing w:before="75" w:after="75"/>
        <w:jc w:val="center"/>
        <w:rPr>
          <w:rFonts w:ascii="Times New Roman" w:hAnsi="Times New Roman"/>
          <w:b/>
          <w:bCs/>
          <w:color w:val="000000"/>
          <w:sz w:val="28"/>
          <w:szCs w:val="28"/>
        </w:rPr>
      </w:pPr>
      <w:r w:rsidRPr="00AE668A">
        <w:rPr>
          <w:rFonts w:ascii="Times New Roman" w:hAnsi="Times New Roman"/>
          <w:bCs/>
          <w:color w:val="000000"/>
          <w:sz w:val="28"/>
          <w:szCs w:val="28"/>
        </w:rPr>
        <w:t>ВИРІШИЛА:</w:t>
      </w:r>
    </w:p>
    <w:p w:rsidR="00DB6FA3" w:rsidRPr="00AE668A" w:rsidRDefault="00DB6FA3" w:rsidP="00AE668A">
      <w:pPr>
        <w:numPr>
          <w:ilvl w:val="0"/>
          <w:numId w:val="26"/>
        </w:numPr>
        <w:shd w:val="clear" w:color="auto" w:fill="FFFFFF"/>
        <w:tabs>
          <w:tab w:val="clear" w:pos="1068"/>
          <w:tab w:val="num" w:pos="540"/>
        </w:tabs>
        <w:spacing w:after="0" w:line="240" w:lineRule="auto"/>
        <w:ind w:left="540"/>
        <w:jc w:val="both"/>
        <w:rPr>
          <w:rFonts w:ascii="Times New Roman" w:hAnsi="Times New Roman"/>
          <w:bCs/>
          <w:color w:val="000000"/>
          <w:sz w:val="28"/>
          <w:szCs w:val="28"/>
        </w:rPr>
      </w:pPr>
      <w:r w:rsidRPr="00AE668A">
        <w:rPr>
          <w:rFonts w:ascii="Times New Roman" w:hAnsi="Times New Roman"/>
          <w:bCs/>
          <w:color w:val="000000"/>
          <w:sz w:val="28"/>
          <w:szCs w:val="28"/>
        </w:rPr>
        <w:t>Встановити на території Зачепилівської селищної ради:</w:t>
      </w:r>
    </w:p>
    <w:p w:rsidR="00DB6FA3" w:rsidRPr="00AE668A" w:rsidRDefault="00DB6FA3" w:rsidP="00AE668A">
      <w:pPr>
        <w:pStyle w:val="a9"/>
        <w:numPr>
          <w:ilvl w:val="1"/>
          <w:numId w:val="26"/>
        </w:numPr>
        <w:tabs>
          <w:tab w:val="clear" w:pos="2358"/>
        </w:tabs>
        <w:ind w:left="900" w:hanging="360"/>
        <w:rPr>
          <w:rFonts w:ascii="Times New Roman" w:hAnsi="Times New Roman"/>
          <w:noProof/>
          <w:sz w:val="28"/>
          <w:szCs w:val="28"/>
        </w:rPr>
      </w:pPr>
      <w:r w:rsidRPr="00AE668A">
        <w:rPr>
          <w:rFonts w:ascii="Times New Roman" w:hAnsi="Times New Roman"/>
          <w:bCs/>
          <w:color w:val="000000"/>
          <w:sz w:val="28"/>
          <w:szCs w:val="28"/>
        </w:rPr>
        <w:t xml:space="preserve">ставки </w:t>
      </w:r>
      <w:proofErr w:type="spellStart"/>
      <w:r w:rsidRPr="00AE668A">
        <w:rPr>
          <w:rFonts w:ascii="Times New Roman" w:hAnsi="Times New Roman"/>
          <w:bCs/>
          <w:color w:val="000000"/>
          <w:sz w:val="28"/>
          <w:szCs w:val="28"/>
        </w:rPr>
        <w:t>податку</w:t>
      </w:r>
      <w:proofErr w:type="spellEnd"/>
      <w:r w:rsidRPr="00AE668A">
        <w:rPr>
          <w:rFonts w:ascii="Times New Roman" w:hAnsi="Times New Roman"/>
          <w:bCs/>
          <w:color w:val="000000"/>
          <w:sz w:val="28"/>
          <w:szCs w:val="28"/>
        </w:rPr>
        <w:t xml:space="preserve"> за 1 </w:t>
      </w:r>
      <w:proofErr w:type="spellStart"/>
      <w:r w:rsidRPr="00AE668A">
        <w:rPr>
          <w:rFonts w:ascii="Times New Roman" w:hAnsi="Times New Roman"/>
          <w:bCs/>
          <w:color w:val="000000"/>
          <w:sz w:val="28"/>
          <w:szCs w:val="28"/>
        </w:rPr>
        <w:t>квадратний</w:t>
      </w:r>
      <w:proofErr w:type="spellEnd"/>
      <w:r w:rsidRPr="00AE668A">
        <w:rPr>
          <w:rFonts w:ascii="Times New Roman" w:hAnsi="Times New Roman"/>
          <w:bCs/>
          <w:color w:val="000000"/>
          <w:sz w:val="28"/>
          <w:szCs w:val="28"/>
        </w:rPr>
        <w:t xml:space="preserve"> метр </w:t>
      </w:r>
      <w:proofErr w:type="spellStart"/>
      <w:r w:rsidRPr="00AE668A">
        <w:rPr>
          <w:rFonts w:ascii="Times New Roman" w:hAnsi="Times New Roman"/>
          <w:bCs/>
          <w:color w:val="000000"/>
          <w:sz w:val="28"/>
          <w:szCs w:val="28"/>
        </w:rPr>
        <w:t>бази</w:t>
      </w:r>
      <w:proofErr w:type="spellEnd"/>
      <w:r w:rsidRPr="00AE668A">
        <w:rPr>
          <w:rFonts w:ascii="Times New Roman" w:hAnsi="Times New Roman"/>
          <w:bCs/>
          <w:color w:val="000000"/>
          <w:sz w:val="28"/>
          <w:szCs w:val="28"/>
        </w:rPr>
        <w:t xml:space="preserve"> </w:t>
      </w:r>
      <w:proofErr w:type="spellStart"/>
      <w:r w:rsidRPr="00AE668A">
        <w:rPr>
          <w:rFonts w:ascii="Times New Roman" w:hAnsi="Times New Roman"/>
          <w:bCs/>
          <w:color w:val="000000"/>
          <w:sz w:val="28"/>
          <w:szCs w:val="28"/>
        </w:rPr>
        <w:t>оподаткування</w:t>
      </w:r>
      <w:proofErr w:type="spellEnd"/>
      <w:r w:rsidRPr="00AE668A">
        <w:rPr>
          <w:rFonts w:ascii="Times New Roman" w:hAnsi="Times New Roman"/>
          <w:bCs/>
          <w:color w:val="000000"/>
          <w:sz w:val="28"/>
          <w:szCs w:val="28"/>
        </w:rPr>
        <w:t xml:space="preserve"> на </w:t>
      </w:r>
      <w:proofErr w:type="spellStart"/>
      <w:r w:rsidRPr="00AE668A">
        <w:rPr>
          <w:rFonts w:ascii="Times New Roman" w:hAnsi="Times New Roman"/>
          <w:bCs/>
          <w:color w:val="000000"/>
          <w:sz w:val="28"/>
          <w:szCs w:val="28"/>
        </w:rPr>
        <w:t>нерухоме</w:t>
      </w:r>
      <w:proofErr w:type="spellEnd"/>
      <w:r w:rsidRPr="00AE668A">
        <w:rPr>
          <w:rFonts w:ascii="Times New Roman" w:hAnsi="Times New Roman"/>
          <w:bCs/>
          <w:color w:val="000000"/>
          <w:sz w:val="28"/>
          <w:szCs w:val="28"/>
        </w:rPr>
        <w:t xml:space="preserve"> </w:t>
      </w:r>
      <w:proofErr w:type="spellStart"/>
      <w:r w:rsidRPr="00AE668A">
        <w:rPr>
          <w:rFonts w:ascii="Times New Roman" w:hAnsi="Times New Roman"/>
          <w:bCs/>
          <w:color w:val="000000"/>
          <w:sz w:val="28"/>
          <w:szCs w:val="28"/>
        </w:rPr>
        <w:t>майно</w:t>
      </w:r>
      <w:proofErr w:type="spellEnd"/>
      <w:r w:rsidRPr="00AE668A">
        <w:rPr>
          <w:rFonts w:ascii="Times New Roman" w:hAnsi="Times New Roman"/>
          <w:bCs/>
          <w:color w:val="000000"/>
          <w:sz w:val="28"/>
          <w:szCs w:val="28"/>
        </w:rPr>
        <w:t xml:space="preserve"> для </w:t>
      </w:r>
      <w:proofErr w:type="spellStart"/>
      <w:r w:rsidRPr="00AE668A">
        <w:rPr>
          <w:rFonts w:ascii="Times New Roman" w:hAnsi="Times New Roman"/>
          <w:bCs/>
          <w:color w:val="000000"/>
          <w:sz w:val="28"/>
          <w:szCs w:val="28"/>
        </w:rPr>
        <w:t>фізичних</w:t>
      </w:r>
      <w:proofErr w:type="spellEnd"/>
      <w:r w:rsidRPr="00AE668A">
        <w:rPr>
          <w:rFonts w:ascii="Times New Roman" w:hAnsi="Times New Roman"/>
          <w:bCs/>
          <w:color w:val="000000"/>
          <w:sz w:val="28"/>
          <w:szCs w:val="28"/>
        </w:rPr>
        <w:t xml:space="preserve"> та </w:t>
      </w:r>
      <w:proofErr w:type="spellStart"/>
      <w:r w:rsidRPr="00AE668A">
        <w:rPr>
          <w:rFonts w:ascii="Times New Roman" w:hAnsi="Times New Roman"/>
          <w:bCs/>
          <w:color w:val="000000"/>
          <w:sz w:val="28"/>
          <w:szCs w:val="28"/>
        </w:rPr>
        <w:t>юридичних</w:t>
      </w:r>
      <w:proofErr w:type="spellEnd"/>
      <w:r w:rsidRPr="00AE668A">
        <w:rPr>
          <w:rFonts w:ascii="Times New Roman" w:hAnsi="Times New Roman"/>
          <w:bCs/>
          <w:color w:val="000000"/>
          <w:sz w:val="28"/>
          <w:szCs w:val="28"/>
        </w:rPr>
        <w:t xml:space="preserve"> </w:t>
      </w:r>
      <w:proofErr w:type="spellStart"/>
      <w:proofErr w:type="gramStart"/>
      <w:r w:rsidRPr="00AE668A">
        <w:rPr>
          <w:rFonts w:ascii="Times New Roman" w:hAnsi="Times New Roman"/>
          <w:bCs/>
          <w:color w:val="000000"/>
          <w:sz w:val="28"/>
          <w:szCs w:val="28"/>
        </w:rPr>
        <w:t>осіб</w:t>
      </w:r>
      <w:proofErr w:type="spellEnd"/>
      <w:proofErr w:type="gramEnd"/>
      <w:r w:rsidRPr="00AE668A">
        <w:rPr>
          <w:rFonts w:ascii="Times New Roman" w:hAnsi="Times New Roman"/>
          <w:bCs/>
          <w:color w:val="000000"/>
          <w:sz w:val="28"/>
          <w:szCs w:val="28"/>
        </w:rPr>
        <w:t xml:space="preserve">, за </w:t>
      </w:r>
      <w:proofErr w:type="spellStart"/>
      <w:r w:rsidRPr="00AE668A">
        <w:rPr>
          <w:rFonts w:ascii="Times New Roman" w:hAnsi="Times New Roman"/>
          <w:bCs/>
          <w:color w:val="000000"/>
          <w:sz w:val="28"/>
          <w:szCs w:val="28"/>
        </w:rPr>
        <w:t>переліком</w:t>
      </w:r>
      <w:proofErr w:type="spellEnd"/>
      <w:r w:rsidRPr="00AE668A">
        <w:rPr>
          <w:rFonts w:ascii="Times New Roman" w:hAnsi="Times New Roman"/>
          <w:bCs/>
          <w:color w:val="000000"/>
          <w:sz w:val="28"/>
          <w:szCs w:val="28"/>
        </w:rPr>
        <w:t xml:space="preserve"> </w:t>
      </w:r>
      <w:proofErr w:type="spellStart"/>
      <w:r w:rsidRPr="00AE668A">
        <w:rPr>
          <w:rFonts w:ascii="Times New Roman" w:hAnsi="Times New Roman"/>
          <w:bCs/>
          <w:color w:val="000000"/>
          <w:sz w:val="28"/>
          <w:szCs w:val="28"/>
        </w:rPr>
        <w:t>згідно</w:t>
      </w:r>
      <w:proofErr w:type="spellEnd"/>
      <w:r w:rsidRPr="00AE668A">
        <w:rPr>
          <w:rFonts w:ascii="Times New Roman" w:hAnsi="Times New Roman"/>
          <w:bCs/>
          <w:color w:val="000000"/>
          <w:sz w:val="28"/>
          <w:szCs w:val="28"/>
        </w:rPr>
        <w:t xml:space="preserve"> </w:t>
      </w:r>
      <w:proofErr w:type="spellStart"/>
      <w:r w:rsidRPr="00AE668A">
        <w:rPr>
          <w:rFonts w:ascii="Times New Roman" w:hAnsi="Times New Roman"/>
          <w:bCs/>
          <w:color w:val="000000"/>
          <w:sz w:val="28"/>
          <w:szCs w:val="28"/>
        </w:rPr>
        <w:t>з</w:t>
      </w:r>
      <w:proofErr w:type="spellEnd"/>
      <w:r w:rsidRPr="00AE668A">
        <w:rPr>
          <w:rFonts w:ascii="Times New Roman" w:hAnsi="Times New Roman"/>
          <w:bCs/>
          <w:color w:val="000000"/>
          <w:sz w:val="28"/>
          <w:szCs w:val="28"/>
        </w:rPr>
        <w:t xml:space="preserve"> </w:t>
      </w:r>
      <w:proofErr w:type="spellStart"/>
      <w:r w:rsidRPr="00AE668A">
        <w:rPr>
          <w:rFonts w:ascii="Times New Roman" w:hAnsi="Times New Roman"/>
          <w:bCs/>
          <w:color w:val="000000"/>
          <w:sz w:val="28"/>
          <w:szCs w:val="28"/>
        </w:rPr>
        <w:t>додатком</w:t>
      </w:r>
      <w:proofErr w:type="spellEnd"/>
      <w:r w:rsidRPr="00AE668A">
        <w:rPr>
          <w:rFonts w:ascii="Times New Roman" w:hAnsi="Times New Roman"/>
          <w:bCs/>
          <w:color w:val="000000"/>
          <w:sz w:val="28"/>
          <w:szCs w:val="28"/>
        </w:rPr>
        <w:t xml:space="preserve"> 1</w:t>
      </w:r>
      <w:r w:rsidRPr="00AE668A">
        <w:rPr>
          <w:rFonts w:ascii="Times New Roman" w:hAnsi="Times New Roman"/>
          <w:noProof/>
          <w:sz w:val="28"/>
          <w:szCs w:val="28"/>
        </w:rPr>
        <w:t>;</w:t>
      </w:r>
    </w:p>
    <w:p w:rsidR="00DB6FA3" w:rsidRPr="00AE668A" w:rsidRDefault="00DB6FA3" w:rsidP="00AE668A">
      <w:pPr>
        <w:pStyle w:val="a9"/>
        <w:ind w:left="540" w:firstLine="27"/>
        <w:rPr>
          <w:rFonts w:ascii="Times New Roman" w:hAnsi="Times New Roman"/>
          <w:noProof/>
          <w:sz w:val="28"/>
          <w:szCs w:val="28"/>
        </w:rPr>
      </w:pPr>
      <w:r w:rsidRPr="00AE668A">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DB6FA3" w:rsidRPr="00AE668A" w:rsidRDefault="00DB6FA3" w:rsidP="00AE668A">
      <w:pPr>
        <w:ind w:firstLine="708"/>
        <w:jc w:val="both"/>
        <w:rPr>
          <w:rFonts w:ascii="Times New Roman" w:hAnsi="Times New Roman"/>
          <w:sz w:val="28"/>
          <w:szCs w:val="28"/>
        </w:rPr>
      </w:pPr>
      <w:r w:rsidRPr="00AE668A">
        <w:rPr>
          <w:rFonts w:ascii="Times New Roman" w:hAnsi="Times New Roman"/>
          <w:sz w:val="28"/>
          <w:szCs w:val="28"/>
        </w:rPr>
        <w:t>2. База та об’єкт оподаткування, податковий період та інші обов’язкові елементи податку на нерухоме майно, відмінне від земельної ділянки, визначаються згідно додатку 3.</w:t>
      </w:r>
    </w:p>
    <w:p w:rsidR="00DB6FA3" w:rsidRPr="00AE668A" w:rsidRDefault="00DB6FA3" w:rsidP="00AE668A">
      <w:pPr>
        <w:jc w:val="both"/>
        <w:rPr>
          <w:rFonts w:ascii="Times New Roman" w:hAnsi="Times New Roman"/>
          <w:sz w:val="28"/>
          <w:szCs w:val="28"/>
        </w:rPr>
      </w:pPr>
      <w:r w:rsidRPr="00AE668A">
        <w:rPr>
          <w:rFonts w:ascii="Times New Roman" w:hAnsi="Times New Roman"/>
          <w:sz w:val="28"/>
          <w:szCs w:val="28"/>
        </w:rPr>
        <w:tab/>
        <w:t>3. Дане рішення набирає чинності з 01.01.202</w:t>
      </w:r>
      <w:r>
        <w:rPr>
          <w:rFonts w:ascii="Times New Roman" w:hAnsi="Times New Roman"/>
          <w:sz w:val="28"/>
          <w:szCs w:val="28"/>
          <w:lang w:val="ru-RU"/>
        </w:rPr>
        <w:t>4</w:t>
      </w:r>
      <w:r w:rsidRPr="00AE668A">
        <w:rPr>
          <w:rFonts w:ascii="Times New Roman" w:hAnsi="Times New Roman"/>
          <w:sz w:val="28"/>
          <w:szCs w:val="28"/>
        </w:rPr>
        <w:t xml:space="preserve"> року.</w:t>
      </w:r>
    </w:p>
    <w:p w:rsidR="00DB6FA3" w:rsidRPr="00AE668A" w:rsidRDefault="00DB6FA3" w:rsidP="00AE668A">
      <w:pPr>
        <w:ind w:firstLine="708"/>
        <w:jc w:val="both"/>
        <w:rPr>
          <w:rFonts w:ascii="Times New Roman" w:hAnsi="Times New Roman"/>
          <w:sz w:val="28"/>
          <w:szCs w:val="28"/>
        </w:rPr>
      </w:pPr>
      <w:r w:rsidRPr="00AE668A">
        <w:rPr>
          <w:rFonts w:ascii="Times New Roman" w:hAnsi="Times New Roman"/>
          <w:sz w:val="28"/>
          <w:szCs w:val="28"/>
        </w:rPr>
        <w:t>4. С</w:t>
      </w:r>
      <w:r w:rsidRPr="00AE668A">
        <w:rPr>
          <w:rFonts w:ascii="Times New Roman" w:hAnsi="Times New Roman"/>
          <w:bCs/>
          <w:color w:val="000000"/>
          <w:sz w:val="28"/>
          <w:szCs w:val="28"/>
        </w:rPr>
        <w:t xml:space="preserve">екретарю селищної ради Бака С.В. оприлюднити дане рішення на офіційному </w:t>
      </w:r>
      <w:proofErr w:type="spellStart"/>
      <w:r w:rsidRPr="00AE668A">
        <w:rPr>
          <w:rFonts w:ascii="Times New Roman" w:hAnsi="Times New Roman"/>
          <w:bCs/>
          <w:color w:val="000000"/>
          <w:sz w:val="28"/>
          <w:szCs w:val="28"/>
        </w:rPr>
        <w:t>веб-сайті</w:t>
      </w:r>
      <w:proofErr w:type="spellEnd"/>
      <w:r w:rsidRPr="00AE668A">
        <w:rPr>
          <w:rFonts w:ascii="Times New Roman" w:hAnsi="Times New Roman"/>
          <w:bCs/>
          <w:color w:val="000000"/>
          <w:sz w:val="28"/>
          <w:szCs w:val="28"/>
        </w:rPr>
        <w:t xml:space="preserve">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DB6FA3" w:rsidRPr="00AE668A" w:rsidRDefault="00DB6FA3" w:rsidP="00AE668A">
      <w:pPr>
        <w:jc w:val="both"/>
        <w:rPr>
          <w:rFonts w:ascii="Times New Roman" w:hAnsi="Times New Roman"/>
          <w:sz w:val="28"/>
          <w:szCs w:val="28"/>
        </w:rPr>
      </w:pPr>
      <w:r w:rsidRPr="00AE668A">
        <w:rPr>
          <w:rFonts w:ascii="Times New Roman" w:hAnsi="Times New Roman"/>
          <w:sz w:val="28"/>
          <w:szCs w:val="28"/>
        </w:rPr>
        <w:lastRenderedPageBreak/>
        <w:t xml:space="preserve">           5.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міжнародного співробітництва Зачепилівськ</w:t>
      </w:r>
      <w:r>
        <w:rPr>
          <w:rFonts w:ascii="Times New Roman" w:hAnsi="Times New Roman"/>
          <w:bCs/>
          <w:sz w:val="28"/>
          <w:szCs w:val="28"/>
        </w:rPr>
        <w:t>ої</w:t>
      </w:r>
      <w:r w:rsidRPr="00AE668A">
        <w:rPr>
          <w:rFonts w:ascii="Times New Roman" w:hAnsi="Times New Roman"/>
          <w:bCs/>
          <w:sz w:val="28"/>
          <w:szCs w:val="28"/>
        </w:rPr>
        <w:t xml:space="preserve"> </w:t>
      </w:r>
      <w:r>
        <w:rPr>
          <w:rFonts w:ascii="Times New Roman" w:hAnsi="Times New Roman"/>
          <w:sz w:val="28"/>
          <w:szCs w:val="28"/>
        </w:rPr>
        <w:t>селищної</w:t>
      </w:r>
      <w:r w:rsidRPr="00AE668A">
        <w:rPr>
          <w:rFonts w:ascii="Times New Roman" w:hAnsi="Times New Roman"/>
          <w:sz w:val="28"/>
          <w:szCs w:val="28"/>
        </w:rPr>
        <w:t xml:space="preserve"> рад</w:t>
      </w:r>
      <w:r>
        <w:rPr>
          <w:rFonts w:ascii="Times New Roman" w:hAnsi="Times New Roman"/>
          <w:sz w:val="28"/>
          <w:szCs w:val="28"/>
        </w:rPr>
        <w:t>и</w:t>
      </w:r>
      <w:r w:rsidRPr="00AE668A">
        <w:rPr>
          <w:rFonts w:ascii="Times New Roman" w:hAnsi="Times New Roman"/>
          <w:sz w:val="28"/>
          <w:szCs w:val="28"/>
        </w:rPr>
        <w:t xml:space="preserve">  (Мартиненко Т.І.)</w:t>
      </w:r>
    </w:p>
    <w:p w:rsidR="00DB6FA3" w:rsidRPr="00AE668A" w:rsidRDefault="00DB6FA3" w:rsidP="00AE668A">
      <w:pPr>
        <w:pStyle w:val="a9"/>
        <w:ind w:left="540" w:firstLine="0"/>
        <w:rPr>
          <w:rFonts w:ascii="Times New Roman" w:hAnsi="Times New Roman"/>
          <w:noProof/>
          <w:sz w:val="28"/>
          <w:szCs w:val="28"/>
          <w:lang w:val="uk-UA"/>
        </w:rPr>
      </w:pPr>
    </w:p>
    <w:p w:rsidR="00DB6FA3" w:rsidRPr="00AE668A" w:rsidRDefault="00DB6FA3" w:rsidP="00AE668A">
      <w:pPr>
        <w:shd w:val="clear" w:color="auto" w:fill="FFFFFF"/>
        <w:ind w:firstLine="708"/>
        <w:jc w:val="both"/>
        <w:rPr>
          <w:rFonts w:ascii="Times New Roman" w:hAnsi="Times New Roman"/>
          <w:bCs/>
          <w:color w:val="000000"/>
          <w:sz w:val="28"/>
          <w:szCs w:val="28"/>
        </w:rPr>
      </w:pPr>
    </w:p>
    <w:p w:rsidR="00DB6FA3" w:rsidRPr="00AE668A" w:rsidRDefault="00DB6FA3" w:rsidP="00AE668A">
      <w:pPr>
        <w:shd w:val="clear" w:color="auto" w:fill="FFFFFF"/>
        <w:ind w:firstLine="708"/>
        <w:jc w:val="both"/>
        <w:rPr>
          <w:rFonts w:ascii="Times New Roman" w:hAnsi="Times New Roman"/>
          <w:bCs/>
          <w:color w:val="000000"/>
          <w:sz w:val="28"/>
          <w:szCs w:val="28"/>
        </w:rPr>
      </w:pPr>
    </w:p>
    <w:p w:rsidR="00DB6FA3" w:rsidRPr="00AE668A" w:rsidRDefault="00DB6FA3" w:rsidP="00AE668A">
      <w:pPr>
        <w:rPr>
          <w:rFonts w:ascii="Times New Roman" w:hAnsi="Times New Roman"/>
          <w:sz w:val="28"/>
          <w:szCs w:val="28"/>
        </w:rPr>
      </w:pPr>
      <w:proofErr w:type="spellStart"/>
      <w:r w:rsidRPr="00AE668A">
        <w:rPr>
          <w:rFonts w:ascii="Times New Roman" w:hAnsi="Times New Roman"/>
          <w:sz w:val="28"/>
          <w:szCs w:val="28"/>
        </w:rPr>
        <w:t>Зачепилівський</w:t>
      </w:r>
      <w:proofErr w:type="spellEnd"/>
      <w:r w:rsidRPr="00AE668A">
        <w:rPr>
          <w:rFonts w:ascii="Times New Roman" w:hAnsi="Times New Roman"/>
          <w:sz w:val="28"/>
          <w:szCs w:val="28"/>
        </w:rPr>
        <w:t xml:space="preserve"> селищний голова                                        Олена ПЕТРЕНКО                                                                                                               </w:t>
      </w:r>
    </w:p>
    <w:p w:rsidR="00DB6FA3" w:rsidRPr="00AE668A" w:rsidRDefault="00DB6FA3" w:rsidP="00AE668A">
      <w:pPr>
        <w:shd w:val="clear" w:color="auto" w:fill="FFFFFF"/>
        <w:ind w:firstLine="708"/>
        <w:jc w:val="both"/>
        <w:rPr>
          <w:rFonts w:ascii="Times New Roman" w:hAnsi="Times New Roman"/>
          <w:bCs/>
          <w:color w:val="000000"/>
          <w:sz w:val="28"/>
          <w:szCs w:val="28"/>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DA757D">
      <w:pPr>
        <w:pStyle w:val="a3"/>
        <w:rPr>
          <w:rFonts w:ascii="Times New Roman" w:hAnsi="Times New Roman"/>
          <w:b/>
          <w:sz w:val="24"/>
          <w:szCs w:val="24"/>
        </w:rPr>
      </w:pPr>
    </w:p>
    <w:p w:rsidR="00DB6FA3" w:rsidRDefault="00DB6FA3" w:rsidP="003741E8">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 xml:space="preserve">              </w:t>
      </w:r>
    </w:p>
    <w:p w:rsidR="00DB6FA3" w:rsidRDefault="00DB6FA3" w:rsidP="003741E8">
      <w:pPr>
        <w:spacing w:after="0" w:line="240" w:lineRule="auto"/>
        <w:jc w:val="center"/>
        <w:rPr>
          <w:rFonts w:ascii="Times New Roman" w:hAnsi="Times New Roman"/>
          <w:b/>
          <w:sz w:val="24"/>
          <w:szCs w:val="24"/>
          <w:lang w:val="ru-RU"/>
        </w:rPr>
      </w:pPr>
    </w:p>
    <w:p w:rsidR="00DB6FA3" w:rsidRDefault="00DB6FA3" w:rsidP="003741E8">
      <w:pPr>
        <w:spacing w:after="0" w:line="240" w:lineRule="auto"/>
        <w:jc w:val="center"/>
        <w:rPr>
          <w:rFonts w:ascii="Times New Roman" w:hAnsi="Times New Roman"/>
          <w:b/>
          <w:sz w:val="24"/>
          <w:szCs w:val="24"/>
          <w:lang w:val="ru-RU"/>
        </w:rPr>
      </w:pPr>
    </w:p>
    <w:p w:rsidR="00DB6FA3" w:rsidRDefault="00DB6FA3" w:rsidP="003741E8">
      <w:pPr>
        <w:spacing w:after="0" w:line="240" w:lineRule="auto"/>
        <w:jc w:val="center"/>
        <w:rPr>
          <w:rFonts w:ascii="Times New Roman" w:hAnsi="Times New Roman"/>
          <w:b/>
          <w:sz w:val="24"/>
          <w:szCs w:val="24"/>
          <w:lang w:val="ru-RU"/>
        </w:rPr>
      </w:pPr>
    </w:p>
    <w:p w:rsidR="00DB6FA3" w:rsidRDefault="00DB6FA3" w:rsidP="003741E8">
      <w:pPr>
        <w:spacing w:after="0" w:line="240" w:lineRule="auto"/>
        <w:jc w:val="center"/>
        <w:rPr>
          <w:rFonts w:ascii="Times New Roman" w:hAnsi="Times New Roman"/>
          <w:b/>
          <w:sz w:val="24"/>
          <w:szCs w:val="24"/>
          <w:lang w:val="ru-RU"/>
        </w:rPr>
      </w:pPr>
    </w:p>
    <w:p w:rsidR="00DB6FA3" w:rsidRDefault="00DB6FA3" w:rsidP="003741E8">
      <w:p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 xml:space="preserve">      </w:t>
      </w:r>
    </w:p>
    <w:p w:rsidR="00DB6FA3" w:rsidRDefault="00DB6FA3" w:rsidP="003741E8">
      <w:pPr>
        <w:spacing w:after="0" w:line="240" w:lineRule="auto"/>
        <w:jc w:val="center"/>
        <w:rPr>
          <w:rFonts w:ascii="Times New Roman" w:hAnsi="Times New Roman"/>
          <w:b/>
          <w:sz w:val="24"/>
          <w:szCs w:val="24"/>
        </w:rPr>
      </w:pPr>
    </w:p>
    <w:p w:rsidR="00DB6FA3" w:rsidRDefault="00DB6FA3" w:rsidP="003741E8">
      <w:pPr>
        <w:spacing w:after="0" w:line="240" w:lineRule="auto"/>
        <w:jc w:val="center"/>
        <w:rPr>
          <w:rFonts w:ascii="Times New Roman" w:hAnsi="Times New Roman"/>
          <w:b/>
          <w:sz w:val="24"/>
          <w:szCs w:val="24"/>
        </w:rPr>
      </w:pPr>
    </w:p>
    <w:p w:rsidR="00DB6FA3" w:rsidRDefault="00DB6FA3" w:rsidP="003741E8">
      <w:pPr>
        <w:spacing w:after="0" w:line="240" w:lineRule="auto"/>
        <w:jc w:val="center"/>
        <w:rPr>
          <w:rFonts w:ascii="Times New Roman" w:hAnsi="Times New Roman"/>
          <w:b/>
          <w:sz w:val="24"/>
          <w:szCs w:val="24"/>
        </w:rPr>
      </w:pPr>
    </w:p>
    <w:p w:rsidR="00DB6FA3" w:rsidRDefault="00DB6FA3" w:rsidP="003741E8">
      <w:pPr>
        <w:spacing w:after="0" w:line="240" w:lineRule="auto"/>
        <w:jc w:val="center"/>
        <w:rPr>
          <w:rFonts w:ascii="Times New Roman" w:hAnsi="Times New Roman"/>
          <w:b/>
          <w:sz w:val="24"/>
          <w:szCs w:val="24"/>
        </w:rPr>
      </w:pPr>
    </w:p>
    <w:p w:rsidR="00DB6FA3" w:rsidRDefault="00DB6FA3" w:rsidP="00AE668A">
      <w:pPr>
        <w:pStyle w:val="12"/>
        <w:jc w:val="right"/>
        <w:rPr>
          <w:lang w:val="uk-UA"/>
        </w:rPr>
      </w:pPr>
    </w:p>
    <w:p w:rsidR="00DB6FA3" w:rsidRDefault="00DB6FA3" w:rsidP="00AE668A">
      <w:pPr>
        <w:pStyle w:val="12"/>
        <w:jc w:val="right"/>
        <w:rPr>
          <w:lang w:val="uk-UA"/>
        </w:rPr>
      </w:pPr>
    </w:p>
    <w:p w:rsidR="00F61EB8" w:rsidRDefault="00F61EB8" w:rsidP="00AE668A">
      <w:pPr>
        <w:pStyle w:val="12"/>
        <w:jc w:val="right"/>
        <w:rPr>
          <w:lang w:val="uk-UA"/>
        </w:rPr>
      </w:pPr>
    </w:p>
    <w:p w:rsidR="00F61EB8" w:rsidRDefault="00F61EB8" w:rsidP="00AE668A">
      <w:pPr>
        <w:pStyle w:val="12"/>
        <w:jc w:val="right"/>
        <w:rPr>
          <w:lang w:val="uk-UA"/>
        </w:rPr>
      </w:pPr>
    </w:p>
    <w:p w:rsidR="00F61EB8" w:rsidRDefault="00F61EB8" w:rsidP="00AE668A">
      <w:pPr>
        <w:pStyle w:val="12"/>
        <w:jc w:val="right"/>
        <w:rPr>
          <w:lang w:val="uk-UA"/>
        </w:rPr>
      </w:pPr>
    </w:p>
    <w:p w:rsidR="00DB6FA3" w:rsidRDefault="00DB6FA3" w:rsidP="00AE668A">
      <w:pPr>
        <w:pStyle w:val="12"/>
        <w:jc w:val="right"/>
        <w:rPr>
          <w:lang w:val="uk-UA"/>
        </w:rPr>
      </w:pPr>
    </w:p>
    <w:p w:rsidR="00DB6FA3" w:rsidRDefault="00DB6FA3" w:rsidP="00AE668A">
      <w:pPr>
        <w:pStyle w:val="12"/>
        <w:jc w:val="right"/>
        <w:rPr>
          <w:lang w:val="uk-UA"/>
        </w:rPr>
      </w:pPr>
    </w:p>
    <w:p w:rsidR="00DB6FA3" w:rsidRPr="00BB2E20" w:rsidRDefault="00DB6FA3" w:rsidP="00AE668A">
      <w:pPr>
        <w:pStyle w:val="12"/>
        <w:jc w:val="right"/>
      </w:pPr>
    </w:p>
    <w:p w:rsidR="00F61EB8" w:rsidRPr="00BB2E20" w:rsidRDefault="00F61EB8" w:rsidP="00AE668A">
      <w:pPr>
        <w:pStyle w:val="12"/>
        <w:jc w:val="right"/>
      </w:pPr>
    </w:p>
    <w:p w:rsidR="00DB6FA3" w:rsidRPr="00BB2E20" w:rsidRDefault="00DB6FA3" w:rsidP="00AE668A">
      <w:pPr>
        <w:pStyle w:val="12"/>
        <w:jc w:val="right"/>
      </w:pPr>
    </w:p>
    <w:p w:rsidR="00F61EB8" w:rsidRPr="00BB2E20" w:rsidRDefault="00F61EB8" w:rsidP="00AE668A">
      <w:pPr>
        <w:pStyle w:val="12"/>
        <w:jc w:val="right"/>
      </w:pPr>
    </w:p>
    <w:p w:rsidR="00F61EB8" w:rsidRPr="00BB2E20" w:rsidRDefault="00F61EB8" w:rsidP="00AE668A">
      <w:pPr>
        <w:pStyle w:val="12"/>
        <w:jc w:val="right"/>
      </w:pPr>
    </w:p>
    <w:p w:rsidR="00DB6FA3" w:rsidRDefault="00DB6FA3" w:rsidP="00AE668A">
      <w:pPr>
        <w:pStyle w:val="12"/>
        <w:jc w:val="right"/>
        <w:rPr>
          <w:lang w:val="uk-UA"/>
        </w:rPr>
      </w:pPr>
    </w:p>
    <w:p w:rsidR="00DB6FA3" w:rsidRPr="00ED2526" w:rsidRDefault="00DB6FA3" w:rsidP="00AE668A">
      <w:pPr>
        <w:pStyle w:val="12"/>
        <w:jc w:val="right"/>
      </w:pPr>
      <w:proofErr w:type="spellStart"/>
      <w:r w:rsidRPr="00ED2526">
        <w:lastRenderedPageBreak/>
        <w:t>Додаток</w:t>
      </w:r>
      <w:proofErr w:type="spellEnd"/>
      <w:r w:rsidRPr="00ED2526">
        <w:t xml:space="preserve"> №</w:t>
      </w:r>
      <w:r>
        <w:rPr>
          <w:lang w:val="uk-UA"/>
        </w:rPr>
        <w:t>.</w:t>
      </w:r>
      <w:r w:rsidRPr="00ED2526">
        <w:t>1</w:t>
      </w:r>
    </w:p>
    <w:p w:rsidR="00DB6FA3" w:rsidRPr="00ED2526" w:rsidRDefault="00DB6FA3" w:rsidP="00AE668A">
      <w:pPr>
        <w:pStyle w:val="12"/>
        <w:jc w:val="right"/>
      </w:pPr>
      <w:r w:rsidRPr="00ED2526">
        <w:t xml:space="preserve">до </w:t>
      </w:r>
      <w:proofErr w:type="spellStart"/>
      <w:proofErr w:type="gramStart"/>
      <w:r w:rsidRPr="00ED2526">
        <w:t>р</w:t>
      </w:r>
      <w:proofErr w:type="gramEnd"/>
      <w:r w:rsidRPr="00ED2526">
        <w:t>ішення</w:t>
      </w:r>
      <w:proofErr w:type="spellEnd"/>
      <w:r w:rsidRPr="00ED2526">
        <w:t xml:space="preserve"> </w:t>
      </w:r>
      <w:r w:rsidR="00F61EB8">
        <w:rPr>
          <w:lang w:val="uk-UA"/>
        </w:rPr>
        <w:t>ХХХ</w:t>
      </w:r>
      <w:r w:rsidR="00F61EB8">
        <w:rPr>
          <w:lang w:val="en-US"/>
        </w:rPr>
        <w:t>IV</w:t>
      </w:r>
      <w:r w:rsidRPr="00ED2526">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rsidR="00DB6FA3" w:rsidRPr="00ED2526" w:rsidRDefault="00DB6FA3" w:rsidP="00AE668A">
      <w:pPr>
        <w:pStyle w:val="12"/>
        <w:jc w:val="right"/>
      </w:pPr>
      <w:r>
        <w:t xml:space="preserve">Зачепилівської </w:t>
      </w:r>
      <w:proofErr w:type="spellStart"/>
      <w:r>
        <w:t>селищної</w:t>
      </w:r>
      <w:proofErr w:type="spellEnd"/>
      <w:r>
        <w:t xml:space="preserve"> </w:t>
      </w:r>
      <w:r w:rsidRPr="00ED2526">
        <w:t>ради</w:t>
      </w:r>
    </w:p>
    <w:p w:rsidR="00DB6FA3" w:rsidRPr="00BB2E20" w:rsidRDefault="00DB6FA3" w:rsidP="00AE668A">
      <w:pPr>
        <w:pStyle w:val="12"/>
        <w:jc w:val="right"/>
      </w:pPr>
      <w:r>
        <w:t xml:space="preserve"> </w:t>
      </w:r>
      <w:proofErr w:type="spellStart"/>
      <w:r>
        <w:t>від</w:t>
      </w:r>
      <w:proofErr w:type="spellEnd"/>
      <w:r>
        <w:t xml:space="preserve"> </w:t>
      </w:r>
      <w:r w:rsidR="001F2164" w:rsidRPr="00BB2E20">
        <w:t>11</w:t>
      </w:r>
      <w:r w:rsidR="001F2164">
        <w:rPr>
          <w:lang w:val="uk-UA"/>
        </w:rPr>
        <w:t>.</w:t>
      </w:r>
      <w:r w:rsidR="001F2164" w:rsidRPr="00BB2E20">
        <w:t>07</w:t>
      </w:r>
      <w:r w:rsidR="001F2164">
        <w:rPr>
          <w:lang w:val="uk-UA"/>
        </w:rPr>
        <w:t>.</w:t>
      </w:r>
      <w:r w:rsidR="001F2164" w:rsidRPr="00BB2E20">
        <w:t>2023</w:t>
      </w:r>
      <w:r w:rsidRPr="00ED2526">
        <w:t xml:space="preserve"> року №</w:t>
      </w:r>
      <w:r w:rsidR="001F2164" w:rsidRPr="00BB2E20">
        <w:t>3941</w:t>
      </w:r>
    </w:p>
    <w:p w:rsidR="00DB6FA3" w:rsidRDefault="00DB6FA3" w:rsidP="003741E8">
      <w:pPr>
        <w:spacing w:after="0" w:line="240" w:lineRule="auto"/>
        <w:jc w:val="center"/>
        <w:rPr>
          <w:rFonts w:ascii="Times New Roman" w:hAnsi="Times New Roman"/>
          <w:b/>
          <w:sz w:val="24"/>
          <w:szCs w:val="24"/>
        </w:rPr>
      </w:pPr>
    </w:p>
    <w:p w:rsidR="00DB6FA3" w:rsidRPr="00816A76" w:rsidRDefault="00DB6FA3"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DB6FA3" w:rsidRPr="00816A76" w:rsidRDefault="00DB6FA3"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DB6FA3" w:rsidRPr="00816A76" w:rsidRDefault="00DB6FA3"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DB6FA3" w:rsidRPr="00816A76" w:rsidRDefault="00DB6FA3"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19"/>
        <w:gridCol w:w="1020"/>
        <w:gridCol w:w="4121"/>
        <w:gridCol w:w="1953"/>
        <w:gridCol w:w="33"/>
        <w:gridCol w:w="2307"/>
      </w:tblGrid>
      <w:tr w:rsidR="00DB6FA3" w:rsidRPr="0061465F" w:rsidTr="00A317E5">
        <w:tc>
          <w:tcPr>
            <w:tcW w:w="1019" w:type="dxa"/>
          </w:tcPr>
          <w:p w:rsidR="00DB6FA3" w:rsidRPr="0061465F" w:rsidRDefault="00DB6FA3"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rsidR="00DB6FA3" w:rsidRPr="0061465F" w:rsidRDefault="00DB6FA3"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rsidR="00DB6FA3" w:rsidRPr="0061465F" w:rsidRDefault="00DB6FA3"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rsidR="00DB6FA3" w:rsidRPr="0061465F" w:rsidRDefault="00DB6FA3" w:rsidP="00DF36C0">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DB6FA3" w:rsidRPr="0061465F" w:rsidTr="00A317E5">
        <w:tc>
          <w:tcPr>
            <w:tcW w:w="1019" w:type="dxa"/>
            <w:vAlign w:val="center"/>
          </w:tcPr>
          <w:p w:rsidR="00DB6FA3" w:rsidRPr="0061465F" w:rsidRDefault="00DB6FA3" w:rsidP="00A317E5">
            <w:pPr>
              <w:widowControl w:val="0"/>
              <w:spacing w:after="0" w:line="240" w:lineRule="auto"/>
              <w:jc w:val="center"/>
              <w:rPr>
                <w:rFonts w:ascii="Times New Roman" w:hAnsi="Times New Roman"/>
                <w:b/>
              </w:rPr>
            </w:pPr>
          </w:p>
        </w:tc>
        <w:tc>
          <w:tcPr>
            <w:tcW w:w="1020" w:type="dxa"/>
            <w:vAlign w:val="center"/>
          </w:tcPr>
          <w:p w:rsidR="00DB6FA3" w:rsidRPr="0061465F" w:rsidRDefault="00DB6FA3" w:rsidP="00DF36C0">
            <w:pPr>
              <w:widowControl w:val="0"/>
              <w:spacing w:after="0" w:line="240" w:lineRule="auto"/>
              <w:jc w:val="center"/>
              <w:rPr>
                <w:rFonts w:ascii="Times New Roman" w:hAnsi="Times New Roman"/>
                <w:b/>
              </w:rPr>
            </w:pPr>
          </w:p>
        </w:tc>
        <w:tc>
          <w:tcPr>
            <w:tcW w:w="4121" w:type="dxa"/>
          </w:tcPr>
          <w:p w:rsidR="00DB6FA3" w:rsidRPr="0061465F" w:rsidRDefault="00DB6FA3" w:rsidP="00774AA9">
            <w:pPr>
              <w:spacing w:after="0" w:line="240" w:lineRule="auto"/>
              <w:jc w:val="both"/>
              <w:rPr>
                <w:rFonts w:ascii="Times New Roman" w:hAnsi="Times New Roman"/>
                <w:bCs/>
                <w:color w:val="000000"/>
              </w:rPr>
            </w:pPr>
          </w:p>
        </w:tc>
        <w:tc>
          <w:tcPr>
            <w:tcW w:w="4293" w:type="dxa"/>
            <w:gridSpan w:val="3"/>
          </w:tcPr>
          <w:p w:rsidR="00DB6FA3" w:rsidRPr="0061465F" w:rsidRDefault="00DB6FA3" w:rsidP="00BE03CF">
            <w:pPr>
              <w:spacing w:after="0" w:line="240" w:lineRule="auto"/>
              <w:ind w:left="-28" w:firstLine="28"/>
              <w:jc w:val="center"/>
              <w:rPr>
                <w:rFonts w:ascii="Times New Roman" w:hAnsi="Times New Roman"/>
                <w:b/>
                <w:bCs/>
              </w:rPr>
            </w:pP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4293" w:type="dxa"/>
            <w:gridSpan w:val="3"/>
          </w:tcPr>
          <w:p w:rsidR="00DB6FA3" w:rsidRDefault="00DB6FA3" w:rsidP="000E027B">
            <w:pPr>
              <w:rPr>
                <w:rFonts w:ascii="Times New Roman" w:hAnsi="Times New Roman"/>
                <w:b/>
                <w:bCs/>
              </w:rPr>
            </w:pPr>
            <w:proofErr w:type="spellStart"/>
            <w:r>
              <w:rPr>
                <w:rFonts w:ascii="Times New Roman" w:hAnsi="Times New Roman"/>
                <w:b/>
                <w:bCs/>
              </w:rPr>
              <w:t>Смт.Зачепилівка</w:t>
            </w:r>
            <w:proofErr w:type="spellEnd"/>
          </w:p>
        </w:tc>
      </w:tr>
      <w:tr w:rsidR="00DB6FA3" w:rsidRPr="0061465F" w:rsidTr="00B063D8">
        <w:tc>
          <w:tcPr>
            <w:tcW w:w="1019" w:type="dxa"/>
          </w:tcPr>
          <w:p w:rsidR="00DB6FA3" w:rsidRPr="00603067" w:rsidRDefault="00DB6FA3" w:rsidP="000E027B">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Нагірне</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4293" w:type="dxa"/>
            <w:gridSpan w:val="3"/>
          </w:tcPr>
          <w:p w:rsidR="00DB6FA3" w:rsidRDefault="00DB6FA3" w:rsidP="000E027B">
            <w:pPr>
              <w:rPr>
                <w:rFonts w:ascii="Times New Roman" w:hAnsi="Times New Roman"/>
                <w:b/>
                <w:bCs/>
              </w:rPr>
            </w:pPr>
            <w:proofErr w:type="spellStart"/>
            <w:r>
              <w:rPr>
                <w:rFonts w:ascii="Times New Roman" w:hAnsi="Times New Roman"/>
                <w:b/>
                <w:bCs/>
              </w:rPr>
              <w:t>с.Бердянка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Першотравневе</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4293" w:type="dxa"/>
            <w:gridSpan w:val="3"/>
          </w:tcPr>
          <w:p w:rsidR="00DB6FA3" w:rsidRDefault="00DB6FA3" w:rsidP="000E027B">
            <w:pPr>
              <w:rPr>
                <w:rFonts w:ascii="Times New Roman" w:hAnsi="Times New Roman"/>
                <w:b/>
                <w:bCs/>
              </w:rPr>
            </w:pPr>
            <w:r>
              <w:rPr>
                <w:rFonts w:ascii="Times New Roman" w:hAnsi="Times New Roman"/>
                <w:b/>
                <w:bCs/>
              </w:rPr>
              <w:t>с. Травневе</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Вишневе</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F55CD8"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Олександрівка</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4293" w:type="dxa"/>
            <w:gridSpan w:val="3"/>
          </w:tcPr>
          <w:p w:rsidR="00DB6FA3" w:rsidRPr="00BD7479" w:rsidRDefault="00DB6FA3" w:rsidP="000E027B">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Перемога</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Малий Орчик</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Зарічне</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Орчик</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Миколаївка</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Нове Пекельне</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Петрівка</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4293" w:type="dxa"/>
            <w:gridSpan w:val="3"/>
          </w:tcPr>
          <w:p w:rsidR="00DB6FA3" w:rsidRDefault="00DB6FA3" w:rsidP="000E027B">
            <w:pPr>
              <w:rPr>
                <w:rFonts w:ascii="Times New Roman" w:hAnsi="Times New Roman"/>
                <w:b/>
                <w:bCs/>
              </w:rPr>
            </w:pPr>
            <w:r>
              <w:rPr>
                <w:rFonts w:ascii="Times New Roman" w:hAnsi="Times New Roman"/>
                <w:b/>
                <w:bCs/>
              </w:rPr>
              <w:t>с. Старе Пекельне</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4293" w:type="dxa"/>
            <w:gridSpan w:val="3"/>
          </w:tcPr>
          <w:p w:rsidR="00DB6FA3" w:rsidRDefault="00DB6FA3" w:rsidP="000E027B">
            <w:pPr>
              <w:rPr>
                <w:rFonts w:ascii="Times New Roman" w:hAnsi="Times New Roman"/>
                <w:b/>
                <w:bCs/>
              </w:rPr>
            </w:pPr>
            <w:r>
              <w:rPr>
                <w:rFonts w:ascii="Times New Roman" w:hAnsi="Times New Roman"/>
                <w:b/>
                <w:bCs/>
              </w:rPr>
              <w:t>с. Займанка</w:t>
            </w:r>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DB6FA3" w:rsidRPr="0061465F" w:rsidTr="00B063D8">
        <w:tc>
          <w:tcPr>
            <w:tcW w:w="1019"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4293" w:type="dxa"/>
            <w:gridSpan w:val="3"/>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DB6FA3" w:rsidRPr="0061465F" w:rsidTr="00A317E5">
        <w:tc>
          <w:tcPr>
            <w:tcW w:w="1019" w:type="dxa"/>
            <w:vAlign w:val="center"/>
          </w:tcPr>
          <w:p w:rsidR="00DB6FA3" w:rsidRPr="0061465F" w:rsidRDefault="00DB6FA3" w:rsidP="00A317E5">
            <w:pPr>
              <w:widowControl w:val="0"/>
              <w:spacing w:after="0" w:line="240" w:lineRule="auto"/>
              <w:jc w:val="center"/>
              <w:rPr>
                <w:rFonts w:ascii="Times New Roman" w:hAnsi="Times New Roman"/>
                <w:b/>
              </w:rPr>
            </w:pPr>
          </w:p>
        </w:tc>
        <w:tc>
          <w:tcPr>
            <w:tcW w:w="1020" w:type="dxa"/>
            <w:vAlign w:val="center"/>
          </w:tcPr>
          <w:p w:rsidR="00DB6FA3" w:rsidRDefault="00DB6FA3" w:rsidP="00DF36C0">
            <w:pPr>
              <w:widowControl w:val="0"/>
              <w:spacing w:after="0" w:line="240" w:lineRule="auto"/>
              <w:jc w:val="center"/>
              <w:rPr>
                <w:rFonts w:ascii="Times New Roman" w:hAnsi="Times New Roman"/>
                <w:b/>
              </w:rPr>
            </w:pPr>
          </w:p>
        </w:tc>
        <w:tc>
          <w:tcPr>
            <w:tcW w:w="4121" w:type="dxa"/>
          </w:tcPr>
          <w:p w:rsidR="00DB6FA3" w:rsidRPr="00CE142C" w:rsidRDefault="00DB6FA3"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4293" w:type="dxa"/>
            <w:gridSpan w:val="3"/>
          </w:tcPr>
          <w:p w:rsidR="00DB6FA3" w:rsidRDefault="00DB6FA3" w:rsidP="00BE03CF">
            <w:pPr>
              <w:spacing w:after="0" w:line="240" w:lineRule="auto"/>
              <w:ind w:left="-28" w:firstLine="28"/>
              <w:jc w:val="center"/>
              <w:rPr>
                <w:rFonts w:ascii="Times New Roman" w:hAnsi="Times New Roman"/>
                <w:b/>
                <w:bCs/>
              </w:rPr>
            </w:pPr>
          </w:p>
        </w:tc>
      </w:tr>
      <w:tr w:rsidR="00DB6FA3" w:rsidRPr="0061465F" w:rsidTr="00A317E5">
        <w:tc>
          <w:tcPr>
            <w:tcW w:w="6160" w:type="dxa"/>
            <w:gridSpan w:val="3"/>
            <w:vAlign w:val="center"/>
          </w:tcPr>
          <w:p w:rsidR="00DB6FA3" w:rsidRPr="0061465F" w:rsidRDefault="00DB6FA3"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rsidR="00DB6FA3" w:rsidRPr="0061465F" w:rsidRDefault="00DB6FA3"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rsidR="00DB6FA3" w:rsidRPr="0061465F" w:rsidRDefault="00DB6FA3" w:rsidP="00DF36C0">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DB6FA3" w:rsidRPr="0061465F" w:rsidTr="00A317E5">
        <w:tc>
          <w:tcPr>
            <w:tcW w:w="1019" w:type="dxa"/>
            <w:vAlign w:val="center"/>
          </w:tcPr>
          <w:p w:rsidR="00DB6FA3" w:rsidRPr="0061465F" w:rsidRDefault="00DB6FA3"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rsidR="00DB6FA3" w:rsidRPr="0061465F" w:rsidRDefault="00DB6FA3"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rsidR="00DB6FA3" w:rsidRPr="0061465F" w:rsidRDefault="00DB6FA3"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rsidR="00DB6FA3" w:rsidRPr="0061465F" w:rsidRDefault="00DB6FA3"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rsidR="00DB6FA3" w:rsidRPr="0061465F" w:rsidRDefault="00DB6FA3"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rsidR="00DB6FA3" w:rsidRPr="0061465F" w:rsidRDefault="00DB6FA3"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DB6FA3" w:rsidRPr="0061465F" w:rsidTr="00A317E5">
        <w:tc>
          <w:tcPr>
            <w:tcW w:w="1019" w:type="dxa"/>
            <w:vAlign w:val="center"/>
          </w:tcPr>
          <w:p w:rsidR="00DB6FA3" w:rsidRPr="0061465F" w:rsidRDefault="00DB6FA3"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rsidR="00DB6FA3" w:rsidRPr="0061465F" w:rsidRDefault="00DB6FA3"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rsidR="00DB6FA3" w:rsidRPr="0061465F" w:rsidRDefault="00DB6FA3"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rsidR="00DB6FA3" w:rsidRPr="0061465F" w:rsidRDefault="00DB6FA3"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DB6FA3" w:rsidRPr="0061465F" w:rsidTr="00A317E5">
        <w:trPr>
          <w:trHeight w:val="259"/>
        </w:trPr>
        <w:tc>
          <w:tcPr>
            <w:tcW w:w="1019" w:type="dxa"/>
            <w:vAlign w:val="center"/>
          </w:tcPr>
          <w:p w:rsidR="00DB6FA3" w:rsidRPr="0061465F" w:rsidRDefault="00DB6FA3" w:rsidP="00DF36C0">
            <w:pPr>
              <w:pStyle w:val="a7"/>
              <w:keepNext/>
              <w:keepLines/>
              <w:spacing w:after="0" w:line="240" w:lineRule="auto"/>
              <w:ind w:left="0" w:right="-108"/>
              <w:rPr>
                <w:szCs w:val="22"/>
                <w:lang w:val="uk-UA" w:eastAsia="uk-UA"/>
              </w:rPr>
            </w:pPr>
            <w:r w:rsidRPr="0061465F">
              <w:rPr>
                <w:b/>
                <w:bCs/>
                <w:szCs w:val="22"/>
                <w:lang w:val="uk-UA" w:eastAsia="uk-UA"/>
              </w:rPr>
              <w:t>11</w:t>
            </w:r>
            <w:r w:rsidRPr="0061465F">
              <w:rPr>
                <w:szCs w:val="22"/>
                <w:lang w:val="uk-UA" w:eastAsia="uk-UA"/>
              </w:rPr>
              <w:t> </w:t>
            </w:r>
          </w:p>
        </w:tc>
        <w:tc>
          <w:tcPr>
            <w:tcW w:w="5141" w:type="dxa"/>
            <w:gridSpan w:val="2"/>
            <w:vAlign w:val="center"/>
          </w:tcPr>
          <w:p w:rsidR="00DB6FA3" w:rsidRPr="0061465F" w:rsidRDefault="00DB6FA3" w:rsidP="00DF36C0">
            <w:pPr>
              <w:pStyle w:val="a7"/>
              <w:keepNext/>
              <w:keepLines/>
              <w:spacing w:after="0" w:line="240" w:lineRule="auto"/>
              <w:ind w:left="0"/>
              <w:rPr>
                <w:szCs w:val="22"/>
                <w:lang w:val="uk-UA" w:eastAsia="uk-UA"/>
              </w:rPr>
            </w:pPr>
            <w:r w:rsidRPr="0061465F">
              <w:rPr>
                <w:b/>
                <w:bCs/>
                <w:szCs w:val="22"/>
                <w:lang w:val="uk-UA" w:eastAsia="uk-UA"/>
              </w:rPr>
              <w:t>Будівлі житлові</w:t>
            </w:r>
            <w:r w:rsidRPr="0061465F">
              <w:rPr>
                <w:szCs w:val="22"/>
                <w:lang w:val="uk-UA" w:eastAsia="uk-UA"/>
              </w:rPr>
              <w:t> </w:t>
            </w:r>
          </w:p>
        </w:tc>
        <w:tc>
          <w:tcPr>
            <w:tcW w:w="1986" w:type="dxa"/>
            <w:gridSpan w:val="2"/>
          </w:tcPr>
          <w:p w:rsidR="00DB6FA3" w:rsidRPr="00B34590" w:rsidRDefault="00DB6FA3"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keepNext/>
              <w:keepLines/>
              <w:spacing w:after="0" w:line="240" w:lineRule="auto"/>
              <w:ind w:left="0" w:right="-108"/>
              <w:rPr>
                <w:szCs w:val="22"/>
                <w:lang w:val="uk-UA" w:eastAsia="uk-UA"/>
              </w:rPr>
            </w:pPr>
            <w:r w:rsidRPr="0061465F">
              <w:rPr>
                <w:b/>
                <w:bCs/>
                <w:szCs w:val="22"/>
                <w:lang w:val="uk-UA" w:eastAsia="uk-UA"/>
              </w:rPr>
              <w:t>111</w:t>
            </w:r>
            <w:r w:rsidRPr="0061465F">
              <w:rPr>
                <w:szCs w:val="22"/>
                <w:lang w:val="uk-UA" w:eastAsia="uk-UA"/>
              </w:rPr>
              <w:t> </w:t>
            </w:r>
          </w:p>
        </w:tc>
        <w:tc>
          <w:tcPr>
            <w:tcW w:w="5141" w:type="dxa"/>
            <w:gridSpan w:val="2"/>
            <w:vAlign w:val="center"/>
          </w:tcPr>
          <w:p w:rsidR="00DB6FA3" w:rsidRPr="0061465F" w:rsidRDefault="00DB6FA3" w:rsidP="00DF36C0">
            <w:pPr>
              <w:pStyle w:val="a7"/>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DB6FA3" w:rsidRPr="00B34590" w:rsidRDefault="00DB6FA3"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keepNext/>
              <w:keepLines/>
              <w:spacing w:after="0" w:line="240" w:lineRule="auto"/>
              <w:ind w:left="0" w:right="-108"/>
              <w:rPr>
                <w:szCs w:val="22"/>
                <w:lang w:val="uk-UA" w:eastAsia="uk-UA"/>
              </w:rPr>
            </w:pPr>
            <w:r w:rsidRPr="0061465F">
              <w:rPr>
                <w:b/>
                <w:bCs/>
                <w:szCs w:val="22"/>
                <w:lang w:val="uk-UA" w:eastAsia="uk-UA"/>
              </w:rPr>
              <w:t>1110</w:t>
            </w:r>
            <w:r w:rsidRPr="0061465F">
              <w:rPr>
                <w:szCs w:val="22"/>
                <w:lang w:val="uk-UA" w:eastAsia="uk-UA"/>
              </w:rPr>
              <w:t> </w:t>
            </w:r>
          </w:p>
        </w:tc>
        <w:tc>
          <w:tcPr>
            <w:tcW w:w="5141" w:type="dxa"/>
            <w:gridSpan w:val="2"/>
            <w:vAlign w:val="center"/>
          </w:tcPr>
          <w:p w:rsidR="00DB6FA3" w:rsidRPr="0061465F" w:rsidRDefault="00DB6FA3" w:rsidP="00DF36C0">
            <w:pPr>
              <w:pStyle w:val="a7"/>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DB6FA3" w:rsidRPr="00B34590" w:rsidRDefault="00DB6FA3"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спарені або зблоковані будинки з окремими квартирами, що мають свій власний вхід з вулиці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нежитлові сільськогосподарські будинки (1271)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1110.1 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одноквартирні масової забудови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1110.2 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Котеджі та будинки одноквартирні підвищеної комфортності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1110.3 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садибного типу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1110.4 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дачні та садові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112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Будинки з двома та більше квартирами</w:t>
            </w:r>
            <w:r w:rsidRPr="0061465F">
              <w:rPr>
                <w:szCs w:val="22"/>
                <w:lang w:val="uk-UA" w:eastAsia="uk-UA"/>
              </w:rPr>
              <w:t>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1121</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Будинки з двома квартирами</w:t>
            </w:r>
            <w:r w:rsidRPr="0061465F">
              <w:rPr>
                <w:szCs w:val="22"/>
                <w:lang w:val="uk-UA" w:eastAsia="uk-UA"/>
              </w:rPr>
              <w:t>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спарені або зблоковані будинки з двома квартирами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спарені або зблоковані будинки з окремими квартирами, що мають свій власний вхід з вулиці (1110)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1121.1 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двоквартирні масової забудови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1121.2 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Котеджі та будинки двоквартирні підвищеної комфортності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1122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Будинки з трьома та більше квартирами</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інші житлові будинки з трьома та більше квартирами</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гуртожитки (1130) </w:t>
            </w:r>
            <w:r w:rsidRPr="0061465F">
              <w:rPr>
                <w:szCs w:val="22"/>
                <w:lang w:val="uk-UA" w:eastAsia="uk-UA"/>
              </w:rPr>
              <w:br/>
              <w:t xml:space="preserve">- готелі (1211) </w:t>
            </w:r>
            <w:r w:rsidRPr="0061465F">
              <w:rPr>
                <w:szCs w:val="22"/>
                <w:lang w:val="uk-UA" w:eastAsia="uk-UA"/>
              </w:rPr>
              <w:br/>
              <w:t>- туристичні бази, табори та будинки відпочинку (1212)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1122.1 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багатоквартирні масової забудови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1122.2 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багатоквартирні підвищеної комфортності, індивідуальні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1122.3 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житлові готельного типу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113</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Гуртожитки</w:t>
            </w:r>
          </w:p>
        </w:tc>
        <w:tc>
          <w:tcPr>
            <w:tcW w:w="1953" w:type="dxa"/>
            <w:vAlign w:val="center"/>
          </w:tcPr>
          <w:p w:rsidR="00DB6FA3" w:rsidRPr="0061465F" w:rsidRDefault="00DB6FA3"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rsidR="00DB6FA3" w:rsidRPr="0061465F" w:rsidRDefault="00DB6FA3" w:rsidP="009F2276">
            <w:pPr>
              <w:widowControl w:val="0"/>
              <w:jc w:val="center"/>
              <w:rPr>
                <w:rFonts w:ascii="Times New Roman" w:hAnsi="Times New Roman"/>
              </w:rPr>
            </w:pPr>
            <w:r>
              <w:rPr>
                <w:rFonts w:ascii="Times New Roman" w:hAnsi="Times New Roman"/>
              </w:rPr>
              <w:t>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лікарні, клініки (1264) </w:t>
            </w:r>
            <w:r w:rsidRPr="0061465F">
              <w:rPr>
                <w:szCs w:val="22"/>
                <w:lang w:val="uk-UA" w:eastAsia="uk-UA"/>
              </w:rPr>
              <w:br/>
              <w:t>- в'язниці, казарми (1274) </w:t>
            </w:r>
          </w:p>
        </w:tc>
        <w:tc>
          <w:tcPr>
            <w:tcW w:w="1953" w:type="dxa"/>
          </w:tcPr>
          <w:p w:rsidR="00DB6FA3" w:rsidRPr="0061465F" w:rsidRDefault="00DB6FA3" w:rsidP="00DF36C0">
            <w:pPr>
              <w:widowControl w:val="0"/>
              <w:jc w:val="center"/>
              <w:rPr>
                <w:rFonts w:ascii="Times New Roman" w:hAnsi="Times New Roman"/>
              </w:rPr>
            </w:pPr>
          </w:p>
        </w:tc>
        <w:tc>
          <w:tcPr>
            <w:tcW w:w="2340" w:type="dxa"/>
            <w:gridSpan w:val="2"/>
          </w:tcPr>
          <w:p w:rsidR="00DB6FA3" w:rsidRPr="0061465F" w:rsidRDefault="00DB6FA3" w:rsidP="00DF36C0">
            <w:pPr>
              <w:widowControl w:val="0"/>
              <w:jc w:val="center"/>
              <w:rPr>
                <w:rFonts w:ascii="Times New Roman" w:hAnsi="Times New Roman"/>
              </w:rPr>
            </w:pP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1130.1 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Гуртожитки для робітників та службовців </w:t>
            </w:r>
          </w:p>
        </w:tc>
        <w:tc>
          <w:tcPr>
            <w:tcW w:w="1953" w:type="dxa"/>
          </w:tcPr>
          <w:p w:rsidR="00DB6FA3" w:rsidRPr="0061465F" w:rsidRDefault="00DB6FA3" w:rsidP="00DF36C0">
            <w:pPr>
              <w:widowControl w:val="0"/>
              <w:jc w:val="center"/>
              <w:rPr>
                <w:rFonts w:ascii="Times New Roman" w:hAnsi="Times New Roman"/>
              </w:rPr>
            </w:pPr>
            <w:r>
              <w:rPr>
                <w:rFonts w:ascii="Times New Roman" w:hAnsi="Times New Roman"/>
              </w:rPr>
              <w:t>0,0</w:t>
            </w:r>
          </w:p>
        </w:tc>
        <w:tc>
          <w:tcPr>
            <w:tcW w:w="2340" w:type="dxa"/>
            <w:gridSpan w:val="2"/>
          </w:tcPr>
          <w:p w:rsidR="00DB6FA3" w:rsidRPr="0061465F" w:rsidRDefault="00DB6FA3" w:rsidP="00DF36C0">
            <w:pPr>
              <w:widowControl w:val="0"/>
              <w:jc w:val="center"/>
              <w:rPr>
                <w:rFonts w:ascii="Times New Roman" w:hAnsi="Times New Roman"/>
              </w:rPr>
            </w:pPr>
            <w:r>
              <w:rPr>
                <w:rFonts w:ascii="Times New Roman" w:hAnsi="Times New Roman"/>
              </w:rPr>
              <w:t>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1130.2 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Гуртожитки для студентів вищих навчальних закладів </w:t>
            </w:r>
          </w:p>
        </w:tc>
        <w:tc>
          <w:tcPr>
            <w:tcW w:w="1953" w:type="dxa"/>
          </w:tcPr>
          <w:p w:rsidR="00DB6FA3" w:rsidRPr="0061465F" w:rsidRDefault="00DB6FA3" w:rsidP="00DF36C0">
            <w:pPr>
              <w:widowControl w:val="0"/>
              <w:jc w:val="center"/>
              <w:rPr>
                <w:rFonts w:ascii="Times New Roman" w:hAnsi="Times New Roman"/>
              </w:rPr>
            </w:pPr>
            <w:r>
              <w:rPr>
                <w:rFonts w:ascii="Times New Roman" w:hAnsi="Times New Roman"/>
              </w:rPr>
              <w:t>0,0</w:t>
            </w:r>
          </w:p>
        </w:tc>
        <w:tc>
          <w:tcPr>
            <w:tcW w:w="2340" w:type="dxa"/>
            <w:gridSpan w:val="2"/>
          </w:tcPr>
          <w:p w:rsidR="00DB6FA3" w:rsidRPr="0061465F" w:rsidRDefault="00DB6FA3" w:rsidP="00DF36C0">
            <w:pPr>
              <w:widowControl w:val="0"/>
              <w:jc w:val="center"/>
              <w:rPr>
                <w:rFonts w:ascii="Times New Roman" w:hAnsi="Times New Roman"/>
              </w:rPr>
            </w:pPr>
            <w:r>
              <w:rPr>
                <w:rFonts w:ascii="Times New Roman" w:hAnsi="Times New Roman"/>
              </w:rPr>
              <w:t>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1130.3 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Гуртожитки для учнів навчальних закладів </w:t>
            </w:r>
          </w:p>
        </w:tc>
        <w:tc>
          <w:tcPr>
            <w:tcW w:w="1953" w:type="dxa"/>
          </w:tcPr>
          <w:p w:rsidR="00DB6FA3" w:rsidRPr="0061465F" w:rsidRDefault="00DB6FA3" w:rsidP="00DF36C0">
            <w:pPr>
              <w:widowControl w:val="0"/>
              <w:jc w:val="center"/>
              <w:rPr>
                <w:rFonts w:ascii="Times New Roman" w:hAnsi="Times New Roman"/>
              </w:rPr>
            </w:pPr>
            <w:r>
              <w:rPr>
                <w:rFonts w:ascii="Times New Roman" w:hAnsi="Times New Roman"/>
              </w:rPr>
              <w:t>0,0</w:t>
            </w:r>
          </w:p>
        </w:tc>
        <w:tc>
          <w:tcPr>
            <w:tcW w:w="2340" w:type="dxa"/>
            <w:gridSpan w:val="2"/>
          </w:tcPr>
          <w:p w:rsidR="00DB6FA3" w:rsidRPr="0061465F" w:rsidRDefault="00DB6FA3" w:rsidP="00DF36C0">
            <w:pPr>
              <w:widowControl w:val="0"/>
              <w:jc w:val="center"/>
              <w:rPr>
                <w:rFonts w:ascii="Times New Roman" w:hAnsi="Times New Roman"/>
              </w:rPr>
            </w:pPr>
            <w:r>
              <w:rPr>
                <w:rFonts w:ascii="Times New Roman" w:hAnsi="Times New Roman"/>
              </w:rPr>
              <w:t>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1130.4 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Будинки-інтернати для людей похилого віку та інвалідів </w:t>
            </w:r>
          </w:p>
        </w:tc>
        <w:tc>
          <w:tcPr>
            <w:tcW w:w="1953" w:type="dxa"/>
          </w:tcPr>
          <w:p w:rsidR="00DB6FA3" w:rsidRPr="0061465F" w:rsidRDefault="00DB6FA3" w:rsidP="00DF36C0">
            <w:pPr>
              <w:widowControl w:val="0"/>
              <w:jc w:val="center"/>
              <w:rPr>
                <w:rFonts w:ascii="Times New Roman" w:hAnsi="Times New Roman"/>
              </w:rPr>
            </w:pPr>
            <w:r>
              <w:rPr>
                <w:rFonts w:ascii="Times New Roman" w:hAnsi="Times New Roman"/>
              </w:rPr>
              <w:t>0,0</w:t>
            </w:r>
          </w:p>
        </w:tc>
        <w:tc>
          <w:tcPr>
            <w:tcW w:w="2340" w:type="dxa"/>
            <w:gridSpan w:val="2"/>
          </w:tcPr>
          <w:p w:rsidR="00DB6FA3" w:rsidRPr="0061465F" w:rsidRDefault="00DB6FA3" w:rsidP="00DF36C0">
            <w:pPr>
              <w:widowControl w:val="0"/>
              <w:jc w:val="center"/>
              <w:rPr>
                <w:rFonts w:ascii="Times New Roman" w:hAnsi="Times New Roman"/>
              </w:rPr>
            </w:pPr>
            <w:r>
              <w:rPr>
                <w:rFonts w:ascii="Times New Roman" w:hAnsi="Times New Roman"/>
              </w:rPr>
              <w:t>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1130.5 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дитини та сирітські будинки </w:t>
            </w:r>
          </w:p>
        </w:tc>
        <w:tc>
          <w:tcPr>
            <w:tcW w:w="1953" w:type="dxa"/>
          </w:tcPr>
          <w:p w:rsidR="00DB6FA3" w:rsidRPr="0061465F" w:rsidRDefault="00DB6FA3" w:rsidP="00DF36C0">
            <w:pPr>
              <w:widowControl w:val="0"/>
              <w:jc w:val="center"/>
              <w:rPr>
                <w:rFonts w:ascii="Times New Roman" w:hAnsi="Times New Roman"/>
              </w:rPr>
            </w:pPr>
            <w:r>
              <w:rPr>
                <w:rFonts w:ascii="Times New Roman" w:hAnsi="Times New Roman"/>
              </w:rPr>
              <w:t>0,0</w:t>
            </w:r>
          </w:p>
        </w:tc>
        <w:tc>
          <w:tcPr>
            <w:tcW w:w="2340" w:type="dxa"/>
            <w:gridSpan w:val="2"/>
          </w:tcPr>
          <w:p w:rsidR="00DB6FA3" w:rsidRPr="0061465F" w:rsidRDefault="00DB6FA3" w:rsidP="00DF36C0">
            <w:pPr>
              <w:widowControl w:val="0"/>
              <w:jc w:val="center"/>
              <w:rPr>
                <w:rFonts w:ascii="Times New Roman" w:hAnsi="Times New Roman"/>
              </w:rPr>
            </w:pPr>
            <w:r>
              <w:rPr>
                <w:rFonts w:ascii="Times New Roman" w:hAnsi="Times New Roman"/>
              </w:rPr>
              <w:t>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1130.6 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для біженців, притулки для бездомних </w:t>
            </w:r>
          </w:p>
        </w:tc>
        <w:tc>
          <w:tcPr>
            <w:tcW w:w="1953" w:type="dxa"/>
          </w:tcPr>
          <w:p w:rsidR="00DB6FA3" w:rsidRPr="0061465F" w:rsidRDefault="00DB6FA3" w:rsidP="00DF36C0">
            <w:pPr>
              <w:widowControl w:val="0"/>
              <w:jc w:val="center"/>
              <w:rPr>
                <w:rFonts w:ascii="Times New Roman" w:hAnsi="Times New Roman"/>
              </w:rPr>
            </w:pPr>
            <w:r>
              <w:rPr>
                <w:rFonts w:ascii="Times New Roman" w:hAnsi="Times New Roman"/>
              </w:rPr>
              <w:t>0,0</w:t>
            </w:r>
          </w:p>
        </w:tc>
        <w:tc>
          <w:tcPr>
            <w:tcW w:w="2340" w:type="dxa"/>
            <w:gridSpan w:val="2"/>
          </w:tcPr>
          <w:p w:rsidR="00DB6FA3" w:rsidRPr="0061465F" w:rsidRDefault="00DB6FA3" w:rsidP="00DF36C0">
            <w:pPr>
              <w:widowControl w:val="0"/>
              <w:jc w:val="center"/>
              <w:rPr>
                <w:rFonts w:ascii="Times New Roman" w:hAnsi="Times New Roman"/>
              </w:rPr>
            </w:pPr>
            <w:r>
              <w:rPr>
                <w:rFonts w:ascii="Times New Roman" w:hAnsi="Times New Roman"/>
              </w:rPr>
              <w:t>0,0</w:t>
            </w:r>
          </w:p>
        </w:tc>
      </w:tr>
      <w:tr w:rsidR="00DB6FA3" w:rsidRPr="0061465F" w:rsidTr="009F2276">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1130.9 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Будинки для колективного проживання інші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нежитлові</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DB6FA3" w:rsidRPr="0061465F" w:rsidRDefault="00DB6FA3" w:rsidP="00A317E5">
            <w:pPr>
              <w:widowControl w:val="0"/>
              <w:spacing w:after="0" w:line="240" w:lineRule="auto"/>
              <w:jc w:val="center"/>
              <w:rPr>
                <w:rFonts w:ascii="Times New Roman" w:hAnsi="Times New Roman"/>
              </w:rPr>
            </w:pPr>
            <w:r>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121</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Готелі, ресторани та подібні будівлі</w:t>
            </w:r>
            <w:r w:rsidRPr="0061465F">
              <w:rPr>
                <w:szCs w:val="22"/>
                <w:lang w:val="uk-UA" w:eastAsia="uk-UA"/>
              </w:rPr>
              <w:t>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1211</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готельні</w:t>
            </w:r>
            <w:r w:rsidRPr="0061465F">
              <w:rPr>
                <w:szCs w:val="22"/>
                <w:lang w:val="uk-UA" w:eastAsia="uk-UA"/>
              </w:rPr>
              <w:t>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готелі, мотелі, кемпінги, пансіонати та подібні заклади з надання житла з рестораном або без </w:t>
            </w:r>
            <w:r w:rsidRPr="0061465F">
              <w:rPr>
                <w:szCs w:val="22"/>
                <w:lang w:val="uk-UA" w:eastAsia="uk-UA"/>
              </w:rPr>
              <w:lastRenderedPageBreak/>
              <w:t>нього</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окремі ресторани та бари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ресторани в житлових будинках (1122) </w:t>
            </w:r>
            <w:r w:rsidRPr="0061465F">
              <w:rPr>
                <w:szCs w:val="22"/>
                <w:lang w:val="uk-UA" w:eastAsia="uk-UA"/>
              </w:rPr>
              <w:br/>
              <w:t xml:space="preserve">- туристичні бази, гірські притулки, табори для відпочинку, будинки відпочинку (1212) </w:t>
            </w:r>
            <w:r w:rsidRPr="0061465F">
              <w:rPr>
                <w:szCs w:val="22"/>
                <w:lang w:val="uk-UA" w:eastAsia="uk-UA"/>
              </w:rPr>
              <w:br/>
              <w:t>- ресторани в торгових центрах (1230)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1211.1 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Готелі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1211.2 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Мотелі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1211.3 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Кемпінги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1211.4 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Пансіонати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1211.5 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Ресторани та бари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1212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Інші будівлі для тимчасового проживання</w:t>
            </w:r>
            <w:r w:rsidRPr="0061465F">
              <w:rPr>
                <w:szCs w:val="22"/>
                <w:lang w:val="uk-UA" w:eastAsia="uk-UA"/>
              </w:rPr>
              <w:t>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готелі та подібні заклади з надання житла (1211) </w:t>
            </w:r>
            <w:r w:rsidRPr="0061465F">
              <w:rPr>
                <w:szCs w:val="22"/>
                <w:lang w:val="uk-UA" w:eastAsia="uk-UA"/>
              </w:rPr>
              <w:br/>
              <w:t>- парки для дозвілля та розваг (2412)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1212.1 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Туристичні бази та гірські притулки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1212.2 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Дитячі та сімейні табори відпочинку</w:t>
            </w:r>
            <w:r w:rsidRPr="0061465F">
              <w:rPr>
                <w:szCs w:val="22"/>
                <w:vertAlign w:val="superscript"/>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1212.3 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Центри та будинки відпочинку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1212.9 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Інші будівлі для тимчасового проживання, не класифіковані раніше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DB6FA3" w:rsidRPr="001F0DDD" w:rsidRDefault="00DB6FA3"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ru-RU"/>
              </w:rPr>
              <w:t>3</w:t>
            </w:r>
            <w:r>
              <w:rPr>
                <w:rFonts w:ascii="Times New Roman" w:hAnsi="Times New Roman"/>
                <w:lang w:val="en-US"/>
              </w:rPr>
              <w:t>00</w:t>
            </w:r>
          </w:p>
        </w:tc>
        <w:tc>
          <w:tcPr>
            <w:tcW w:w="2307" w:type="dxa"/>
          </w:tcPr>
          <w:p w:rsidR="00DB6FA3" w:rsidRPr="001F0DDD" w:rsidRDefault="00DB6FA3"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1220</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ru-RU"/>
              </w:rPr>
              <w:t>3</w:t>
            </w:r>
            <w:r>
              <w:rPr>
                <w:rFonts w:ascii="Times New Roman" w:hAnsi="Times New Roman"/>
                <w:lang w:val="en-US"/>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0,300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центри для з'їздів та конференцій, будівлі органів правосуддя, парламентські будівлі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офіси в будівлях, що призначені (використовуються), головним чином, для інших цілей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1220.1 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органів державного та місцевого управління</w:t>
            </w:r>
            <w:r w:rsidRPr="0061465F">
              <w:rPr>
                <w:szCs w:val="22"/>
                <w:vertAlign w:val="superscript"/>
                <w:lang w:val="uk-UA" w:eastAsia="uk-UA"/>
              </w:rPr>
              <w:t>5</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1220.2 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фінансового обслуговування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300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1220.3 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органів правосуддя</w:t>
            </w:r>
            <w:r w:rsidRPr="0061465F">
              <w:rPr>
                <w:szCs w:val="22"/>
                <w:vertAlign w:val="superscript"/>
                <w:lang w:val="uk-UA" w:eastAsia="uk-UA"/>
              </w:rPr>
              <w:t>5</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1220.4 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закордонних представництв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1220.5 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Адміністративно-побутові будівлі промислових підприємств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300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1220.9 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для конторських та адміністративних цілей інші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300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rsidR="00DB6FA3" w:rsidRPr="0061465F" w:rsidRDefault="00DB6FA3" w:rsidP="00DF36C0">
            <w:pPr>
              <w:widowControl w:val="0"/>
              <w:spacing w:after="0" w:line="240" w:lineRule="auto"/>
              <w:jc w:val="center"/>
              <w:rPr>
                <w:rFonts w:ascii="Times New Roman" w:hAnsi="Times New Roman"/>
              </w:rPr>
            </w:pP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123</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1230</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підприємства та установи громадського харчування (їдальні, кафе, закусочні та т. ін.) </w:t>
            </w:r>
            <w:r w:rsidRPr="0061465F">
              <w:rPr>
                <w:szCs w:val="22"/>
                <w:lang w:val="uk-UA" w:eastAsia="uk-UA"/>
              </w:rPr>
              <w:br/>
              <w:t xml:space="preserve">- приміщення складські та бази підприємств торгівлі й громадського харчування </w:t>
            </w:r>
            <w:r w:rsidRPr="0061465F">
              <w:rPr>
                <w:szCs w:val="22"/>
                <w:lang w:val="uk-UA" w:eastAsia="uk-UA"/>
              </w:rPr>
              <w:br/>
              <w:t>- підприємства побутового обслуговування</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невеликі магазини в будівлях, що призначені (використовуються), головним чином, для інших цілей </w:t>
            </w:r>
            <w:r w:rsidRPr="0061465F">
              <w:rPr>
                <w:szCs w:val="22"/>
                <w:lang w:val="uk-UA" w:eastAsia="uk-UA"/>
              </w:rPr>
              <w:br/>
              <w:t xml:space="preserve">- ресторани та бари, розміщені в готелях або окремо (1211) </w:t>
            </w:r>
            <w:r w:rsidRPr="0061465F">
              <w:rPr>
                <w:szCs w:val="22"/>
                <w:lang w:val="uk-UA" w:eastAsia="uk-UA"/>
              </w:rPr>
              <w:br/>
              <w:t>- лазні та пральні (1274)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1230.1 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Торгові центри, універмаги, магазини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1230.2 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Криті ринки, павільйони та зали для ярмарків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1230.3 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Станції технічного обслуговування автомобілів</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1230.4 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Їдальні, кафе, закусочні та  інше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1230.5 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Бази та склади підприємств торгівлі й громадського харчування</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1230.6 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w:t>
            </w:r>
            <w:r>
              <w:rPr>
                <w:szCs w:val="22"/>
                <w:lang w:val="uk-UA" w:eastAsia="uk-UA"/>
              </w:rPr>
              <w:t>ємств побутового обслуговування</w:t>
            </w:r>
            <w:r w:rsidRPr="0061465F">
              <w:rPr>
                <w:szCs w:val="22"/>
                <w:lang w:val="uk-UA" w:eastAsia="uk-UA"/>
              </w:rPr>
              <w:t> </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1230.9 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торговельні інші</w:t>
            </w:r>
          </w:p>
        </w:tc>
        <w:tc>
          <w:tcPr>
            <w:tcW w:w="1986" w:type="dxa"/>
            <w:gridSpan w:val="2"/>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DB6FA3" w:rsidRPr="00B34590"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124</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транспорту та засобів зв'язку</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1241</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Вокзали, аеровокзали, будівлі засобів зв'язку та пов'язані з ними будівлі</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w:t>
            </w:r>
            <w:proofErr w:type="spellStart"/>
            <w:r w:rsidRPr="0061465F">
              <w:rPr>
                <w:i/>
                <w:iCs/>
                <w:szCs w:val="22"/>
                <w:lang w:val="uk-UA" w:eastAsia="uk-UA"/>
              </w:rPr>
              <w:t>класс</w:t>
            </w:r>
            <w:proofErr w:type="spellEnd"/>
            <w:r w:rsidRPr="0061465F">
              <w:rPr>
                <w:i/>
                <w:iCs/>
                <w:szCs w:val="22"/>
                <w:lang w:val="uk-UA" w:eastAsia="uk-UA"/>
              </w:rPr>
              <w:t xml:space="preserve"> включає: </w:t>
            </w:r>
            <w:r w:rsidRPr="0061465F">
              <w:rPr>
                <w:szCs w:val="22"/>
                <w:lang w:val="uk-UA"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61465F">
              <w:rPr>
                <w:szCs w:val="22"/>
                <w:lang w:val="uk-UA" w:eastAsia="uk-UA"/>
              </w:rPr>
              <w:br/>
              <w:t xml:space="preserve">- будівлі центрів </w:t>
            </w:r>
            <w:proofErr w:type="spellStart"/>
            <w:r w:rsidRPr="0061465F">
              <w:rPr>
                <w:szCs w:val="22"/>
                <w:lang w:val="uk-UA" w:eastAsia="uk-UA"/>
              </w:rPr>
              <w:t>радіо-</w:t>
            </w:r>
            <w:proofErr w:type="spellEnd"/>
            <w:r w:rsidRPr="0061465F">
              <w:rPr>
                <w:szCs w:val="22"/>
                <w:lang w:val="uk-UA" w:eastAsia="uk-UA"/>
              </w:rPr>
              <w:t xml:space="preserve"> та телевізійного мовлення, телефонних станцій, телекомунікаційних центрів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ангари для літаків, будівлі залізничних блокпостів, локомотивні та вагонні депо, трамвайні та тролейбусні депо </w:t>
            </w:r>
            <w:r w:rsidRPr="0061465F">
              <w:rPr>
                <w:szCs w:val="22"/>
                <w:lang w:val="uk-UA" w:eastAsia="uk-UA"/>
              </w:rPr>
              <w:br/>
              <w:t xml:space="preserve">- телефонні кіоски </w:t>
            </w:r>
            <w:r w:rsidRPr="0061465F">
              <w:rPr>
                <w:szCs w:val="22"/>
                <w:lang w:val="uk-UA" w:eastAsia="uk-UA"/>
              </w:rPr>
              <w:br/>
              <w:t xml:space="preserve">- будівлі маяків </w:t>
            </w:r>
            <w:r w:rsidRPr="0061465F">
              <w:rPr>
                <w:szCs w:val="22"/>
                <w:lang w:val="uk-UA" w:eastAsia="uk-UA"/>
              </w:rPr>
              <w:br/>
              <w:t>- диспетчерські будівлі повітряного транспорту</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станції технічного обслуговування автомобілів (1230) </w:t>
            </w:r>
            <w:r w:rsidRPr="0061465F">
              <w:rPr>
                <w:szCs w:val="22"/>
                <w:lang w:val="uk-UA" w:eastAsia="uk-UA"/>
              </w:rPr>
              <w:br/>
              <w:t xml:space="preserve">- резервуари, </w:t>
            </w:r>
            <w:proofErr w:type="spellStart"/>
            <w:r w:rsidRPr="0061465F">
              <w:rPr>
                <w:szCs w:val="22"/>
                <w:lang w:val="uk-UA" w:eastAsia="uk-UA"/>
              </w:rPr>
              <w:t>силоси</w:t>
            </w:r>
            <w:proofErr w:type="spellEnd"/>
            <w:r w:rsidRPr="0061465F">
              <w:rPr>
                <w:szCs w:val="22"/>
                <w:lang w:val="uk-UA" w:eastAsia="uk-UA"/>
              </w:rPr>
              <w:t xml:space="preserve"> та товарні склади (1252) </w:t>
            </w:r>
            <w:r w:rsidRPr="0061465F">
              <w:rPr>
                <w:szCs w:val="22"/>
                <w:lang w:val="uk-UA" w:eastAsia="uk-UA"/>
              </w:rPr>
              <w:br/>
              <w:t xml:space="preserve">- залізничні колії (2121, 2122) </w:t>
            </w:r>
            <w:r w:rsidRPr="0061465F">
              <w:rPr>
                <w:szCs w:val="22"/>
                <w:lang w:val="uk-UA" w:eastAsia="uk-UA"/>
              </w:rPr>
              <w:br/>
              <w:t xml:space="preserve">- злітно-посадкові смуги аеродромів (2130) </w:t>
            </w:r>
            <w:r w:rsidRPr="0061465F">
              <w:rPr>
                <w:szCs w:val="22"/>
                <w:lang w:val="uk-UA" w:eastAsia="uk-UA"/>
              </w:rPr>
              <w:br/>
              <w:t xml:space="preserve">- телекомунікаційні лінії та щогли (2213, 2224) </w:t>
            </w:r>
            <w:r w:rsidRPr="0061465F">
              <w:rPr>
                <w:szCs w:val="22"/>
                <w:lang w:val="uk-UA" w:eastAsia="uk-UA"/>
              </w:rPr>
              <w:br/>
              <w:t xml:space="preserve">- </w:t>
            </w:r>
            <w:proofErr w:type="spellStart"/>
            <w:r w:rsidRPr="0061465F">
              <w:rPr>
                <w:szCs w:val="22"/>
                <w:lang w:val="uk-UA" w:eastAsia="uk-UA"/>
              </w:rPr>
              <w:t>нафтотермінали</w:t>
            </w:r>
            <w:proofErr w:type="spellEnd"/>
            <w:r w:rsidRPr="0061465F">
              <w:rPr>
                <w:szCs w:val="22"/>
                <w:lang w:val="uk-UA" w:eastAsia="uk-UA"/>
              </w:rPr>
              <w:t xml:space="preserve"> (2303)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1241.1 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Автовокзали та інші будівлі автомобільного транспорту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0,</w:t>
            </w:r>
            <w:bookmarkStart w:id="0" w:name="_GoBack"/>
            <w:bookmarkEnd w:id="0"/>
            <w:r>
              <w:rPr>
                <w:rFonts w:ascii="Times New Roman" w:hAnsi="Times New Roman"/>
                <w:lang w:val="ru-RU"/>
              </w:rPr>
              <w:t>400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Вокзали та інші будівлі залізничного транспорту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міського електротранспорту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Аеровокзали та інші будівлі повітряного транспорту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Морські та річкові вокзали, маяки та пов'язані з ними будівлі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rPr>
          <w:trHeight w:val="395"/>
        </w:trPr>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станцій підвісних та канатних доріг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1241.7 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 xml:space="preserve">Будівлі центрів </w:t>
            </w:r>
            <w:proofErr w:type="spellStart"/>
            <w:r w:rsidRPr="0061465F">
              <w:rPr>
                <w:szCs w:val="22"/>
                <w:lang w:val="uk-UA" w:eastAsia="uk-UA"/>
              </w:rPr>
              <w:t>радіо-</w:t>
            </w:r>
            <w:proofErr w:type="spellEnd"/>
            <w:r w:rsidRPr="0061465F">
              <w:rPr>
                <w:szCs w:val="22"/>
                <w:lang w:val="uk-UA" w:eastAsia="uk-UA"/>
              </w:rPr>
              <w:t xml:space="preserve"> та телевізійного мовлення, телефонних станцій, телекомунікаційних центрів та т. ін.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1241.8 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Ангари для літаків, локомотивні, вагонні, трамвайні та тролейбусні депо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1241.9 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транспорту та засобів зв'язку інші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1242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Гаражі</w:t>
            </w:r>
            <w:r w:rsidRPr="0061465F">
              <w:rPr>
                <w:szCs w:val="22"/>
                <w:lang w:val="uk-UA" w:eastAsia="uk-UA"/>
              </w:rPr>
              <w:t>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0,100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гаражі (наземні й підземні) та криті автомобільні стоянки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навіси для велосипедів</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автостоянки в будівлях, що використовуються, головним чином, для інших цілей </w:t>
            </w:r>
            <w:r w:rsidRPr="0061465F">
              <w:rPr>
                <w:szCs w:val="22"/>
                <w:lang w:val="uk-UA" w:eastAsia="uk-UA"/>
              </w:rPr>
              <w:br/>
              <w:t>- станції технічного обслуговування автомобілів (1230)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proofErr w:type="spellStart"/>
            <w:r>
              <w:rPr>
                <w:rFonts w:ascii="Times New Roman" w:hAnsi="Times New Roman"/>
                <w:lang w:val="ru-RU"/>
              </w:rPr>
              <w:t>х</w:t>
            </w:r>
            <w:proofErr w:type="spellEnd"/>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proofErr w:type="spellStart"/>
            <w:r>
              <w:rPr>
                <w:rFonts w:ascii="Times New Roman" w:hAnsi="Times New Roman"/>
                <w:lang w:val="ru-RU"/>
              </w:rPr>
              <w:t>х</w:t>
            </w:r>
            <w:proofErr w:type="spellEnd"/>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1242.1 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Гаражі наземні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100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1242.2 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Гаражі підземні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100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1242.3 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Стоянки автомобільні криті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1242.4 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Навіси для велосипедів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125</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промислові та склади</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rPr>
          <w:trHeight w:val="482"/>
        </w:trPr>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1251</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промислові</w:t>
            </w:r>
            <w:r w:rsidRPr="0061465F">
              <w:rPr>
                <w:b/>
                <w:szCs w:val="22"/>
                <w:vertAlign w:val="superscript"/>
                <w:lang w:val="uk-UA" w:eastAsia="uk-UA"/>
              </w:rPr>
              <w:t>5</w:t>
            </w:r>
          </w:p>
        </w:tc>
        <w:tc>
          <w:tcPr>
            <w:tcW w:w="1953" w:type="dxa"/>
            <w:vAlign w:val="center"/>
          </w:tcPr>
          <w:p w:rsidR="00DB6FA3" w:rsidRPr="004B4BE4" w:rsidRDefault="00DB6FA3" w:rsidP="00922FB7">
            <w:pPr>
              <w:widowControl w:val="0"/>
              <w:jc w:val="center"/>
              <w:rPr>
                <w:rFonts w:ascii="Times New Roman" w:hAnsi="Times New Roman"/>
              </w:rPr>
            </w:pPr>
            <w:r>
              <w:rPr>
                <w:rFonts w:ascii="Times New Roman" w:hAnsi="Times New Roman"/>
                <w:lang w:val="ru-RU"/>
              </w:rPr>
              <w:t>0</w:t>
            </w:r>
            <w:r w:rsidRPr="004B4BE4">
              <w:rPr>
                <w:rFonts w:ascii="Times New Roman" w:hAnsi="Times New Roman"/>
              </w:rPr>
              <w:t>,</w:t>
            </w:r>
            <w:r>
              <w:rPr>
                <w:rFonts w:ascii="Times New Roman" w:hAnsi="Times New Roman"/>
                <w:lang w:val="ru-RU"/>
              </w:rPr>
              <w:t>5</w:t>
            </w:r>
            <w:r w:rsidRPr="004B4BE4">
              <w:rPr>
                <w:rFonts w:ascii="Times New Roman" w:hAnsi="Times New Roman"/>
              </w:rPr>
              <w:t>00</w:t>
            </w:r>
          </w:p>
          <w:p w:rsidR="00DB6FA3" w:rsidRDefault="00DB6FA3" w:rsidP="00922FB7">
            <w:pPr>
              <w:widowControl w:val="0"/>
              <w:jc w:val="center"/>
              <w:rPr>
                <w:rFonts w:ascii="Times New Roman" w:hAnsi="Times New Roman"/>
                <w:sz w:val="28"/>
                <w:szCs w:val="28"/>
              </w:rPr>
            </w:pPr>
          </w:p>
        </w:tc>
        <w:tc>
          <w:tcPr>
            <w:tcW w:w="2340" w:type="dxa"/>
            <w:gridSpan w:val="2"/>
            <w:vAlign w:val="center"/>
          </w:tcPr>
          <w:p w:rsidR="00DB6FA3" w:rsidRPr="004B4BE4" w:rsidRDefault="00DB6FA3" w:rsidP="00922FB7">
            <w:pPr>
              <w:widowControl w:val="0"/>
              <w:jc w:val="center"/>
              <w:rPr>
                <w:rFonts w:ascii="Times New Roman" w:hAnsi="Times New Roman"/>
              </w:rPr>
            </w:pPr>
            <w:r w:rsidRPr="004B4BE4">
              <w:rPr>
                <w:rFonts w:ascii="Times New Roman" w:hAnsi="Times New Roman"/>
              </w:rPr>
              <w:t>0,500</w:t>
            </w:r>
          </w:p>
          <w:p w:rsidR="00DB6FA3" w:rsidRPr="00A317E5" w:rsidRDefault="00DB6FA3" w:rsidP="00922FB7">
            <w:pPr>
              <w:widowControl w:val="0"/>
              <w:jc w:val="center"/>
              <w:rPr>
                <w:rFonts w:ascii="Times New Roman" w:hAnsi="Times New Roman"/>
                <w:sz w:val="28"/>
                <w:szCs w:val="28"/>
              </w:rPr>
            </w:pPr>
          </w:p>
          <w:p w:rsidR="00DB6FA3" w:rsidRPr="0061465F" w:rsidRDefault="00DB6FA3" w:rsidP="00922FB7">
            <w:pPr>
              <w:widowControl w:val="0"/>
              <w:spacing w:after="0" w:line="240" w:lineRule="auto"/>
              <w:jc w:val="center"/>
              <w:rPr>
                <w:rFonts w:ascii="Times New Roman" w:hAnsi="Times New Roman"/>
              </w:rPr>
            </w:pP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резервуари, </w:t>
            </w:r>
            <w:proofErr w:type="spellStart"/>
            <w:r w:rsidRPr="0061465F">
              <w:rPr>
                <w:szCs w:val="22"/>
                <w:lang w:val="uk-UA" w:eastAsia="uk-UA"/>
              </w:rPr>
              <w:t>силоси</w:t>
            </w:r>
            <w:proofErr w:type="spellEnd"/>
            <w:r w:rsidRPr="0061465F">
              <w:rPr>
                <w:szCs w:val="22"/>
                <w:lang w:val="uk-UA" w:eastAsia="uk-UA"/>
              </w:rPr>
              <w:t xml:space="preserve"> та склади (1252) </w:t>
            </w:r>
            <w:r w:rsidRPr="0061465F">
              <w:rPr>
                <w:szCs w:val="22"/>
                <w:lang w:val="uk-UA" w:eastAsia="uk-UA"/>
              </w:rPr>
              <w:br/>
              <w:t xml:space="preserve">- будівлі сільськогосподарського призначення (1271) </w:t>
            </w:r>
            <w:r w:rsidRPr="0061465F">
              <w:rPr>
                <w:szCs w:val="22"/>
                <w:lang w:val="uk-UA" w:eastAsia="uk-UA"/>
              </w:rPr>
              <w:br/>
              <w:t>- комплексні промислові споруди (електростанції, нафтопереробні заводи та т. ін.), які не мають характеристик будівель (230) </w:t>
            </w:r>
          </w:p>
        </w:tc>
        <w:tc>
          <w:tcPr>
            <w:tcW w:w="1953" w:type="dxa"/>
          </w:tcPr>
          <w:p w:rsidR="00DB6FA3" w:rsidRPr="0061465F" w:rsidRDefault="00DB6FA3" w:rsidP="00DF36C0">
            <w:pPr>
              <w:widowControl w:val="0"/>
              <w:spacing w:after="0" w:line="240" w:lineRule="auto"/>
              <w:jc w:val="center"/>
              <w:rPr>
                <w:rFonts w:ascii="Times New Roman" w:hAnsi="Times New Roman"/>
              </w:rPr>
            </w:pP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машинобудування та металообробної промисловості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чорної металургії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хімічної та нафтохімічної промисловості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легкої промисловості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1251.5 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харчової промисловості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медичної та мікробіологічної промисловості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1251.7 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лісової, деревообробної та целюлозно-паперової промисловості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1251.8 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1251.9 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інших промислових виробництв, включаючи поліграфічне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0,500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1252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 xml:space="preserve">Резервуари, </w:t>
            </w:r>
            <w:proofErr w:type="spellStart"/>
            <w:r w:rsidRPr="0061465F">
              <w:rPr>
                <w:b/>
                <w:bCs/>
                <w:szCs w:val="22"/>
                <w:lang w:val="uk-UA" w:eastAsia="uk-UA"/>
              </w:rPr>
              <w:t>силоси</w:t>
            </w:r>
            <w:proofErr w:type="spellEnd"/>
            <w:r w:rsidRPr="0061465F">
              <w:rPr>
                <w:b/>
                <w:bCs/>
                <w:szCs w:val="22"/>
                <w:lang w:val="uk-UA" w:eastAsia="uk-UA"/>
              </w:rPr>
              <w:t xml:space="preserve"> та склади</w:t>
            </w:r>
            <w:r w:rsidRPr="0061465F">
              <w:rPr>
                <w:b/>
                <w:szCs w:val="22"/>
                <w:vertAlign w:val="superscript"/>
                <w:lang w:val="uk-UA" w:eastAsia="uk-UA"/>
              </w:rPr>
              <w:t>5</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резервуари та ємності </w:t>
            </w:r>
            <w:r w:rsidRPr="0061465F">
              <w:rPr>
                <w:szCs w:val="22"/>
                <w:lang w:val="uk-UA" w:eastAsia="uk-UA"/>
              </w:rPr>
              <w:br/>
              <w:t xml:space="preserve">- резервуари для нафти та газу </w:t>
            </w:r>
            <w:r w:rsidRPr="0061465F">
              <w:rPr>
                <w:szCs w:val="22"/>
                <w:lang w:val="uk-UA" w:eastAsia="uk-UA"/>
              </w:rPr>
              <w:br/>
              <w:t xml:space="preserve">- </w:t>
            </w:r>
            <w:proofErr w:type="spellStart"/>
            <w:r w:rsidRPr="0061465F">
              <w:rPr>
                <w:szCs w:val="22"/>
                <w:lang w:val="uk-UA" w:eastAsia="uk-UA"/>
              </w:rPr>
              <w:t>силоси</w:t>
            </w:r>
            <w:proofErr w:type="spellEnd"/>
            <w:r w:rsidRPr="0061465F">
              <w:rPr>
                <w:szCs w:val="22"/>
                <w:lang w:val="uk-UA" w:eastAsia="uk-UA"/>
              </w:rPr>
              <w:t xml:space="preserve"> для зерна, цементу та інших сипких мас </w:t>
            </w:r>
            <w:r w:rsidRPr="0061465F">
              <w:rPr>
                <w:szCs w:val="22"/>
                <w:lang w:val="uk-UA" w:eastAsia="uk-UA"/>
              </w:rPr>
              <w:br/>
              <w:t>- холодильники та спеціальні склади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складські майданчики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сільськогосподарські </w:t>
            </w:r>
            <w:proofErr w:type="spellStart"/>
            <w:r w:rsidRPr="0061465F">
              <w:rPr>
                <w:szCs w:val="22"/>
                <w:lang w:val="uk-UA" w:eastAsia="uk-UA"/>
              </w:rPr>
              <w:t>силоси</w:t>
            </w:r>
            <w:proofErr w:type="spellEnd"/>
            <w:r w:rsidRPr="0061465F">
              <w:rPr>
                <w:szCs w:val="22"/>
                <w:lang w:val="uk-UA" w:eastAsia="uk-UA"/>
              </w:rPr>
              <w:t xml:space="preserve"> та складські будівлі, що використовуються для сільського господарства (1271) </w:t>
            </w:r>
            <w:r w:rsidRPr="0061465F">
              <w:rPr>
                <w:szCs w:val="22"/>
                <w:lang w:val="uk-UA" w:eastAsia="uk-UA"/>
              </w:rPr>
              <w:br/>
              <w:t xml:space="preserve">- водонапірні башти (2222) </w:t>
            </w:r>
            <w:r w:rsidRPr="0061465F">
              <w:rPr>
                <w:szCs w:val="22"/>
                <w:lang w:val="uk-UA" w:eastAsia="uk-UA"/>
              </w:rPr>
              <w:br/>
              <w:t xml:space="preserve">- </w:t>
            </w:r>
            <w:proofErr w:type="spellStart"/>
            <w:r w:rsidRPr="0061465F">
              <w:rPr>
                <w:szCs w:val="22"/>
                <w:lang w:val="uk-UA" w:eastAsia="uk-UA"/>
              </w:rPr>
              <w:t>нафтотермінали</w:t>
            </w:r>
            <w:proofErr w:type="spellEnd"/>
            <w:r w:rsidRPr="0061465F">
              <w:rPr>
                <w:szCs w:val="22"/>
                <w:lang w:val="uk-UA" w:eastAsia="uk-UA"/>
              </w:rPr>
              <w:t xml:space="preserve"> (2303)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proofErr w:type="spellStart"/>
            <w:r>
              <w:rPr>
                <w:rFonts w:ascii="Times New Roman" w:hAnsi="Times New Roman"/>
                <w:lang w:val="ru-RU"/>
              </w:rPr>
              <w:t>х</w:t>
            </w:r>
            <w:proofErr w:type="spellEnd"/>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proofErr w:type="spellStart"/>
            <w:r>
              <w:rPr>
                <w:rFonts w:ascii="Times New Roman" w:hAnsi="Times New Roman"/>
                <w:lang w:val="ru-RU"/>
              </w:rPr>
              <w:t>х</w:t>
            </w:r>
            <w:proofErr w:type="spellEnd"/>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Резервуари для нафти, нафтопродуктів та газу </w:t>
            </w:r>
          </w:p>
        </w:tc>
        <w:tc>
          <w:tcPr>
            <w:tcW w:w="1986" w:type="dxa"/>
            <w:gridSpan w:val="2"/>
          </w:tcPr>
          <w:p w:rsidR="00DB6FA3" w:rsidRPr="00DE1D03"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DE1D03"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Резервуари та ємності інші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proofErr w:type="spellStart"/>
            <w:r w:rsidRPr="0061465F">
              <w:rPr>
                <w:szCs w:val="22"/>
                <w:lang w:val="uk-UA" w:eastAsia="uk-UA"/>
              </w:rPr>
              <w:t>Силоси</w:t>
            </w:r>
            <w:proofErr w:type="spellEnd"/>
            <w:r w:rsidRPr="0061465F">
              <w:rPr>
                <w:szCs w:val="22"/>
                <w:lang w:val="uk-UA" w:eastAsia="uk-UA"/>
              </w:rPr>
              <w:t xml:space="preserve"> для зерна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proofErr w:type="spellStart"/>
            <w:r w:rsidRPr="0061465F">
              <w:rPr>
                <w:szCs w:val="22"/>
                <w:lang w:val="uk-UA" w:eastAsia="uk-UA"/>
              </w:rPr>
              <w:t>Силоси</w:t>
            </w:r>
            <w:proofErr w:type="spellEnd"/>
            <w:r w:rsidRPr="0061465F">
              <w:rPr>
                <w:szCs w:val="22"/>
                <w:lang w:val="uk-UA" w:eastAsia="uk-UA"/>
              </w:rPr>
              <w:t xml:space="preserve"> для цементу та інших сипучих матеріалів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Склади спеціальні товарні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Холодильники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1252.7 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Складські майданчики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1252.8 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Склади універсальні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1252.9 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Склади та сховища інші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126</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для публічних виступів, закладів освітнього, медичного та оздоровчого призначення</w:t>
            </w:r>
            <w:r w:rsidRPr="0061465F">
              <w:rPr>
                <w:szCs w:val="22"/>
                <w:lang w:val="uk-UA" w:eastAsia="uk-UA"/>
              </w:rPr>
              <w:t>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1261</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для публічних виступів</w:t>
            </w:r>
            <w:r w:rsidRPr="0061465F">
              <w:rPr>
                <w:szCs w:val="22"/>
                <w:lang w:val="uk-UA" w:eastAsia="uk-UA"/>
              </w:rPr>
              <w:t>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кінотеатри, концертні будівлі, театри та т. ін. </w:t>
            </w:r>
            <w:r w:rsidRPr="0061465F">
              <w:rPr>
                <w:szCs w:val="22"/>
                <w:lang w:val="uk-UA" w:eastAsia="uk-UA"/>
              </w:rPr>
              <w:br/>
              <w:t xml:space="preserve">- зали засідань та багатоцільові зали, що використовуються, головним чином, для публічних виступів </w:t>
            </w:r>
            <w:r w:rsidRPr="0061465F">
              <w:rPr>
                <w:szCs w:val="22"/>
                <w:lang w:val="uk-UA" w:eastAsia="uk-UA"/>
              </w:rPr>
              <w:br/>
              <w:t>- казино, цирки, музичні зали, танцювальні зали та дискотеки, естради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музеї, художні галереї (1262) </w:t>
            </w:r>
            <w:r w:rsidRPr="0061465F">
              <w:rPr>
                <w:szCs w:val="22"/>
                <w:lang w:val="uk-UA" w:eastAsia="uk-UA"/>
              </w:rPr>
              <w:br/>
              <w:t xml:space="preserve">- спортивні зали (1265) </w:t>
            </w:r>
            <w:r w:rsidRPr="0061465F">
              <w:rPr>
                <w:szCs w:val="22"/>
                <w:lang w:val="uk-UA" w:eastAsia="uk-UA"/>
              </w:rPr>
              <w:br/>
              <w:t>- парки для відпочинку та розваг (2412) </w:t>
            </w:r>
          </w:p>
        </w:tc>
        <w:tc>
          <w:tcPr>
            <w:tcW w:w="1986" w:type="dxa"/>
            <w:gridSpan w:val="2"/>
          </w:tcPr>
          <w:p w:rsidR="00DB6FA3" w:rsidRPr="00405119" w:rsidRDefault="00DB6FA3" w:rsidP="00DF36C0">
            <w:pPr>
              <w:widowControl w:val="0"/>
              <w:spacing w:after="0" w:line="240" w:lineRule="auto"/>
              <w:jc w:val="center"/>
              <w:rPr>
                <w:rFonts w:ascii="Times New Roman" w:hAnsi="Times New Roman"/>
                <w:lang w:val="ru-RU"/>
              </w:rPr>
            </w:pPr>
            <w:proofErr w:type="spellStart"/>
            <w:r>
              <w:rPr>
                <w:rFonts w:ascii="Times New Roman" w:hAnsi="Times New Roman"/>
                <w:lang w:val="ru-RU"/>
              </w:rPr>
              <w:t>х</w:t>
            </w:r>
            <w:proofErr w:type="spellEnd"/>
          </w:p>
        </w:tc>
        <w:tc>
          <w:tcPr>
            <w:tcW w:w="2307" w:type="dxa"/>
          </w:tcPr>
          <w:p w:rsidR="00DB6FA3" w:rsidRPr="00405119" w:rsidRDefault="00DB6FA3" w:rsidP="00DF36C0">
            <w:pPr>
              <w:widowControl w:val="0"/>
              <w:spacing w:after="0" w:line="240" w:lineRule="auto"/>
              <w:jc w:val="center"/>
              <w:rPr>
                <w:rFonts w:ascii="Times New Roman" w:hAnsi="Times New Roman"/>
                <w:lang w:val="ru-RU"/>
              </w:rPr>
            </w:pPr>
            <w:proofErr w:type="spellStart"/>
            <w:r>
              <w:rPr>
                <w:rFonts w:ascii="Times New Roman" w:hAnsi="Times New Roman"/>
                <w:lang w:val="ru-RU"/>
              </w:rPr>
              <w:t>х</w:t>
            </w:r>
            <w:proofErr w:type="spellEnd"/>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1261.1 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Театри, кінотеатри та концертні зали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1261.2 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Зали засідань та багатоцільові зали для публічних виступів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1261.3 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Цирки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1261.4 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Казино, ігорні будинки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1261.5 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Музичні та танцювальні зали, дискотеки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1261.9 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для публічних виступів інші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1262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Музеї та бібліотеки</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музеї, художні галереї, бібліотеки та технічні центри</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xml:space="preserve">- будівлі архівів </w:t>
            </w:r>
            <w:r w:rsidRPr="0061465F">
              <w:rPr>
                <w:szCs w:val="22"/>
                <w:lang w:val="uk-UA" w:eastAsia="uk-UA"/>
              </w:rPr>
              <w:br/>
              <w:t>- будівлі зоологічних та ботанічних садів</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пам'ятки історії (1273)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1262.1 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Музеї та художні галереї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1262.2 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Бібліотеки, книгосховища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1262.3 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Технічні центри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1262.4 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Планетарії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1262.5 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архівів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1262.6 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зоологічних та ботанічних садів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1263</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навчальних та дослідних закладів</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61465F">
              <w:rPr>
                <w:szCs w:val="22"/>
                <w:lang w:val="uk-UA" w:eastAsia="uk-UA"/>
              </w:rPr>
              <w:br/>
              <w:t>- будівлі для вищих навчальних закладів, науково-дослідних закладів, лабораторій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спеціальні школи для дітей з фізичними або розумовими вадами </w:t>
            </w:r>
            <w:r w:rsidRPr="0061465F">
              <w:rPr>
                <w:szCs w:val="22"/>
                <w:lang w:val="uk-UA" w:eastAsia="uk-UA"/>
              </w:rPr>
              <w:br/>
              <w:t xml:space="preserve">- заклади для фахової перепідготовки </w:t>
            </w:r>
            <w:r w:rsidRPr="0061465F">
              <w:rPr>
                <w:szCs w:val="22"/>
                <w:lang w:val="uk-UA" w:eastAsia="uk-UA"/>
              </w:rPr>
              <w:br/>
              <w:t>- метеорологічні станції, обсерваторії</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гуртожитки для студентів та учнів (1130) </w:t>
            </w:r>
            <w:r w:rsidRPr="0061465F">
              <w:rPr>
                <w:szCs w:val="22"/>
                <w:lang w:val="uk-UA" w:eastAsia="uk-UA"/>
              </w:rPr>
              <w:br/>
              <w:t xml:space="preserve">- бібліотеки (1262) </w:t>
            </w:r>
            <w:r w:rsidRPr="0061465F">
              <w:rPr>
                <w:szCs w:val="22"/>
                <w:lang w:val="uk-UA" w:eastAsia="uk-UA"/>
              </w:rPr>
              <w:br/>
              <w:t>- лікарні навчальних закладів (1264)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науково-дослідних та проектно-вишукувальних установ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вищих навчальних закладів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шкіл та інших середніх навчальних закладів</w:t>
            </w:r>
            <w:r w:rsidRPr="0061465F">
              <w:rPr>
                <w:szCs w:val="22"/>
                <w:vertAlign w:val="superscript"/>
                <w:lang w:val="uk-UA" w:eastAsia="uk-UA"/>
              </w:rPr>
              <w:t> </w:t>
            </w:r>
            <w:r w:rsidRPr="0061465F">
              <w:rPr>
                <w:szCs w:val="22"/>
                <w:lang w:val="uk-UA" w:eastAsia="uk-UA"/>
              </w:rPr>
              <w:t> </w:t>
            </w:r>
          </w:p>
        </w:tc>
        <w:tc>
          <w:tcPr>
            <w:tcW w:w="1953" w:type="dxa"/>
            <w:vAlign w:val="center"/>
          </w:tcPr>
          <w:p w:rsidR="00DB6FA3" w:rsidRPr="00A317E5" w:rsidRDefault="00DB6FA3"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rsidR="00DB6FA3" w:rsidRPr="00A317E5" w:rsidRDefault="00DB6FA3"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професійно-технічних навчальних закладів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52138B">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дошкільних та позашкільних навчальних закладів </w:t>
            </w:r>
          </w:p>
        </w:tc>
        <w:tc>
          <w:tcPr>
            <w:tcW w:w="1953" w:type="dxa"/>
            <w:vAlign w:val="center"/>
          </w:tcPr>
          <w:p w:rsidR="00DB6FA3" w:rsidRPr="00A317E5" w:rsidRDefault="00DB6FA3" w:rsidP="006D4657">
            <w:pPr>
              <w:widowControl w:val="0"/>
              <w:spacing w:after="0" w:line="240" w:lineRule="auto"/>
              <w:jc w:val="center"/>
              <w:rPr>
                <w:rFonts w:ascii="Times New Roman" w:hAnsi="Times New Roman"/>
                <w:sz w:val="24"/>
                <w:szCs w:val="24"/>
              </w:rPr>
            </w:pPr>
          </w:p>
        </w:tc>
        <w:tc>
          <w:tcPr>
            <w:tcW w:w="2340" w:type="dxa"/>
            <w:gridSpan w:val="2"/>
            <w:vAlign w:val="center"/>
          </w:tcPr>
          <w:p w:rsidR="00DB6FA3" w:rsidRPr="00A317E5" w:rsidRDefault="00DB6FA3" w:rsidP="006D4657">
            <w:pPr>
              <w:widowControl w:val="0"/>
              <w:spacing w:after="0" w:line="240" w:lineRule="auto"/>
              <w:jc w:val="center"/>
              <w:rPr>
                <w:rFonts w:ascii="Times New Roman" w:hAnsi="Times New Roman"/>
                <w:sz w:val="24"/>
                <w:szCs w:val="24"/>
              </w:rPr>
            </w:pP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спеціальних навчальних закладів для дітей з фізичними або розумовими вадами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1263.7 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закладів з фахової перепідготовки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1263.8 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метеорологічних станцій, обсерваторій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1263.9 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освітніх та науково-дослідних закладів інші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1264</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лікарень та оздоровчих закладів</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заклади з надання медичної допомоги хворим та травмованим пацієнтам </w:t>
            </w:r>
            <w:r w:rsidRPr="0061465F">
              <w:rPr>
                <w:szCs w:val="22"/>
                <w:lang w:val="uk-UA" w:eastAsia="uk-UA"/>
              </w:rPr>
              <w:br/>
              <w:t xml:space="preserve">- санаторії, профілакторії, спеціалізовані </w:t>
            </w:r>
            <w:r w:rsidRPr="0061465F">
              <w:rPr>
                <w:szCs w:val="22"/>
                <w:lang w:val="uk-UA" w:eastAsia="uk-UA"/>
              </w:rPr>
              <w:lastRenderedPageBreak/>
              <w:t>лікарні, психіатричні диспансери, пологові будинки, материнські та дитячі реабілітаційні центри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лікарні навчальних закладів, шпиталі виправних закладів, в'язниць та збройних сил </w:t>
            </w:r>
            <w:r w:rsidRPr="0061465F">
              <w:rPr>
                <w:szCs w:val="22"/>
                <w:lang w:val="uk-UA"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будинки-інтернати для людей похилого віку та інвалідів (1130)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lastRenderedPageBreak/>
              <w:t>х</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1264.1 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Лікарні багатопрофільні територіального обслуговування, навчальних закладів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1264.2 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Лікарні профільні, диспансери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1264.3 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Материнські та дитячі реабілітаційні центри, пологові будинки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1264.4 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Поліклініки, пункти медичного обслуговування та консультації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1264.5 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Шпиталі виправних закладів, в'язниць та збройних сил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1264.6 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Санаторії, профілакторії та центри функціональної реабілітації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1264.9 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Заклади лікувально-профілактичні та оздоровчі інші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1265</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Зали спортивні</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багатоцільові зали, що використовуються, головним чином, для публічних виступів (1261) </w:t>
            </w:r>
            <w:r w:rsidRPr="0061465F">
              <w:rPr>
                <w:szCs w:val="22"/>
                <w:lang w:val="uk-UA"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1265.1 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Зали гімнастичні, баскетбольні, волейбольні, тенісні та т. ін.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1265.2 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Басейни криті для плавання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1265.3 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Хокейні та льодові стадіони криті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1265.4 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Манежі легкоатлетичні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1265.5 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Тири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1265.9 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Зали спортивні інші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127</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нежитлові інші</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1271</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сільськогосподарського призначення, лісівництва та рибного господарства</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будівлі для використання в </w:t>
            </w:r>
            <w:r w:rsidRPr="0061465F">
              <w:rPr>
                <w:szCs w:val="22"/>
                <w:lang w:val="uk-UA" w:eastAsia="uk-UA"/>
              </w:rPr>
              <w:lastRenderedPageBreak/>
              <w:t xml:space="preserve">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61465F">
              <w:rPr>
                <w:szCs w:val="22"/>
                <w:lang w:val="uk-UA" w:eastAsia="uk-UA"/>
              </w:rPr>
              <w:t>силоси</w:t>
            </w:r>
            <w:proofErr w:type="spellEnd"/>
            <w:r w:rsidRPr="0061465F">
              <w:rPr>
                <w:szCs w:val="22"/>
                <w:lang w:val="uk-UA" w:eastAsia="uk-UA"/>
              </w:rPr>
              <w:t xml:space="preserve">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споруди зоологічних та ботанічних садів (2412)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lastRenderedPageBreak/>
              <w:t>1271.1 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для тваринництва </w:t>
            </w:r>
          </w:p>
        </w:tc>
        <w:tc>
          <w:tcPr>
            <w:tcW w:w="1953" w:type="dxa"/>
            <w:vAlign w:val="center"/>
          </w:tcPr>
          <w:p w:rsidR="00DB6FA3" w:rsidRPr="0061465F" w:rsidRDefault="00DB6FA3"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rsidR="00DB6FA3" w:rsidRPr="0061465F" w:rsidRDefault="00DB6FA3" w:rsidP="007E34B0">
            <w:pPr>
              <w:widowControl w:val="0"/>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для птахівництва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для зберігання зерна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силосні та сінажні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для садівництва, виноградарства та виноробства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1271.6 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тепличного господарства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1271.7 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рибного господарства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1271.8 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підприємств лісівництва та звірівництва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1271.9 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сільськогосподарського призначення інші </w:t>
            </w:r>
          </w:p>
        </w:tc>
        <w:tc>
          <w:tcPr>
            <w:tcW w:w="1953"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1272</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для культової та релігійної діяльності</w:t>
            </w:r>
            <w:r w:rsidRPr="0061465F">
              <w:rPr>
                <w:b/>
                <w:szCs w:val="22"/>
                <w:vertAlign w:val="superscript"/>
                <w:lang w:val="uk-UA" w:eastAsia="uk-UA"/>
              </w:rPr>
              <w:t>5</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церкви, каплиці, мечеті, синагоги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цвинтарі та похоронні споруди, ритуальні зали, крематорії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світські релігійні будівлі, що використовуються як музеї (1262) </w:t>
            </w:r>
            <w:r w:rsidRPr="0061465F">
              <w:rPr>
                <w:szCs w:val="22"/>
                <w:lang w:val="uk-UA" w:eastAsia="uk-UA"/>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х</w:t>
            </w:r>
          </w:p>
        </w:tc>
      </w:tr>
      <w:tr w:rsidR="00DB6FA3" w:rsidRPr="0061465F" w:rsidTr="007E34B0">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1272.1 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Церкви, собори, костьоли, мечеті, синагоги та т. ін. </w:t>
            </w:r>
          </w:p>
        </w:tc>
        <w:tc>
          <w:tcPr>
            <w:tcW w:w="1953" w:type="dxa"/>
          </w:tcPr>
          <w:p w:rsidR="00DB6FA3" w:rsidRPr="00A317E5" w:rsidRDefault="00DB6FA3"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rsidR="00DB6FA3" w:rsidRPr="00A317E5" w:rsidRDefault="00DB6FA3"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1272.2 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Похоронні бюро та ритуальні зали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0,100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1272.3 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Цвинтарі та крематорії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t>1273</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Пам'ятки історичні та такі, що охороняються державою</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історичні та такі, що охороняються державою і не використовуються для інших цілей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старовинні руїни, що охороняються державою, археологічні розкопки </w:t>
            </w:r>
            <w:r w:rsidRPr="0061465F">
              <w:rPr>
                <w:szCs w:val="22"/>
                <w:lang w:val="uk-UA" w:eastAsia="uk-UA"/>
              </w:rPr>
              <w:br/>
              <w:t>- будівлі меморіального, художнього і декоративного призначення, статуї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музеї (1262)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1273.1 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Пам’ятки історії та архітектури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1273.2 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Археологічні розкопки, руїни та історичні місця, що охороняються державою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1273.3 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 xml:space="preserve">Меморіали, художньо-декоративні будівлі, </w:t>
            </w:r>
            <w:r w:rsidRPr="0061465F">
              <w:rPr>
                <w:szCs w:val="22"/>
                <w:lang w:val="uk-UA" w:eastAsia="uk-UA"/>
              </w:rPr>
              <w:lastRenderedPageBreak/>
              <w:t>статуї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lastRenderedPageBreak/>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b/>
                <w:bCs/>
                <w:szCs w:val="22"/>
                <w:lang w:val="uk-UA" w:eastAsia="uk-UA"/>
              </w:rPr>
              <w:lastRenderedPageBreak/>
              <w:t>1274</w:t>
            </w: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b/>
                <w:bCs/>
                <w:szCs w:val="22"/>
                <w:lang w:val="uk-UA" w:eastAsia="uk-UA"/>
              </w:rPr>
              <w:t>Будівлі інші, не класифіковані раніше</w:t>
            </w:r>
            <w:r w:rsidRPr="0061465F">
              <w:rPr>
                <w:szCs w:val="22"/>
                <w:lang w:val="uk-UA" w:eastAsia="uk-UA"/>
              </w:rPr>
              <w:t>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виправні заклади, в'язниці, слідчі ізолятори, армійські казарми, будівлі міліцейських та пожежних служб</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будівлі, такі як автобусні зупинки, громадські туалети, пральні, лазні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телефонні кіоски (1241) </w:t>
            </w:r>
            <w:r w:rsidRPr="0061465F">
              <w:rPr>
                <w:szCs w:val="22"/>
                <w:lang w:val="uk-UA" w:eastAsia="uk-UA"/>
              </w:rPr>
              <w:br/>
              <w:t xml:space="preserve">- госпіталі виправних закладів, в'язниць, збройних сил (1264) </w:t>
            </w:r>
            <w:r w:rsidRPr="0061465F">
              <w:rPr>
                <w:szCs w:val="22"/>
                <w:lang w:val="uk-UA" w:eastAsia="uk-UA"/>
              </w:rPr>
              <w:br/>
              <w:t>- військові інженерні споруди (2420)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1274.1 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Казарми збройних сил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1274.2 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міліцейських та пожежних служб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1274.3 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виправних закладів, в'язниць та слідчих ізоляторів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1274.4 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лазень та пралень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r w:rsidRPr="0061465F">
              <w:rPr>
                <w:szCs w:val="22"/>
                <w:lang w:val="uk-UA" w:eastAsia="uk-UA"/>
              </w:rPr>
              <w:t>1274.5 </w:t>
            </w: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sidRPr="0061465F">
              <w:rPr>
                <w:szCs w:val="22"/>
                <w:lang w:val="uk-UA" w:eastAsia="uk-UA"/>
              </w:rPr>
              <w:t>Будівлі з облаштування населених пунктів </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DB6FA3" w:rsidRPr="0061465F" w:rsidRDefault="00DB6FA3" w:rsidP="00DF36C0">
            <w:pPr>
              <w:widowControl w:val="0"/>
              <w:spacing w:after="0" w:line="240" w:lineRule="auto"/>
              <w:jc w:val="center"/>
              <w:rPr>
                <w:rFonts w:ascii="Times New Roman" w:hAnsi="Times New Roman"/>
              </w:rPr>
            </w:pPr>
            <w:r w:rsidRPr="0061465F">
              <w:rPr>
                <w:rFonts w:ascii="Times New Roman" w:hAnsi="Times New Roman"/>
              </w:rPr>
              <w:t>0.0</w:t>
            </w:r>
          </w:p>
        </w:tc>
      </w:tr>
      <w:tr w:rsidR="00DB6FA3" w:rsidRPr="0061465F" w:rsidTr="00A317E5">
        <w:tc>
          <w:tcPr>
            <w:tcW w:w="1019" w:type="dxa"/>
            <w:vAlign w:val="center"/>
          </w:tcPr>
          <w:p w:rsidR="00DB6FA3" w:rsidRPr="0061465F" w:rsidRDefault="00DB6FA3" w:rsidP="00DF36C0">
            <w:pPr>
              <w:pStyle w:val="a7"/>
              <w:widowControl w:val="0"/>
              <w:spacing w:after="0" w:line="240" w:lineRule="auto"/>
              <w:ind w:left="0" w:right="-108"/>
              <w:rPr>
                <w:szCs w:val="22"/>
                <w:lang w:val="uk-UA" w:eastAsia="uk-UA"/>
              </w:rPr>
            </w:pPr>
          </w:p>
        </w:tc>
        <w:tc>
          <w:tcPr>
            <w:tcW w:w="5141" w:type="dxa"/>
            <w:gridSpan w:val="2"/>
            <w:vAlign w:val="center"/>
          </w:tcPr>
          <w:p w:rsidR="00DB6FA3" w:rsidRPr="0061465F" w:rsidRDefault="00DB6FA3" w:rsidP="00DF36C0">
            <w:pPr>
              <w:pStyle w:val="a7"/>
              <w:widowControl w:val="0"/>
              <w:spacing w:after="0" w:line="240" w:lineRule="auto"/>
              <w:ind w:left="85"/>
              <w:rPr>
                <w:szCs w:val="22"/>
                <w:lang w:val="uk-UA" w:eastAsia="uk-UA"/>
              </w:rPr>
            </w:pPr>
            <w:r>
              <w:rPr>
                <w:szCs w:val="22"/>
                <w:lang w:val="uk-UA" w:eastAsia="uk-UA"/>
              </w:rPr>
              <w:t>Інші будівлі, які не визначені цим класифікатором і не вказані в таблиці</w:t>
            </w:r>
          </w:p>
        </w:tc>
        <w:tc>
          <w:tcPr>
            <w:tcW w:w="1986" w:type="dxa"/>
            <w:gridSpan w:val="2"/>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rsidR="00DB6FA3" w:rsidRPr="0061465F" w:rsidRDefault="00DB6FA3" w:rsidP="00DF36C0">
            <w:pPr>
              <w:widowControl w:val="0"/>
              <w:spacing w:after="0" w:line="240" w:lineRule="auto"/>
              <w:jc w:val="center"/>
              <w:rPr>
                <w:rFonts w:ascii="Times New Roman" w:hAnsi="Times New Roman"/>
              </w:rPr>
            </w:pPr>
            <w:r>
              <w:rPr>
                <w:rFonts w:ascii="Times New Roman" w:hAnsi="Times New Roman"/>
              </w:rPr>
              <w:t>0,300</w:t>
            </w:r>
          </w:p>
        </w:tc>
      </w:tr>
    </w:tbl>
    <w:p w:rsidR="00DB6FA3" w:rsidRDefault="00DB6FA3" w:rsidP="000D557E">
      <w:pPr>
        <w:rPr>
          <w:rFonts w:ascii="Times New Roman" w:hAnsi="Times New Roman"/>
          <w:sz w:val="20"/>
          <w:szCs w:val="20"/>
        </w:rPr>
      </w:pPr>
    </w:p>
    <w:p w:rsidR="00DB6FA3" w:rsidRDefault="00DB6FA3" w:rsidP="000D557E">
      <w:pPr>
        <w:rPr>
          <w:rFonts w:ascii="Times New Roman" w:hAnsi="Times New Roman"/>
          <w:sz w:val="20"/>
          <w:szCs w:val="20"/>
        </w:rPr>
      </w:pPr>
    </w:p>
    <w:p w:rsidR="00DB6FA3" w:rsidRDefault="00DB6FA3" w:rsidP="00BB2E20">
      <w:pPr>
        <w:rPr>
          <w:sz w:val="18"/>
          <w:szCs w:val="18"/>
        </w:rPr>
      </w:pPr>
      <w:r w:rsidRPr="000D557E">
        <w:rPr>
          <w:rFonts w:ascii="Times New Roman" w:hAnsi="Times New Roman"/>
          <w:sz w:val="28"/>
          <w:szCs w:val="28"/>
        </w:rPr>
        <w:t>С</w:t>
      </w:r>
      <w:r w:rsidR="00BB2E20">
        <w:rPr>
          <w:rFonts w:ascii="Times New Roman" w:hAnsi="Times New Roman"/>
          <w:sz w:val="28"/>
          <w:szCs w:val="28"/>
        </w:rPr>
        <w:t>елищний голова                                                           Олена ПЕТРЕНКО</w:t>
      </w: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Default="00DB6FA3" w:rsidP="000D557E">
      <w:pPr>
        <w:pStyle w:val="12"/>
        <w:jc w:val="right"/>
        <w:rPr>
          <w:sz w:val="18"/>
          <w:szCs w:val="18"/>
          <w:lang w:val="uk-UA"/>
        </w:rPr>
      </w:pPr>
    </w:p>
    <w:p w:rsidR="00DB6FA3" w:rsidRPr="009C7DEC" w:rsidRDefault="00DB6FA3" w:rsidP="000D557E">
      <w:pPr>
        <w:pStyle w:val="12"/>
        <w:jc w:val="right"/>
        <w:rPr>
          <w:lang w:val="uk-UA"/>
        </w:rPr>
      </w:pPr>
      <w:r>
        <w:rPr>
          <w:sz w:val="18"/>
          <w:szCs w:val="18"/>
          <w:lang w:val="uk-UA"/>
        </w:rPr>
        <w:lastRenderedPageBreak/>
        <w:t xml:space="preserve"> </w:t>
      </w:r>
      <w:r w:rsidRPr="009C7DEC">
        <w:rPr>
          <w:lang w:val="uk-UA"/>
        </w:rPr>
        <w:t>Додаток №</w:t>
      </w:r>
      <w:r>
        <w:rPr>
          <w:lang w:val="uk-UA"/>
        </w:rPr>
        <w:t>.2</w:t>
      </w:r>
    </w:p>
    <w:p w:rsidR="00DB6FA3" w:rsidRPr="009C7DEC" w:rsidRDefault="00DB6FA3" w:rsidP="000D557E">
      <w:pPr>
        <w:pStyle w:val="12"/>
        <w:jc w:val="right"/>
        <w:rPr>
          <w:lang w:val="uk-UA"/>
        </w:rPr>
      </w:pPr>
      <w:r w:rsidRPr="009C7DEC">
        <w:rPr>
          <w:lang w:val="uk-UA"/>
        </w:rPr>
        <w:t xml:space="preserve">до рішення </w:t>
      </w:r>
      <w:r w:rsidR="001F2164">
        <w:rPr>
          <w:lang w:val="uk-UA"/>
        </w:rPr>
        <w:t>ХХХІ</w:t>
      </w:r>
      <w:r w:rsidR="001F2164">
        <w:rPr>
          <w:lang w:val="en-US"/>
        </w:rPr>
        <w:t>V</w:t>
      </w:r>
      <w:r w:rsidRPr="009C7DEC">
        <w:rPr>
          <w:lang w:val="uk-UA"/>
        </w:rPr>
        <w:t xml:space="preserve"> сесії </w:t>
      </w:r>
      <w:r>
        <w:rPr>
          <w:lang w:val="en-US"/>
        </w:rPr>
        <w:t>VIII</w:t>
      </w:r>
      <w:r w:rsidRPr="009C7DEC">
        <w:rPr>
          <w:lang w:val="uk-UA"/>
        </w:rPr>
        <w:t xml:space="preserve"> скликання</w:t>
      </w:r>
    </w:p>
    <w:p w:rsidR="00DB6FA3" w:rsidRPr="009C7DEC" w:rsidRDefault="00DB6FA3" w:rsidP="000D557E">
      <w:pPr>
        <w:pStyle w:val="12"/>
        <w:jc w:val="right"/>
        <w:rPr>
          <w:lang w:val="uk-UA"/>
        </w:rPr>
      </w:pPr>
      <w:r w:rsidRPr="009C7DEC">
        <w:rPr>
          <w:lang w:val="uk-UA"/>
        </w:rPr>
        <w:t>Зачепилівської селищної ради</w:t>
      </w:r>
    </w:p>
    <w:p w:rsidR="00DB6FA3" w:rsidRPr="009C7DEC" w:rsidRDefault="00DB6FA3" w:rsidP="000D557E">
      <w:pPr>
        <w:pStyle w:val="12"/>
        <w:jc w:val="right"/>
        <w:rPr>
          <w:lang w:val="uk-UA"/>
        </w:rPr>
      </w:pPr>
      <w:r w:rsidRPr="009C7DEC">
        <w:rPr>
          <w:lang w:val="uk-UA"/>
        </w:rPr>
        <w:t xml:space="preserve"> </w:t>
      </w:r>
      <w:r w:rsidR="00BB2E20">
        <w:rPr>
          <w:lang w:val="uk-UA"/>
        </w:rPr>
        <w:t>в</w:t>
      </w:r>
      <w:r w:rsidRPr="009C7DEC">
        <w:rPr>
          <w:lang w:val="uk-UA"/>
        </w:rPr>
        <w:t>ід</w:t>
      </w:r>
      <w:r w:rsidR="001F2164">
        <w:rPr>
          <w:lang w:val="uk-UA"/>
        </w:rPr>
        <w:t xml:space="preserve"> 11.07.</w:t>
      </w:r>
      <w:r w:rsidRPr="009C7DEC">
        <w:rPr>
          <w:lang w:val="uk-UA"/>
        </w:rPr>
        <w:t>202</w:t>
      </w:r>
      <w:r>
        <w:rPr>
          <w:lang w:val="uk-UA"/>
        </w:rPr>
        <w:t>3</w:t>
      </w:r>
      <w:r w:rsidRPr="009C7DEC">
        <w:rPr>
          <w:lang w:val="uk-UA"/>
        </w:rPr>
        <w:t xml:space="preserve"> року №</w:t>
      </w:r>
      <w:r w:rsidR="001F2164">
        <w:rPr>
          <w:lang w:val="uk-UA"/>
        </w:rPr>
        <w:t xml:space="preserve"> 3941</w:t>
      </w:r>
    </w:p>
    <w:p w:rsidR="00DB6FA3" w:rsidRPr="009C7DEC" w:rsidRDefault="00DB6FA3" w:rsidP="000D557E">
      <w:pPr>
        <w:spacing w:after="0"/>
        <w:ind w:left="5664" w:firstLine="708"/>
        <w:rPr>
          <w:rFonts w:ascii="Times New Roman" w:hAnsi="Times New Roman"/>
          <w:sz w:val="18"/>
          <w:szCs w:val="18"/>
        </w:rPr>
      </w:pPr>
    </w:p>
    <w:p w:rsidR="00DB6FA3" w:rsidRDefault="00DB6FA3" w:rsidP="000D557E">
      <w:pPr>
        <w:spacing w:after="0"/>
        <w:ind w:left="5664" w:firstLine="708"/>
        <w:jc w:val="center"/>
        <w:rPr>
          <w:rFonts w:ascii="Times New Roman" w:hAnsi="Times New Roman"/>
          <w:sz w:val="18"/>
          <w:szCs w:val="18"/>
        </w:rPr>
      </w:pPr>
    </w:p>
    <w:p w:rsidR="001F2164" w:rsidRDefault="001F2164" w:rsidP="000D557E">
      <w:pPr>
        <w:spacing w:after="0"/>
        <w:ind w:left="5664" w:firstLine="708"/>
        <w:jc w:val="center"/>
        <w:rPr>
          <w:rFonts w:ascii="Times New Roman" w:hAnsi="Times New Roman"/>
          <w:sz w:val="18"/>
          <w:szCs w:val="18"/>
        </w:rPr>
      </w:pPr>
    </w:p>
    <w:p w:rsidR="00DB6FA3" w:rsidRPr="009B7EA6" w:rsidRDefault="00DB6FA3" w:rsidP="000D557E">
      <w:pPr>
        <w:spacing w:after="0"/>
        <w:ind w:left="5664" w:firstLine="708"/>
        <w:jc w:val="center"/>
        <w:rPr>
          <w:rFonts w:ascii="Times New Roman" w:hAnsi="Times New Roman"/>
          <w:sz w:val="18"/>
          <w:szCs w:val="18"/>
        </w:rPr>
      </w:pPr>
    </w:p>
    <w:p w:rsidR="00DB6FA3" w:rsidRPr="001F4A1A" w:rsidRDefault="00DB6FA3"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rsidR="00DB6FA3" w:rsidRPr="001F4A1A" w:rsidRDefault="00DB6FA3"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rsidR="00DB6FA3" w:rsidRPr="001F4A1A" w:rsidRDefault="00DB6FA3"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lang w:val="ru-RU"/>
        </w:rPr>
        <w:t>4</w:t>
      </w:r>
      <w:r w:rsidRPr="001F4A1A">
        <w:rPr>
          <w:rFonts w:ascii="Times New Roman" w:hAnsi="Times New Roman"/>
          <w:b/>
          <w:sz w:val="28"/>
          <w:szCs w:val="28"/>
        </w:rPr>
        <w:t xml:space="preserve"> рік</w:t>
      </w:r>
    </w:p>
    <w:p w:rsidR="00DB6FA3" w:rsidRPr="00CF19CE" w:rsidRDefault="00DB6FA3" w:rsidP="000D557E">
      <w:pPr>
        <w:spacing w:after="0"/>
        <w:jc w:val="center"/>
        <w:rPr>
          <w:rFonts w:ascii="Times New Roman" w:hAnsi="Times New Roman"/>
          <w:b/>
          <w:sz w:val="28"/>
          <w:szCs w:val="28"/>
          <w:lang w:val="ru-RU"/>
        </w:rPr>
      </w:pPr>
      <w:r w:rsidRPr="001F4A1A">
        <w:rPr>
          <w:rFonts w:ascii="Times New Roman" w:hAnsi="Times New Roman"/>
          <w:b/>
          <w:sz w:val="28"/>
          <w:szCs w:val="28"/>
        </w:rPr>
        <w:t>вводиться в дію з 01.01.202</w:t>
      </w:r>
      <w:r>
        <w:rPr>
          <w:rFonts w:ascii="Times New Roman" w:hAnsi="Times New Roman"/>
          <w:b/>
          <w:sz w:val="28"/>
          <w:szCs w:val="28"/>
          <w:lang w:val="ru-RU"/>
        </w:rPr>
        <w:t>4</w:t>
      </w:r>
    </w:p>
    <w:p w:rsidR="00DB6FA3" w:rsidRPr="001F4A1A" w:rsidRDefault="00DB6FA3" w:rsidP="000D557E">
      <w:pPr>
        <w:spacing w:after="0"/>
        <w:jc w:val="center"/>
        <w:rPr>
          <w:rFonts w:ascii="Times New Roman" w:hAnsi="Times New Roman"/>
          <w:sz w:val="28"/>
          <w:szCs w:val="28"/>
        </w:rPr>
      </w:pPr>
    </w:p>
    <w:p w:rsidR="00DB6FA3" w:rsidRPr="001F4A1A" w:rsidRDefault="00DB6FA3"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080"/>
        <w:gridCol w:w="2880"/>
        <w:gridCol w:w="4860"/>
      </w:tblGrid>
      <w:tr w:rsidR="00DB6FA3" w:rsidRPr="00657D78" w:rsidTr="00D80599">
        <w:tc>
          <w:tcPr>
            <w:tcW w:w="1188" w:type="dxa"/>
          </w:tcPr>
          <w:p w:rsidR="00DB6FA3" w:rsidRPr="00D80599" w:rsidRDefault="00DB6FA3"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Код області (КОАТУУ)</w:t>
            </w:r>
          </w:p>
        </w:tc>
        <w:tc>
          <w:tcPr>
            <w:tcW w:w="1080" w:type="dxa"/>
          </w:tcPr>
          <w:p w:rsidR="00DB6FA3" w:rsidRPr="00D80599" w:rsidRDefault="00DB6FA3"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Код</w:t>
            </w:r>
          </w:p>
          <w:p w:rsidR="00DB6FA3" w:rsidRPr="00D80599" w:rsidRDefault="00DB6FA3"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району</w:t>
            </w:r>
          </w:p>
        </w:tc>
        <w:tc>
          <w:tcPr>
            <w:tcW w:w="2880" w:type="dxa"/>
          </w:tcPr>
          <w:p w:rsidR="00DB6FA3" w:rsidRPr="00D80599" w:rsidRDefault="00DB6FA3"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Код</w:t>
            </w:r>
          </w:p>
          <w:p w:rsidR="00DB6FA3" w:rsidRPr="00D80599" w:rsidRDefault="00DB6FA3"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КОАТУУ</w:t>
            </w:r>
          </w:p>
        </w:tc>
        <w:tc>
          <w:tcPr>
            <w:tcW w:w="4860" w:type="dxa"/>
          </w:tcPr>
          <w:p w:rsidR="00DB6FA3" w:rsidRPr="00D80599" w:rsidRDefault="00DB6FA3" w:rsidP="00910E86">
            <w:pPr>
              <w:spacing w:after="0" w:line="240" w:lineRule="auto"/>
              <w:rPr>
                <w:rFonts w:ascii="Times New Roman" w:hAnsi="Times New Roman"/>
                <w:b/>
                <w:sz w:val="24"/>
                <w:szCs w:val="24"/>
              </w:rPr>
            </w:pPr>
            <w:proofErr w:type="spellStart"/>
            <w:r w:rsidRPr="00D80599">
              <w:rPr>
                <w:rFonts w:ascii="Times New Roman" w:hAnsi="Times New Roman"/>
                <w:b/>
                <w:sz w:val="24"/>
                <w:szCs w:val="24"/>
              </w:rPr>
              <w:t>Зачепилівська</w:t>
            </w:r>
            <w:proofErr w:type="spellEnd"/>
            <w:r w:rsidRPr="00D80599">
              <w:rPr>
                <w:rFonts w:ascii="Times New Roman" w:hAnsi="Times New Roman"/>
                <w:b/>
                <w:sz w:val="24"/>
                <w:szCs w:val="24"/>
              </w:rPr>
              <w:t xml:space="preserve"> селищна рада</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4860" w:type="dxa"/>
          </w:tcPr>
          <w:p w:rsidR="00DB6FA3" w:rsidRDefault="00DB6FA3" w:rsidP="000E027B">
            <w:pPr>
              <w:rPr>
                <w:rFonts w:ascii="Times New Roman" w:hAnsi="Times New Roman"/>
                <w:b/>
                <w:bCs/>
              </w:rPr>
            </w:pPr>
            <w:proofErr w:type="spellStart"/>
            <w:r>
              <w:rPr>
                <w:rFonts w:ascii="Times New Roman" w:hAnsi="Times New Roman"/>
                <w:b/>
                <w:bCs/>
              </w:rPr>
              <w:t>Смт.Зачепилівка</w:t>
            </w:r>
            <w:proofErr w:type="spellEnd"/>
          </w:p>
        </w:tc>
      </w:tr>
      <w:tr w:rsidR="00DB6FA3" w:rsidRPr="00657D78" w:rsidTr="00D80599">
        <w:tc>
          <w:tcPr>
            <w:tcW w:w="1188" w:type="dxa"/>
          </w:tcPr>
          <w:p w:rsidR="00DB6FA3" w:rsidRPr="00603067" w:rsidRDefault="00DB6FA3" w:rsidP="000E027B">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4860" w:type="dxa"/>
          </w:tcPr>
          <w:p w:rsidR="00DB6FA3" w:rsidRDefault="00DB6FA3" w:rsidP="000E027B">
            <w:pPr>
              <w:rPr>
                <w:rFonts w:ascii="Times New Roman" w:hAnsi="Times New Roman"/>
                <w:b/>
                <w:bCs/>
              </w:rPr>
            </w:pPr>
            <w:r>
              <w:rPr>
                <w:rFonts w:ascii="Times New Roman" w:hAnsi="Times New Roman"/>
                <w:b/>
                <w:bCs/>
              </w:rPr>
              <w:t>с. Нагірне</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4860" w:type="dxa"/>
          </w:tcPr>
          <w:p w:rsidR="00DB6FA3" w:rsidRDefault="00DB6FA3" w:rsidP="000E027B">
            <w:pPr>
              <w:rPr>
                <w:rFonts w:ascii="Times New Roman" w:hAnsi="Times New Roman"/>
                <w:b/>
                <w:bCs/>
              </w:rPr>
            </w:pPr>
            <w:proofErr w:type="spellStart"/>
            <w:r>
              <w:rPr>
                <w:rFonts w:ascii="Times New Roman" w:hAnsi="Times New Roman"/>
                <w:b/>
                <w:bCs/>
              </w:rPr>
              <w:t>с.Бердянка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4860" w:type="dxa"/>
          </w:tcPr>
          <w:p w:rsidR="00DB6FA3" w:rsidRDefault="00DB6FA3" w:rsidP="000E027B">
            <w:pPr>
              <w:rPr>
                <w:rFonts w:ascii="Times New Roman" w:hAnsi="Times New Roman"/>
                <w:b/>
                <w:bCs/>
              </w:rPr>
            </w:pPr>
            <w:r>
              <w:rPr>
                <w:rFonts w:ascii="Times New Roman" w:hAnsi="Times New Roman"/>
                <w:b/>
                <w:bCs/>
              </w:rPr>
              <w:t>с. Першотравневе</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4860" w:type="dxa"/>
          </w:tcPr>
          <w:p w:rsidR="00DB6FA3" w:rsidRDefault="00DB6FA3" w:rsidP="000E027B">
            <w:pPr>
              <w:rPr>
                <w:rFonts w:ascii="Times New Roman" w:hAnsi="Times New Roman"/>
                <w:b/>
                <w:bCs/>
              </w:rPr>
            </w:pPr>
            <w:r>
              <w:rPr>
                <w:rFonts w:ascii="Times New Roman" w:hAnsi="Times New Roman"/>
                <w:b/>
                <w:bCs/>
              </w:rPr>
              <w:t>с. Травневе</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4860" w:type="dxa"/>
          </w:tcPr>
          <w:p w:rsidR="00DB6FA3" w:rsidRDefault="00DB6FA3" w:rsidP="000E027B">
            <w:pPr>
              <w:rPr>
                <w:rFonts w:ascii="Times New Roman" w:hAnsi="Times New Roman"/>
                <w:b/>
                <w:bCs/>
              </w:rPr>
            </w:pPr>
            <w:r>
              <w:rPr>
                <w:rFonts w:ascii="Times New Roman" w:hAnsi="Times New Roman"/>
                <w:b/>
                <w:bCs/>
              </w:rPr>
              <w:t>с. Вишневе</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893B79"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F55CD8"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4860" w:type="dxa"/>
          </w:tcPr>
          <w:p w:rsidR="00DB6FA3" w:rsidRDefault="00DB6FA3" w:rsidP="000E027B">
            <w:pPr>
              <w:rPr>
                <w:rFonts w:ascii="Times New Roman" w:hAnsi="Times New Roman"/>
                <w:b/>
                <w:bCs/>
              </w:rPr>
            </w:pPr>
            <w:r>
              <w:rPr>
                <w:rFonts w:ascii="Times New Roman" w:hAnsi="Times New Roman"/>
                <w:b/>
                <w:bCs/>
              </w:rPr>
              <w:t>с. Олександрівка</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4860" w:type="dxa"/>
          </w:tcPr>
          <w:p w:rsidR="00DB6FA3" w:rsidRPr="00BD7479" w:rsidRDefault="00DB6FA3" w:rsidP="000E027B">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4860" w:type="dxa"/>
          </w:tcPr>
          <w:p w:rsidR="00DB6FA3" w:rsidRDefault="00DB6FA3" w:rsidP="000E027B">
            <w:pPr>
              <w:rPr>
                <w:rFonts w:ascii="Times New Roman" w:hAnsi="Times New Roman"/>
                <w:b/>
                <w:bCs/>
              </w:rPr>
            </w:pPr>
            <w:r>
              <w:rPr>
                <w:rFonts w:ascii="Times New Roman" w:hAnsi="Times New Roman"/>
                <w:b/>
                <w:bCs/>
              </w:rPr>
              <w:t>с. Перемога</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4860" w:type="dxa"/>
          </w:tcPr>
          <w:p w:rsidR="00DB6FA3" w:rsidRDefault="00DB6FA3" w:rsidP="000E027B">
            <w:pPr>
              <w:rPr>
                <w:rFonts w:ascii="Times New Roman" w:hAnsi="Times New Roman"/>
                <w:b/>
                <w:bCs/>
              </w:rPr>
            </w:pPr>
            <w:r>
              <w:rPr>
                <w:rFonts w:ascii="Times New Roman" w:hAnsi="Times New Roman"/>
                <w:b/>
                <w:bCs/>
              </w:rPr>
              <w:t>с. Малий Орчик</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4860" w:type="dxa"/>
          </w:tcPr>
          <w:p w:rsidR="00DB6FA3" w:rsidRDefault="00DB6FA3" w:rsidP="000E027B">
            <w:pPr>
              <w:rPr>
                <w:rFonts w:ascii="Times New Roman" w:hAnsi="Times New Roman"/>
                <w:b/>
                <w:bCs/>
              </w:rPr>
            </w:pPr>
            <w:r>
              <w:rPr>
                <w:rFonts w:ascii="Times New Roman" w:hAnsi="Times New Roman"/>
                <w:b/>
                <w:bCs/>
              </w:rPr>
              <w:t>с. Зарічне</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4860" w:type="dxa"/>
          </w:tcPr>
          <w:p w:rsidR="00DB6FA3" w:rsidRDefault="00DB6FA3" w:rsidP="000E027B">
            <w:pPr>
              <w:rPr>
                <w:rFonts w:ascii="Times New Roman" w:hAnsi="Times New Roman"/>
                <w:b/>
                <w:bCs/>
              </w:rPr>
            </w:pPr>
            <w:r>
              <w:rPr>
                <w:rFonts w:ascii="Times New Roman" w:hAnsi="Times New Roman"/>
                <w:b/>
                <w:bCs/>
              </w:rPr>
              <w:t>с. Орчик</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4860" w:type="dxa"/>
          </w:tcPr>
          <w:p w:rsidR="00DB6FA3" w:rsidRDefault="00DB6FA3" w:rsidP="000E027B">
            <w:pPr>
              <w:rPr>
                <w:rFonts w:ascii="Times New Roman" w:hAnsi="Times New Roman"/>
                <w:b/>
                <w:bCs/>
              </w:rPr>
            </w:pPr>
            <w:r>
              <w:rPr>
                <w:rFonts w:ascii="Times New Roman" w:hAnsi="Times New Roman"/>
                <w:b/>
                <w:bCs/>
              </w:rPr>
              <w:t>с. Миколаївка</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58189A"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4860" w:type="dxa"/>
          </w:tcPr>
          <w:p w:rsidR="00DB6FA3" w:rsidRDefault="00DB6FA3" w:rsidP="000E027B">
            <w:pPr>
              <w:rPr>
                <w:rFonts w:ascii="Times New Roman" w:hAnsi="Times New Roman"/>
                <w:b/>
                <w:bCs/>
              </w:rPr>
            </w:pPr>
            <w:r>
              <w:rPr>
                <w:rFonts w:ascii="Times New Roman" w:hAnsi="Times New Roman"/>
                <w:b/>
                <w:bCs/>
              </w:rPr>
              <w:t>с. Нове Пекельне</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4860" w:type="dxa"/>
          </w:tcPr>
          <w:p w:rsidR="00DB6FA3" w:rsidRDefault="00DB6FA3" w:rsidP="000E027B">
            <w:pPr>
              <w:rPr>
                <w:rFonts w:ascii="Times New Roman" w:hAnsi="Times New Roman"/>
                <w:b/>
                <w:bCs/>
              </w:rPr>
            </w:pPr>
            <w:r>
              <w:rPr>
                <w:rFonts w:ascii="Times New Roman" w:hAnsi="Times New Roman"/>
                <w:b/>
                <w:bCs/>
              </w:rPr>
              <w:t>с. Петрівка</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4860" w:type="dxa"/>
          </w:tcPr>
          <w:p w:rsidR="00DB6FA3" w:rsidRDefault="00DB6FA3" w:rsidP="000E027B">
            <w:pPr>
              <w:rPr>
                <w:rFonts w:ascii="Times New Roman" w:hAnsi="Times New Roman"/>
                <w:b/>
                <w:bCs/>
              </w:rPr>
            </w:pPr>
            <w:r>
              <w:rPr>
                <w:rFonts w:ascii="Times New Roman" w:hAnsi="Times New Roman"/>
                <w:b/>
                <w:bCs/>
              </w:rPr>
              <w:t>с. Старе Пекельне</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4860" w:type="dxa"/>
          </w:tcPr>
          <w:p w:rsidR="00DB6FA3" w:rsidRDefault="00DB6FA3" w:rsidP="000E027B">
            <w:pPr>
              <w:rPr>
                <w:rFonts w:ascii="Times New Roman" w:hAnsi="Times New Roman"/>
                <w:b/>
                <w:bCs/>
              </w:rPr>
            </w:pPr>
            <w:r>
              <w:rPr>
                <w:rFonts w:ascii="Times New Roman" w:hAnsi="Times New Roman"/>
                <w:b/>
                <w:bCs/>
              </w:rPr>
              <w:t>с. Займанка</w:t>
            </w:r>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DB6FA3" w:rsidRPr="00657D78" w:rsidTr="00D80599">
        <w:tc>
          <w:tcPr>
            <w:tcW w:w="1188" w:type="dxa"/>
          </w:tcPr>
          <w:p w:rsidR="00DB6FA3" w:rsidRPr="0061465F" w:rsidRDefault="00DB6FA3"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DB6FA3" w:rsidRPr="00732406"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DB6FA3" w:rsidRPr="000866CB" w:rsidRDefault="00DB6FA3"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4860" w:type="dxa"/>
          </w:tcPr>
          <w:p w:rsidR="00DB6FA3" w:rsidRDefault="00DB6FA3" w:rsidP="000E027B">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DB6FA3" w:rsidRPr="00657D78" w:rsidTr="00D80599">
        <w:tc>
          <w:tcPr>
            <w:tcW w:w="1188" w:type="dxa"/>
          </w:tcPr>
          <w:p w:rsidR="00DB6FA3" w:rsidRPr="00657D78" w:rsidRDefault="00DB6FA3" w:rsidP="00910E86">
            <w:pPr>
              <w:spacing w:after="0" w:line="240" w:lineRule="auto"/>
              <w:jc w:val="center"/>
              <w:rPr>
                <w:rFonts w:ascii="Times New Roman" w:hAnsi="Times New Roman"/>
                <w:sz w:val="28"/>
                <w:szCs w:val="28"/>
              </w:rPr>
            </w:pPr>
          </w:p>
        </w:tc>
        <w:tc>
          <w:tcPr>
            <w:tcW w:w="1080" w:type="dxa"/>
          </w:tcPr>
          <w:p w:rsidR="00DB6FA3" w:rsidRPr="00657D78" w:rsidRDefault="00DB6FA3" w:rsidP="00910E86">
            <w:pPr>
              <w:spacing w:after="0" w:line="240" w:lineRule="auto"/>
              <w:jc w:val="center"/>
              <w:rPr>
                <w:rFonts w:ascii="Times New Roman" w:hAnsi="Times New Roman"/>
                <w:sz w:val="28"/>
                <w:szCs w:val="28"/>
              </w:rPr>
            </w:pPr>
          </w:p>
        </w:tc>
        <w:tc>
          <w:tcPr>
            <w:tcW w:w="2880" w:type="dxa"/>
          </w:tcPr>
          <w:p w:rsidR="00DB6FA3" w:rsidRDefault="00DB6FA3" w:rsidP="0091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lang w:val="ru-RU"/>
              </w:rPr>
            </w:pPr>
          </w:p>
        </w:tc>
        <w:tc>
          <w:tcPr>
            <w:tcW w:w="4860" w:type="dxa"/>
          </w:tcPr>
          <w:p w:rsidR="00DB6FA3" w:rsidRDefault="00DB6FA3" w:rsidP="00910E86">
            <w:pPr>
              <w:spacing w:after="0" w:line="240" w:lineRule="auto"/>
              <w:ind w:left="-28" w:firstLine="28"/>
              <w:jc w:val="center"/>
              <w:rPr>
                <w:rFonts w:ascii="Times New Roman" w:hAnsi="Times New Roman"/>
                <w:b/>
                <w:bCs/>
              </w:rPr>
            </w:pPr>
          </w:p>
        </w:tc>
      </w:tr>
    </w:tbl>
    <w:p w:rsidR="00DB6FA3" w:rsidRPr="001F4A1A" w:rsidRDefault="00DB6FA3"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6776"/>
        <w:gridCol w:w="1693"/>
      </w:tblGrid>
      <w:tr w:rsidR="00DB6FA3" w:rsidRPr="00657D78" w:rsidTr="004B48FD">
        <w:tc>
          <w:tcPr>
            <w:tcW w:w="846" w:type="dxa"/>
          </w:tcPr>
          <w:p w:rsidR="00DB6FA3" w:rsidRPr="00657D78" w:rsidRDefault="00DB6FA3"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rsidR="00DB6FA3" w:rsidRPr="00657D78" w:rsidRDefault="00DB6FA3"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rsidR="00DB6FA3" w:rsidRPr="00657D78" w:rsidRDefault="00DB6FA3"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DB6FA3" w:rsidRPr="00657D78" w:rsidTr="004B48FD">
        <w:tc>
          <w:tcPr>
            <w:tcW w:w="846" w:type="dxa"/>
          </w:tcPr>
          <w:p w:rsidR="00DB6FA3" w:rsidRPr="00657D78" w:rsidRDefault="00DB6FA3"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rsidR="00DB6FA3" w:rsidRPr="00B90EC5" w:rsidRDefault="00DB6FA3" w:rsidP="00910E86">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DB6FA3" w:rsidRPr="00B90EC5" w:rsidRDefault="00DB6FA3" w:rsidP="00910E86">
            <w:pPr>
              <w:spacing w:after="0" w:line="240" w:lineRule="auto"/>
              <w:jc w:val="center"/>
              <w:rPr>
                <w:rFonts w:ascii="Times New Roman" w:hAnsi="Times New Roman"/>
                <w:sz w:val="28"/>
                <w:szCs w:val="28"/>
              </w:rPr>
            </w:pPr>
          </w:p>
          <w:p w:rsidR="00DB6FA3" w:rsidRPr="00B90EC5" w:rsidRDefault="00DB6FA3" w:rsidP="00910E86">
            <w:pPr>
              <w:spacing w:after="0" w:line="240" w:lineRule="auto"/>
              <w:jc w:val="center"/>
              <w:rPr>
                <w:rFonts w:ascii="Times New Roman" w:hAnsi="Times New Roman"/>
                <w:sz w:val="28"/>
                <w:szCs w:val="28"/>
              </w:rPr>
            </w:pPr>
          </w:p>
          <w:p w:rsidR="00DB6FA3" w:rsidRPr="00B90EC5" w:rsidRDefault="00DB6FA3"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rsidR="00DB6FA3" w:rsidRPr="00B90EC5" w:rsidRDefault="00DB6FA3" w:rsidP="00910E86">
            <w:pPr>
              <w:spacing w:after="0" w:line="240" w:lineRule="auto"/>
              <w:jc w:val="center"/>
              <w:rPr>
                <w:rFonts w:ascii="Times New Roman" w:hAnsi="Times New Roman"/>
                <w:sz w:val="28"/>
                <w:szCs w:val="28"/>
              </w:rPr>
            </w:pPr>
          </w:p>
        </w:tc>
      </w:tr>
      <w:tr w:rsidR="00DB6FA3" w:rsidRPr="00657D78" w:rsidTr="004B48FD">
        <w:tc>
          <w:tcPr>
            <w:tcW w:w="846" w:type="dxa"/>
          </w:tcPr>
          <w:p w:rsidR="00DB6FA3" w:rsidRPr="00657D78" w:rsidRDefault="00DB6FA3" w:rsidP="00910E86">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rsidR="00DB6FA3" w:rsidRPr="00B90EC5" w:rsidRDefault="00DB6FA3" w:rsidP="00910E86">
            <w:pPr>
              <w:spacing w:after="0" w:line="240" w:lineRule="auto"/>
              <w:rPr>
                <w:rFonts w:ascii="Times New Roman" w:hAnsi="Times New Roman"/>
                <w:sz w:val="28"/>
                <w:szCs w:val="28"/>
              </w:rPr>
            </w:pPr>
            <w:r w:rsidRPr="00B90EC5">
              <w:rPr>
                <w:rFonts w:ascii="Times New Roman" w:hAnsi="Times New Roman"/>
                <w:sz w:val="28"/>
                <w:szCs w:val="28"/>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DB6FA3" w:rsidRPr="00B90EC5" w:rsidRDefault="00DB6FA3"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rsidR="00DB6FA3" w:rsidRPr="00B90EC5" w:rsidRDefault="00DB6FA3"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rsidR="00DB6FA3" w:rsidRDefault="00DB6FA3" w:rsidP="003741E8">
      <w:pPr>
        <w:spacing w:after="0" w:line="240" w:lineRule="auto"/>
        <w:jc w:val="center"/>
        <w:rPr>
          <w:rFonts w:ascii="Times New Roman" w:hAnsi="Times New Roman"/>
          <w:b/>
          <w:sz w:val="24"/>
          <w:szCs w:val="24"/>
        </w:rPr>
      </w:pPr>
    </w:p>
    <w:p w:rsidR="0049735C" w:rsidRDefault="0049735C" w:rsidP="00256979">
      <w:pPr>
        <w:pStyle w:val="a3"/>
        <w:jc w:val="right"/>
        <w:rPr>
          <w:rFonts w:ascii="Times New Roman" w:hAnsi="Times New Roman"/>
          <w:sz w:val="24"/>
          <w:szCs w:val="24"/>
        </w:rPr>
      </w:pPr>
      <w:r>
        <w:rPr>
          <w:rFonts w:ascii="Times New Roman" w:hAnsi="Times New Roman"/>
          <w:sz w:val="24"/>
          <w:szCs w:val="24"/>
        </w:rPr>
        <w:t>Селищний голова                                                                                        Олена ПЕТРЕНКО</w:t>
      </w:r>
    </w:p>
    <w:p w:rsidR="00DB6FA3" w:rsidRDefault="00DB6FA3" w:rsidP="00256979">
      <w:pPr>
        <w:pStyle w:val="a3"/>
        <w:jc w:val="right"/>
        <w:rPr>
          <w:rFonts w:ascii="Times New Roman" w:hAnsi="Times New Roman"/>
          <w:sz w:val="24"/>
          <w:szCs w:val="24"/>
        </w:rPr>
      </w:pPr>
      <w:r w:rsidRPr="00ED2526">
        <w:rPr>
          <w:rFonts w:ascii="Times New Roman" w:hAnsi="Times New Roman"/>
          <w:sz w:val="24"/>
          <w:szCs w:val="24"/>
        </w:rPr>
        <w:lastRenderedPageBreak/>
        <w:t>Додаток №</w:t>
      </w:r>
      <w:r w:rsidRPr="0039490C">
        <w:rPr>
          <w:rFonts w:ascii="Times New Roman" w:hAnsi="Times New Roman"/>
          <w:sz w:val="24"/>
          <w:szCs w:val="24"/>
        </w:rPr>
        <w:t>3</w:t>
      </w:r>
    </w:p>
    <w:p w:rsidR="001F2164" w:rsidRPr="009C7DEC" w:rsidRDefault="001F2164" w:rsidP="001F2164">
      <w:pPr>
        <w:pStyle w:val="12"/>
        <w:jc w:val="right"/>
        <w:rPr>
          <w:lang w:val="uk-UA"/>
        </w:rPr>
      </w:pPr>
      <w:r w:rsidRPr="009C7DEC">
        <w:rPr>
          <w:lang w:val="uk-UA"/>
        </w:rPr>
        <w:t xml:space="preserve">до рішення </w:t>
      </w:r>
      <w:r>
        <w:rPr>
          <w:lang w:val="uk-UA"/>
        </w:rPr>
        <w:t>ХХХІ</w:t>
      </w:r>
      <w:r>
        <w:rPr>
          <w:lang w:val="en-US"/>
        </w:rPr>
        <w:t>V</w:t>
      </w:r>
      <w:r w:rsidRPr="009C7DEC">
        <w:rPr>
          <w:lang w:val="uk-UA"/>
        </w:rPr>
        <w:t xml:space="preserve"> сесії </w:t>
      </w:r>
      <w:r>
        <w:rPr>
          <w:lang w:val="en-US"/>
        </w:rPr>
        <w:t>VIII</w:t>
      </w:r>
      <w:r w:rsidRPr="009C7DEC">
        <w:rPr>
          <w:lang w:val="uk-UA"/>
        </w:rPr>
        <w:t xml:space="preserve"> скликання</w:t>
      </w:r>
    </w:p>
    <w:p w:rsidR="001F2164" w:rsidRPr="009C7DEC" w:rsidRDefault="001F2164" w:rsidP="001F2164">
      <w:pPr>
        <w:pStyle w:val="12"/>
        <w:jc w:val="right"/>
        <w:rPr>
          <w:lang w:val="uk-UA"/>
        </w:rPr>
      </w:pPr>
      <w:r w:rsidRPr="009C7DEC">
        <w:rPr>
          <w:lang w:val="uk-UA"/>
        </w:rPr>
        <w:t>Зачепилівської селищної ради</w:t>
      </w:r>
    </w:p>
    <w:p w:rsidR="001F2164" w:rsidRPr="009C7DEC" w:rsidRDefault="001F2164" w:rsidP="001F2164">
      <w:pPr>
        <w:pStyle w:val="12"/>
        <w:jc w:val="right"/>
        <w:rPr>
          <w:lang w:val="uk-UA"/>
        </w:rPr>
      </w:pPr>
      <w:r w:rsidRPr="009C7DEC">
        <w:rPr>
          <w:lang w:val="uk-UA"/>
        </w:rPr>
        <w:t xml:space="preserve"> Від</w:t>
      </w:r>
      <w:r>
        <w:rPr>
          <w:lang w:val="uk-UA"/>
        </w:rPr>
        <w:t xml:space="preserve"> 11.07.</w:t>
      </w:r>
      <w:r w:rsidRPr="009C7DEC">
        <w:rPr>
          <w:lang w:val="uk-UA"/>
        </w:rPr>
        <w:t>202</w:t>
      </w:r>
      <w:r>
        <w:rPr>
          <w:lang w:val="uk-UA"/>
        </w:rPr>
        <w:t>3</w:t>
      </w:r>
      <w:r w:rsidRPr="009C7DEC">
        <w:rPr>
          <w:lang w:val="uk-UA"/>
        </w:rPr>
        <w:t xml:space="preserve"> року №</w:t>
      </w:r>
      <w:r>
        <w:rPr>
          <w:lang w:val="uk-UA"/>
        </w:rPr>
        <w:t xml:space="preserve"> 3941</w:t>
      </w:r>
    </w:p>
    <w:p w:rsidR="001F2164" w:rsidRPr="0039490C" w:rsidRDefault="001F2164" w:rsidP="00256979">
      <w:pPr>
        <w:pStyle w:val="a3"/>
        <w:jc w:val="right"/>
        <w:rPr>
          <w:rFonts w:ascii="Times New Roman" w:hAnsi="Times New Roman"/>
          <w:sz w:val="24"/>
          <w:szCs w:val="24"/>
        </w:rPr>
      </w:pPr>
    </w:p>
    <w:p w:rsidR="00DB6FA3" w:rsidRPr="00ED2526" w:rsidRDefault="00DB6FA3" w:rsidP="00256979">
      <w:pPr>
        <w:pStyle w:val="a3"/>
        <w:jc w:val="center"/>
        <w:rPr>
          <w:rFonts w:ascii="Times New Roman" w:hAnsi="Times New Roman"/>
          <w:b/>
          <w:sz w:val="24"/>
          <w:szCs w:val="24"/>
        </w:rPr>
      </w:pPr>
    </w:p>
    <w:p w:rsidR="00DB6FA3" w:rsidRPr="00ED2526" w:rsidRDefault="00DB6FA3" w:rsidP="00256979">
      <w:pPr>
        <w:pStyle w:val="a3"/>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DB6FA3" w:rsidRPr="00ED2526" w:rsidRDefault="00DB6FA3" w:rsidP="00256979">
      <w:pPr>
        <w:pStyle w:val="a3"/>
        <w:jc w:val="center"/>
        <w:rPr>
          <w:rFonts w:ascii="Times New Roman" w:hAnsi="Times New Roman"/>
          <w:b/>
          <w:sz w:val="24"/>
          <w:szCs w:val="24"/>
        </w:rPr>
      </w:pPr>
    </w:p>
    <w:p w:rsidR="00DB6FA3" w:rsidRPr="00ED2526" w:rsidRDefault="00DB6FA3" w:rsidP="00256979">
      <w:pPr>
        <w:pStyle w:val="a3"/>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DB6FA3" w:rsidRPr="00ED2526" w:rsidRDefault="00DB6FA3" w:rsidP="00256979">
      <w:pPr>
        <w:pStyle w:val="a3"/>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rsidR="00DB6FA3" w:rsidRPr="00ED2526" w:rsidRDefault="00DB6FA3" w:rsidP="00256979">
      <w:pPr>
        <w:pStyle w:val="a3"/>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DB6FA3" w:rsidRPr="00ED2526" w:rsidRDefault="00DB6FA3" w:rsidP="00256979">
      <w:pPr>
        <w:pStyle w:val="a3"/>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DB6FA3" w:rsidRPr="00ED2526" w:rsidRDefault="00DB6FA3" w:rsidP="00256979">
      <w:pPr>
        <w:pStyle w:val="a3"/>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DB6FA3" w:rsidRPr="00ED2526" w:rsidRDefault="00DB6FA3" w:rsidP="00256979">
      <w:pPr>
        <w:pStyle w:val="a3"/>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DB6FA3" w:rsidRPr="00ED2526" w:rsidRDefault="00DB6FA3" w:rsidP="00256979">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DB6FA3" w:rsidRPr="00ED2526" w:rsidRDefault="00DB6FA3" w:rsidP="00256979">
      <w:pPr>
        <w:pStyle w:val="a3"/>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rsidR="00DB6FA3" w:rsidRDefault="00DB6FA3" w:rsidP="00256979">
      <w:pPr>
        <w:pStyle w:val="a3"/>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rsidR="00DB6FA3" w:rsidRPr="00ED2526" w:rsidRDefault="00DB6FA3" w:rsidP="00B90EC5">
      <w:pPr>
        <w:pStyle w:val="a3"/>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rsidR="00DB6FA3" w:rsidRPr="00ED2526" w:rsidRDefault="00DB6FA3" w:rsidP="00D04F3F">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DB6FA3" w:rsidRPr="00ED2526" w:rsidRDefault="00DB6FA3" w:rsidP="00D04F3F">
      <w:pPr>
        <w:pStyle w:val="a3"/>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DB6FA3" w:rsidRDefault="00DB6FA3" w:rsidP="00256979">
      <w:pPr>
        <w:pStyle w:val="a3"/>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rsidR="00DB6FA3" w:rsidRPr="009E34AE" w:rsidRDefault="00DB6FA3" w:rsidP="00256979">
      <w:pPr>
        <w:pStyle w:val="a3"/>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rsidR="00DB6FA3" w:rsidRPr="00ED2526" w:rsidRDefault="00DB6FA3" w:rsidP="00256979">
      <w:pPr>
        <w:pStyle w:val="a3"/>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rsidR="00DB6FA3" w:rsidRPr="00ED2526" w:rsidRDefault="00DB6FA3" w:rsidP="009E34AE">
      <w:pPr>
        <w:pStyle w:val="a3"/>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DB6FA3" w:rsidRPr="00ED2526" w:rsidRDefault="00DB6FA3" w:rsidP="009E34AE">
      <w:pPr>
        <w:pStyle w:val="a3"/>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DB6FA3" w:rsidRPr="00ED2526" w:rsidRDefault="00DB6FA3" w:rsidP="00256979">
      <w:pPr>
        <w:pStyle w:val="a3"/>
        <w:jc w:val="both"/>
        <w:rPr>
          <w:rFonts w:ascii="Times New Roman" w:hAnsi="Times New Roman"/>
          <w:sz w:val="24"/>
          <w:szCs w:val="24"/>
        </w:rPr>
      </w:pPr>
      <w:r w:rsidRPr="00ED2526">
        <w:rPr>
          <w:rFonts w:ascii="Times New Roman" w:hAnsi="Times New Roman"/>
          <w:sz w:val="24"/>
          <w:szCs w:val="24"/>
        </w:rPr>
        <w:tab/>
      </w:r>
    </w:p>
    <w:p w:rsidR="00DB6FA3" w:rsidRPr="00ED2526" w:rsidRDefault="00DB6FA3" w:rsidP="00256979">
      <w:pPr>
        <w:rPr>
          <w:rFonts w:ascii="Times New Roman" w:hAnsi="Times New Roman"/>
          <w:sz w:val="24"/>
          <w:szCs w:val="24"/>
          <w:lang w:eastAsia="ru-RU"/>
        </w:rPr>
      </w:pPr>
    </w:p>
    <w:p w:rsidR="00DB6FA3" w:rsidRPr="00ED2526" w:rsidRDefault="00BB2E20" w:rsidP="00256979">
      <w:pPr>
        <w:rPr>
          <w:rFonts w:ascii="Times New Roman" w:hAnsi="Times New Roman"/>
          <w:sz w:val="24"/>
          <w:szCs w:val="24"/>
          <w:lang w:eastAsia="ru-RU"/>
        </w:rPr>
      </w:pPr>
      <w:r>
        <w:rPr>
          <w:rFonts w:ascii="Times New Roman" w:hAnsi="Times New Roman"/>
          <w:sz w:val="24"/>
          <w:szCs w:val="24"/>
          <w:lang w:eastAsia="ru-RU"/>
        </w:rPr>
        <w:t>Селищний голова                                                                  Олена ПЕТРЕНКО</w:t>
      </w:r>
    </w:p>
    <w:sectPr w:rsidR="00DB6FA3" w:rsidRPr="00ED2526" w:rsidSect="0039490C">
      <w:pgSz w:w="11906" w:h="16838"/>
      <w:pgMar w:top="719" w:right="110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D872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5817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7643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4254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9E0B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3CA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E65B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7E78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3ECD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9E8078"/>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DA757D"/>
    <w:rsid w:val="00001B9F"/>
    <w:rsid w:val="000063AB"/>
    <w:rsid w:val="000424A6"/>
    <w:rsid w:val="00046FAE"/>
    <w:rsid w:val="000646A6"/>
    <w:rsid w:val="000866CB"/>
    <w:rsid w:val="000A0BC0"/>
    <w:rsid w:val="000A6612"/>
    <w:rsid w:val="000B4D5A"/>
    <w:rsid w:val="000C063C"/>
    <w:rsid w:val="000C4C1A"/>
    <w:rsid w:val="000D557E"/>
    <w:rsid w:val="000D7183"/>
    <w:rsid w:val="000E027B"/>
    <w:rsid w:val="000F385F"/>
    <w:rsid w:val="000F55F8"/>
    <w:rsid w:val="0010419C"/>
    <w:rsid w:val="00120A5D"/>
    <w:rsid w:val="0013089E"/>
    <w:rsid w:val="00173251"/>
    <w:rsid w:val="00173F4C"/>
    <w:rsid w:val="001741B9"/>
    <w:rsid w:val="00175D22"/>
    <w:rsid w:val="00180AE2"/>
    <w:rsid w:val="001819B4"/>
    <w:rsid w:val="001F0DDD"/>
    <w:rsid w:val="001F2164"/>
    <w:rsid w:val="001F4A1A"/>
    <w:rsid w:val="0021008C"/>
    <w:rsid w:val="00225C42"/>
    <w:rsid w:val="00246363"/>
    <w:rsid w:val="00256449"/>
    <w:rsid w:val="00256979"/>
    <w:rsid w:val="0027767F"/>
    <w:rsid w:val="00281637"/>
    <w:rsid w:val="002A43C7"/>
    <w:rsid w:val="002B38C0"/>
    <w:rsid w:val="002D5A05"/>
    <w:rsid w:val="0030348F"/>
    <w:rsid w:val="003130A6"/>
    <w:rsid w:val="00326A96"/>
    <w:rsid w:val="003322F8"/>
    <w:rsid w:val="003741E8"/>
    <w:rsid w:val="00385D00"/>
    <w:rsid w:val="0039490C"/>
    <w:rsid w:val="003E06CC"/>
    <w:rsid w:val="00404A30"/>
    <w:rsid w:val="00405119"/>
    <w:rsid w:val="00414BC9"/>
    <w:rsid w:val="00446655"/>
    <w:rsid w:val="0045035D"/>
    <w:rsid w:val="00496315"/>
    <w:rsid w:val="0049649E"/>
    <w:rsid w:val="0049735C"/>
    <w:rsid w:val="004A1020"/>
    <w:rsid w:val="004A1085"/>
    <w:rsid w:val="004A2AB5"/>
    <w:rsid w:val="004A78B9"/>
    <w:rsid w:val="004B48FD"/>
    <w:rsid w:val="004B4BE4"/>
    <w:rsid w:val="004F1E01"/>
    <w:rsid w:val="004F6129"/>
    <w:rsid w:val="004F64AF"/>
    <w:rsid w:val="00500D85"/>
    <w:rsid w:val="00516B15"/>
    <w:rsid w:val="0052138B"/>
    <w:rsid w:val="00537E83"/>
    <w:rsid w:val="00556E81"/>
    <w:rsid w:val="005746A3"/>
    <w:rsid w:val="0058189A"/>
    <w:rsid w:val="005842FB"/>
    <w:rsid w:val="00587073"/>
    <w:rsid w:val="00593376"/>
    <w:rsid w:val="005A137A"/>
    <w:rsid w:val="005D3A9A"/>
    <w:rsid w:val="00603067"/>
    <w:rsid w:val="0061465F"/>
    <w:rsid w:val="006336CF"/>
    <w:rsid w:val="0065086F"/>
    <w:rsid w:val="00657D78"/>
    <w:rsid w:val="0066304E"/>
    <w:rsid w:val="00666F86"/>
    <w:rsid w:val="00684CDD"/>
    <w:rsid w:val="00694FCB"/>
    <w:rsid w:val="006D4657"/>
    <w:rsid w:val="006E0B34"/>
    <w:rsid w:val="006E1001"/>
    <w:rsid w:val="00732406"/>
    <w:rsid w:val="007365AD"/>
    <w:rsid w:val="00742659"/>
    <w:rsid w:val="00774AA9"/>
    <w:rsid w:val="00780F30"/>
    <w:rsid w:val="007965E7"/>
    <w:rsid w:val="007A13A3"/>
    <w:rsid w:val="007E27B9"/>
    <w:rsid w:val="007E34B0"/>
    <w:rsid w:val="007F0830"/>
    <w:rsid w:val="00816A76"/>
    <w:rsid w:val="0082691B"/>
    <w:rsid w:val="00845E10"/>
    <w:rsid w:val="008615EE"/>
    <w:rsid w:val="008747DA"/>
    <w:rsid w:val="00893B79"/>
    <w:rsid w:val="008960FB"/>
    <w:rsid w:val="008D64B7"/>
    <w:rsid w:val="008D68DB"/>
    <w:rsid w:val="008E18EE"/>
    <w:rsid w:val="00910E86"/>
    <w:rsid w:val="0091472F"/>
    <w:rsid w:val="00922FB7"/>
    <w:rsid w:val="0093593F"/>
    <w:rsid w:val="00945189"/>
    <w:rsid w:val="00970274"/>
    <w:rsid w:val="00973F37"/>
    <w:rsid w:val="00975570"/>
    <w:rsid w:val="009B0A6F"/>
    <w:rsid w:val="009B67A0"/>
    <w:rsid w:val="009B6B2F"/>
    <w:rsid w:val="009B7EA6"/>
    <w:rsid w:val="009C0DBB"/>
    <w:rsid w:val="009C7DEC"/>
    <w:rsid w:val="009E26A5"/>
    <w:rsid w:val="009E3282"/>
    <w:rsid w:val="009E34AE"/>
    <w:rsid w:val="009E498D"/>
    <w:rsid w:val="009F2276"/>
    <w:rsid w:val="009F7431"/>
    <w:rsid w:val="00A317E5"/>
    <w:rsid w:val="00A3530C"/>
    <w:rsid w:val="00A64AA1"/>
    <w:rsid w:val="00AA1D38"/>
    <w:rsid w:val="00AC7D20"/>
    <w:rsid w:val="00AD0F8C"/>
    <w:rsid w:val="00AE436D"/>
    <w:rsid w:val="00AE668A"/>
    <w:rsid w:val="00B032B0"/>
    <w:rsid w:val="00B063D8"/>
    <w:rsid w:val="00B30CA3"/>
    <w:rsid w:val="00B34590"/>
    <w:rsid w:val="00B44791"/>
    <w:rsid w:val="00B539F2"/>
    <w:rsid w:val="00B606D6"/>
    <w:rsid w:val="00B741E3"/>
    <w:rsid w:val="00B90EC5"/>
    <w:rsid w:val="00B97FE4"/>
    <w:rsid w:val="00BA0A88"/>
    <w:rsid w:val="00BB2E20"/>
    <w:rsid w:val="00BB7982"/>
    <w:rsid w:val="00BC6D93"/>
    <w:rsid w:val="00BC709C"/>
    <w:rsid w:val="00BD350F"/>
    <w:rsid w:val="00BD7479"/>
    <w:rsid w:val="00BE03CF"/>
    <w:rsid w:val="00BF4203"/>
    <w:rsid w:val="00C25999"/>
    <w:rsid w:val="00C3785F"/>
    <w:rsid w:val="00C65F1D"/>
    <w:rsid w:val="00C679A3"/>
    <w:rsid w:val="00CA1717"/>
    <w:rsid w:val="00CA39EA"/>
    <w:rsid w:val="00CB3215"/>
    <w:rsid w:val="00CE142C"/>
    <w:rsid w:val="00CF19CE"/>
    <w:rsid w:val="00CF564A"/>
    <w:rsid w:val="00D04F3F"/>
    <w:rsid w:val="00D233F7"/>
    <w:rsid w:val="00D66A4F"/>
    <w:rsid w:val="00D80599"/>
    <w:rsid w:val="00D817CA"/>
    <w:rsid w:val="00DA58D3"/>
    <w:rsid w:val="00DA757D"/>
    <w:rsid w:val="00DB6FA3"/>
    <w:rsid w:val="00DC3A67"/>
    <w:rsid w:val="00DC48E9"/>
    <w:rsid w:val="00DC6FEA"/>
    <w:rsid w:val="00DD0614"/>
    <w:rsid w:val="00DE1D03"/>
    <w:rsid w:val="00DE1F32"/>
    <w:rsid w:val="00DF2C30"/>
    <w:rsid w:val="00DF36C0"/>
    <w:rsid w:val="00DF5EC8"/>
    <w:rsid w:val="00E30C8F"/>
    <w:rsid w:val="00E5725D"/>
    <w:rsid w:val="00E72E24"/>
    <w:rsid w:val="00E75E20"/>
    <w:rsid w:val="00E820EB"/>
    <w:rsid w:val="00EC53F5"/>
    <w:rsid w:val="00ED2526"/>
    <w:rsid w:val="00ED4CC5"/>
    <w:rsid w:val="00EE1FCD"/>
    <w:rsid w:val="00EE2435"/>
    <w:rsid w:val="00F31F94"/>
    <w:rsid w:val="00F32806"/>
    <w:rsid w:val="00F3653A"/>
    <w:rsid w:val="00F44F36"/>
    <w:rsid w:val="00F524C1"/>
    <w:rsid w:val="00F55CD8"/>
    <w:rsid w:val="00F61EB8"/>
    <w:rsid w:val="00F67546"/>
    <w:rsid w:val="00F922A0"/>
    <w:rsid w:val="00FD07BE"/>
    <w:rsid w:val="00FE2319"/>
    <w:rsid w:val="00FF4C8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CA"/>
    <w:pPr>
      <w:spacing w:after="200" w:line="276" w:lineRule="auto"/>
    </w:pPr>
    <w:rPr>
      <w:lang w:val="uk-UA" w:eastAsia="uk-UA"/>
    </w:rPr>
  </w:style>
  <w:style w:type="paragraph" w:styleId="1">
    <w:name w:val="heading 1"/>
    <w:basedOn w:val="a"/>
    <w:next w:val="a"/>
    <w:link w:val="10"/>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41E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3741E8"/>
    <w:rPr>
      <w:rFonts w:ascii="Arial" w:hAnsi="Arial" w:cs="Arial"/>
      <w:b/>
      <w:bCs/>
      <w:i/>
      <w:iCs/>
      <w:sz w:val="28"/>
      <w:szCs w:val="28"/>
      <w:lang w:val="ru-RU" w:eastAsia="ru-RU"/>
    </w:rPr>
  </w:style>
  <w:style w:type="paragraph" w:styleId="a3">
    <w:name w:val="No Spacing"/>
    <w:uiPriority w:val="1"/>
    <w:qFormat/>
    <w:rsid w:val="00DA757D"/>
    <w:rPr>
      <w:lang w:val="uk-UA" w:eastAsia="uk-UA"/>
    </w:rPr>
  </w:style>
  <w:style w:type="character" w:styleId="a4">
    <w:name w:val="Strong"/>
    <w:basedOn w:val="a0"/>
    <w:uiPriority w:val="99"/>
    <w:qFormat/>
    <w:rsid w:val="00DA757D"/>
    <w:rPr>
      <w:rFonts w:cs="Times New Roman"/>
      <w:b/>
    </w:rPr>
  </w:style>
  <w:style w:type="paragraph" w:styleId="a5">
    <w:name w:val="Balloon Text"/>
    <w:basedOn w:val="a"/>
    <w:link w:val="a6"/>
    <w:uiPriority w:val="99"/>
    <w:semiHidden/>
    <w:rsid w:val="00DA7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A757D"/>
    <w:rPr>
      <w:rFonts w:ascii="Tahoma" w:hAnsi="Tahoma" w:cs="Tahoma"/>
      <w:sz w:val="16"/>
      <w:szCs w:val="16"/>
    </w:rPr>
  </w:style>
  <w:style w:type="paragraph" w:customStyle="1" w:styleId="StyleZakonu">
    <w:name w:val="StyleZakonu"/>
    <w:basedOn w:val="a"/>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741E8"/>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3741E8"/>
    <w:pPr>
      <w:ind w:left="720"/>
      <w:contextualSpacing/>
    </w:pPr>
    <w:rPr>
      <w:rFonts w:ascii="Times New Roman" w:hAnsi="Times New Roman"/>
      <w:sz w:val="24"/>
      <w:szCs w:val="20"/>
      <w:lang w:val="ru-RU" w:eastAsia="ru-RU"/>
    </w:rPr>
  </w:style>
  <w:style w:type="character" w:customStyle="1" w:styleId="a8">
    <w:name w:val="Нормальний текст Знак"/>
    <w:link w:val="a9"/>
    <w:uiPriority w:val="99"/>
    <w:locked/>
    <w:rsid w:val="003741E8"/>
    <w:rPr>
      <w:rFonts w:ascii="Antiqua" w:hAnsi="Antiqua"/>
      <w:sz w:val="26"/>
    </w:rPr>
  </w:style>
  <w:style w:type="paragraph" w:customStyle="1" w:styleId="a9">
    <w:name w:val="Нормальний текст"/>
    <w:basedOn w:val="a"/>
    <w:link w:val="a8"/>
    <w:uiPriority w:val="99"/>
    <w:rsid w:val="003741E8"/>
    <w:pPr>
      <w:spacing w:before="120" w:after="0" w:line="240" w:lineRule="auto"/>
      <w:ind w:firstLine="567"/>
      <w:jc w:val="both"/>
    </w:pPr>
    <w:rPr>
      <w:rFonts w:ascii="Antiqua" w:hAnsi="Antiqua"/>
      <w:sz w:val="26"/>
      <w:szCs w:val="20"/>
      <w:lang w:val="ru-RU" w:eastAsia="ru-RU"/>
    </w:rPr>
  </w:style>
  <w:style w:type="paragraph" w:customStyle="1" w:styleId="rvps2">
    <w:name w:val="rvps2"/>
    <w:basedOn w:val="a"/>
    <w:uiPriority w:val="99"/>
    <w:rsid w:val="003741E8"/>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ab">
    <w:name w:val="Body Text Indent"/>
    <w:basedOn w:val="a"/>
    <w:link w:val="ac"/>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c">
    <w:name w:val="Основной текст с отступом Знак"/>
    <w:basedOn w:val="a0"/>
    <w:link w:val="ab"/>
    <w:uiPriority w:val="99"/>
    <w:locked/>
    <w:rsid w:val="003741E8"/>
    <w:rPr>
      <w:rFonts w:ascii="Times New Roman" w:hAnsi="Times New Roman" w:cs="Times New Roman"/>
      <w:sz w:val="24"/>
      <w:szCs w:val="24"/>
      <w:lang w:eastAsia="ru-RU"/>
    </w:rPr>
  </w:style>
  <w:style w:type="paragraph" w:styleId="ad">
    <w:name w:val="Title"/>
    <w:basedOn w:val="a"/>
    <w:link w:val="ae"/>
    <w:uiPriority w:val="99"/>
    <w:qFormat/>
    <w:rsid w:val="003741E8"/>
    <w:pPr>
      <w:spacing w:after="0" w:line="240" w:lineRule="auto"/>
      <w:jc w:val="center"/>
    </w:pPr>
    <w:rPr>
      <w:rFonts w:ascii="Times New Roman" w:hAnsi="Times New Roman"/>
      <w:i/>
      <w:iCs/>
      <w:sz w:val="24"/>
      <w:szCs w:val="24"/>
      <w:lang w:eastAsia="ru-RU"/>
    </w:rPr>
  </w:style>
  <w:style w:type="character" w:customStyle="1" w:styleId="ae">
    <w:name w:val="Название Знак"/>
    <w:basedOn w:val="a0"/>
    <w:link w:val="ad"/>
    <w:uiPriority w:val="99"/>
    <w:locked/>
    <w:rsid w:val="003741E8"/>
    <w:rPr>
      <w:rFonts w:ascii="Times New Roman" w:hAnsi="Times New Roman" w:cs="Times New Roman"/>
      <w:i/>
      <w:iCs/>
      <w:sz w:val="24"/>
      <w:szCs w:val="24"/>
      <w:lang w:eastAsia="ru-RU"/>
    </w:rPr>
  </w:style>
  <w:style w:type="paragraph" w:styleId="21">
    <w:name w:val="Body Text Indent 2"/>
    <w:basedOn w:val="a"/>
    <w:link w:val="22"/>
    <w:uiPriority w:val="99"/>
    <w:rsid w:val="003741E8"/>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3741E8"/>
    <w:rPr>
      <w:rFonts w:ascii="Times New Roman" w:hAnsi="Times New Roman" w:cs="Times New Roman"/>
      <w:sz w:val="24"/>
      <w:szCs w:val="24"/>
      <w:lang w:val="ru-RU" w:eastAsia="ru-RU"/>
    </w:rPr>
  </w:style>
  <w:style w:type="paragraph" w:styleId="af">
    <w:name w:val="Plain Text"/>
    <w:basedOn w:val="a"/>
    <w:link w:val="af0"/>
    <w:uiPriority w:val="99"/>
    <w:rsid w:val="003741E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741E8"/>
    <w:pPr>
      <w:spacing w:after="0" w:line="240" w:lineRule="auto"/>
    </w:pPr>
    <w:rPr>
      <w:rFonts w:ascii="Verdana" w:hAnsi="Verdana" w:cs="Verdana"/>
      <w:sz w:val="20"/>
      <w:szCs w:val="20"/>
      <w:lang w:val="en-US" w:eastAsia="en-US"/>
    </w:rPr>
  </w:style>
  <w:style w:type="paragraph" w:styleId="af1">
    <w:name w:val="List Paragraph"/>
    <w:basedOn w:val="a"/>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2">
    <w:name w:val="Без интервала1"/>
    <w:uiPriority w:val="99"/>
    <w:rsid w:val="00AE66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Grizli777</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zachep</dc:creator>
  <cp:lastModifiedBy>User</cp:lastModifiedBy>
  <cp:revision>7</cp:revision>
  <cp:lastPrinted>2023-07-19T05:49:00Z</cp:lastPrinted>
  <dcterms:created xsi:type="dcterms:W3CDTF">2023-07-05T06:39:00Z</dcterms:created>
  <dcterms:modified xsi:type="dcterms:W3CDTF">2023-07-19T06:00:00Z</dcterms:modified>
</cp:coreProperties>
</file>