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F" w:rsidRPr="001F3C12" w:rsidRDefault="00A56F3F" w:rsidP="00F12279">
      <w:pPr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</w:p>
    <w:p w:rsidR="00A56F3F" w:rsidRPr="00237A1F" w:rsidRDefault="00A56F3F" w:rsidP="00F12279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рішення </w:t>
      </w:r>
      <w:r w:rsidR="00237A1F">
        <w:rPr>
          <w:rFonts w:ascii="Times New Roman" w:hAnsi="Times New Roman"/>
          <w:sz w:val="24"/>
          <w:szCs w:val="24"/>
          <w:lang w:val="en-US"/>
        </w:rPr>
        <w:t>XXXIX</w:t>
      </w:r>
      <w:r w:rsidRPr="00924128">
        <w:rPr>
          <w:rFonts w:ascii="Times New Roman" w:hAnsi="Times New Roman"/>
          <w:sz w:val="24"/>
          <w:szCs w:val="24"/>
        </w:rPr>
        <w:t xml:space="preserve"> сесії </w:t>
      </w:r>
      <w:r w:rsidR="00237A1F">
        <w:rPr>
          <w:rFonts w:ascii="Times New Roman" w:hAnsi="Times New Roman"/>
          <w:sz w:val="24"/>
          <w:szCs w:val="24"/>
          <w:lang w:val="en-US"/>
        </w:rPr>
        <w:t>VIII</w:t>
      </w:r>
      <w:r w:rsidRPr="00245B3D">
        <w:rPr>
          <w:rFonts w:ascii="Times New Roman" w:hAnsi="Times New Roman"/>
          <w:sz w:val="24"/>
          <w:szCs w:val="24"/>
        </w:rPr>
        <w:t xml:space="preserve"> </w:t>
      </w:r>
      <w:r w:rsidRPr="00924128">
        <w:rPr>
          <w:rFonts w:ascii="Times New Roman" w:hAnsi="Times New Roman"/>
          <w:sz w:val="24"/>
          <w:szCs w:val="24"/>
        </w:rPr>
        <w:t>скликання Зачепилівської селищн</w:t>
      </w:r>
      <w:r>
        <w:rPr>
          <w:rFonts w:ascii="Times New Roman" w:hAnsi="Times New Roman"/>
          <w:sz w:val="24"/>
          <w:szCs w:val="24"/>
        </w:rPr>
        <w:t xml:space="preserve">ої ради від </w:t>
      </w:r>
      <w:r w:rsidR="00237A1F" w:rsidRPr="00237A1F">
        <w:rPr>
          <w:rFonts w:ascii="Times New Roman" w:hAnsi="Times New Roman"/>
          <w:sz w:val="24"/>
          <w:szCs w:val="24"/>
        </w:rPr>
        <w:t>28.11.2023</w:t>
      </w:r>
      <w:r>
        <w:rPr>
          <w:rFonts w:ascii="Times New Roman" w:hAnsi="Times New Roman"/>
          <w:sz w:val="24"/>
          <w:szCs w:val="24"/>
        </w:rPr>
        <w:t xml:space="preserve"> №</w:t>
      </w:r>
      <w:bookmarkStart w:id="0" w:name="_GoBack"/>
      <w:bookmarkEnd w:id="0"/>
      <w:r w:rsidR="00F12279">
        <w:rPr>
          <w:rFonts w:ascii="Times New Roman" w:hAnsi="Times New Roman"/>
          <w:sz w:val="24"/>
          <w:szCs w:val="24"/>
        </w:rPr>
        <w:t xml:space="preserve"> 4141</w:t>
      </w:r>
    </w:p>
    <w:p w:rsidR="00A56F3F" w:rsidRPr="00885846" w:rsidRDefault="00A56F3F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>ПЛАН</w:t>
      </w:r>
    </w:p>
    <w:p w:rsidR="00A56F3F" w:rsidRPr="00885846" w:rsidRDefault="00A56F3F" w:rsidP="008F56B8">
      <w:pPr>
        <w:jc w:val="center"/>
        <w:rPr>
          <w:rFonts w:ascii="Times New Roman" w:hAnsi="Times New Roman"/>
          <w:b/>
          <w:sz w:val="24"/>
          <w:szCs w:val="24"/>
        </w:rPr>
      </w:pPr>
      <w:r w:rsidRPr="00885846">
        <w:rPr>
          <w:rFonts w:ascii="Times New Roman" w:hAnsi="Times New Roman"/>
          <w:b/>
          <w:sz w:val="24"/>
          <w:szCs w:val="24"/>
        </w:rPr>
        <w:t xml:space="preserve">діяльності з підготовки </w:t>
      </w:r>
      <w:proofErr w:type="spellStart"/>
      <w:r w:rsidRPr="00885846">
        <w:rPr>
          <w:rFonts w:ascii="Times New Roman" w:hAnsi="Times New Roman"/>
          <w:b/>
          <w:sz w:val="24"/>
          <w:szCs w:val="24"/>
        </w:rPr>
        <w:t>проєктів</w:t>
      </w:r>
      <w:proofErr w:type="spellEnd"/>
      <w:r w:rsidRPr="00885846">
        <w:rPr>
          <w:rFonts w:ascii="Times New Roman" w:hAnsi="Times New Roman"/>
          <w:b/>
          <w:sz w:val="24"/>
          <w:szCs w:val="24"/>
        </w:rPr>
        <w:t xml:space="preserve"> регуляторних актів Заче</w:t>
      </w:r>
      <w:r>
        <w:rPr>
          <w:rFonts w:ascii="Times New Roman" w:hAnsi="Times New Roman"/>
          <w:b/>
          <w:sz w:val="24"/>
          <w:szCs w:val="24"/>
        </w:rPr>
        <w:t>пилівської селищної ради на 202</w:t>
      </w:r>
      <w:r w:rsidR="00EA515F">
        <w:rPr>
          <w:rFonts w:ascii="Times New Roman" w:hAnsi="Times New Roman"/>
          <w:b/>
          <w:sz w:val="24"/>
          <w:szCs w:val="24"/>
        </w:rPr>
        <w:t xml:space="preserve">4 </w:t>
      </w:r>
      <w:r w:rsidRPr="00885846">
        <w:rPr>
          <w:rFonts w:ascii="Times New Roman" w:hAnsi="Times New Roman"/>
          <w:b/>
          <w:sz w:val="24"/>
          <w:szCs w:val="24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46"/>
        <w:gridCol w:w="1886"/>
        <w:gridCol w:w="1876"/>
        <w:gridCol w:w="1613"/>
        <w:gridCol w:w="1910"/>
      </w:tblGrid>
      <w:tr w:rsidR="00A56F3F" w:rsidRPr="006E4D2A" w:rsidTr="00EA515F">
        <w:tc>
          <w:tcPr>
            <w:tcW w:w="517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42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Визначення виду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949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регуляторного акту</w:t>
            </w:r>
          </w:p>
        </w:tc>
        <w:tc>
          <w:tcPr>
            <w:tcW w:w="1763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Цілі прийняття регуляторного акту</w:t>
            </w:r>
          </w:p>
        </w:tc>
        <w:tc>
          <w:tcPr>
            <w:tcW w:w="1518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Строки підготовки </w:t>
            </w:r>
            <w:proofErr w:type="spellStart"/>
            <w:r w:rsidRPr="006E4D2A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регуляторних актів</w:t>
            </w:r>
          </w:p>
        </w:tc>
        <w:tc>
          <w:tcPr>
            <w:tcW w:w="1956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Орган та підрозділ, відповідальний за розробку проекту регуляторного акту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Зачепилівської селищної ради </w:t>
            </w:r>
          </w:p>
        </w:tc>
        <w:tc>
          <w:tcPr>
            <w:tcW w:w="1949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єдиного податку </w:t>
            </w:r>
          </w:p>
        </w:tc>
        <w:tc>
          <w:tcPr>
            <w:tcW w:w="1763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518" w:type="dxa"/>
          </w:tcPr>
          <w:p w:rsidR="00A56F3F" w:rsidRPr="006E4D2A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EA515F">
              <w:rPr>
                <w:rFonts w:ascii="Times New Roman" w:hAnsi="Times New Roman"/>
                <w:sz w:val="24"/>
                <w:szCs w:val="24"/>
              </w:rPr>
              <w:t>півріччя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6E4D2A" w:rsidRDefault="00A56F3F" w:rsidP="00620FB2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>Фінансовий та юридичний відділи Зачепилівської селищної ради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Pr="006E4D2A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Рішення Зачепилівської селищної ради</w:t>
            </w:r>
          </w:p>
        </w:tc>
        <w:tc>
          <w:tcPr>
            <w:tcW w:w="1949" w:type="dxa"/>
          </w:tcPr>
          <w:p w:rsidR="00A56F3F" w:rsidRPr="00F63B98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</w:t>
            </w:r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ставок та </w:t>
            </w:r>
            <w:proofErr w:type="spellStart"/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>пільг</w:t>
            </w:r>
            <w:proofErr w:type="spellEnd"/>
            <w:r w:rsidRPr="00F63B98">
              <w:rPr>
                <w:rFonts w:ascii="Times New Roman" w:hAnsi="Times New Roman"/>
                <w:sz w:val="24"/>
                <w:szCs w:val="24"/>
              </w:rPr>
              <w:t xml:space="preserve">  із сплати земельного податку</w:t>
            </w:r>
            <w:r w:rsidRPr="00F63B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63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земельного податку для ефективного використання земельних ресурсів  громади     </w:t>
            </w:r>
          </w:p>
        </w:tc>
        <w:tc>
          <w:tcPr>
            <w:tcW w:w="1518" w:type="dxa"/>
          </w:tcPr>
          <w:p w:rsidR="00A56F3F" w:rsidRPr="00F63B98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І </w:t>
            </w:r>
            <w:r w:rsidR="00EA515F">
              <w:rPr>
                <w:rFonts w:ascii="Times New Roman" w:hAnsi="Times New Roman"/>
                <w:sz w:val="24"/>
                <w:szCs w:val="24"/>
              </w:rPr>
              <w:t>півріччя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Відділ земельних відносин, фінансовий та юридичний відділи Зачепилівської селищної ради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Рішення Зачепилівської селищної ради</w:t>
            </w:r>
          </w:p>
        </w:tc>
        <w:tc>
          <w:tcPr>
            <w:tcW w:w="1949" w:type="dxa"/>
          </w:tcPr>
          <w:p w:rsidR="00A56F3F" w:rsidRPr="00F63B98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Про встановлення ставок та пільг зі сплати податку на нерухоме майно, відмінне від земельної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lastRenderedPageBreak/>
              <w:t>ділянки на 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763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Виконання вимог Податкового кодексу України та встановлення оптимальних ставок зі сплати </w:t>
            </w:r>
            <w:r w:rsidRPr="00F63B98">
              <w:rPr>
                <w:rFonts w:ascii="Times New Roman" w:hAnsi="Times New Roman"/>
                <w:sz w:val="24"/>
                <w:szCs w:val="24"/>
              </w:rPr>
              <w:lastRenderedPageBreak/>
              <w:t>податку на нерухоме майно, відмінне від земельної ділянки для поповнення бюджету від використання нерухомості відповідно до класифікації призначення</w:t>
            </w:r>
          </w:p>
        </w:tc>
        <w:tc>
          <w:tcPr>
            <w:tcW w:w="1518" w:type="dxa"/>
          </w:tcPr>
          <w:p w:rsidR="00A56F3F" w:rsidRPr="00F63B98" w:rsidRDefault="00EA515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5F">
              <w:rPr>
                <w:rFonts w:ascii="Times New Roman" w:hAnsi="Times New Roman"/>
                <w:sz w:val="24"/>
                <w:szCs w:val="24"/>
              </w:rPr>
              <w:lastRenderedPageBreak/>
              <w:t>І півріччя 202</w:t>
            </w:r>
            <w:r w:rsidRP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A515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F63B98" w:rsidRDefault="00A56F3F" w:rsidP="00620FB2">
            <w:pPr>
              <w:spacing w:after="0" w:line="240" w:lineRule="auto"/>
            </w:pPr>
            <w:r w:rsidRPr="00F63B98">
              <w:rPr>
                <w:rFonts w:ascii="Times New Roman" w:hAnsi="Times New Roman"/>
                <w:sz w:val="24"/>
                <w:szCs w:val="24"/>
              </w:rPr>
              <w:t>Фінансовий та юридичний відділи Зачепилівської селищної ради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Pr="00F63B98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642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Рішення Зачепилівської селищної ради</w:t>
            </w:r>
          </w:p>
        </w:tc>
        <w:tc>
          <w:tcPr>
            <w:tcW w:w="1949" w:type="dxa"/>
          </w:tcPr>
          <w:p w:rsidR="00A56F3F" w:rsidRPr="00F63B98" w:rsidRDefault="00A56F3F" w:rsidP="00E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>Про встановлення розміру ставок туристичного збору на 202</w:t>
            </w:r>
            <w:r w:rsidR="00EA515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F63B98">
              <w:rPr>
                <w:rFonts w:ascii="Times New Roman" w:hAnsi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1763" w:type="dxa"/>
          </w:tcPr>
          <w:p w:rsidR="00A56F3F" w:rsidRPr="00F63B98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B98">
              <w:rPr>
                <w:rFonts w:ascii="Times New Roman" w:hAnsi="Times New Roman"/>
                <w:sz w:val="24"/>
                <w:szCs w:val="24"/>
              </w:rPr>
              <w:t xml:space="preserve">Виконання вимог Податкового кодексу України та встановлення оптимальних ставок єдиного податку для розвитку туризму на території Зачепилівської селищної ради      </w:t>
            </w:r>
          </w:p>
        </w:tc>
        <w:tc>
          <w:tcPr>
            <w:tcW w:w="1518" w:type="dxa"/>
          </w:tcPr>
          <w:p w:rsidR="00A56F3F" w:rsidRPr="00F63B98" w:rsidRDefault="00EA515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5F">
              <w:rPr>
                <w:rFonts w:ascii="Times New Roman" w:hAnsi="Times New Roman"/>
                <w:sz w:val="24"/>
                <w:szCs w:val="24"/>
              </w:rPr>
              <w:t>І півріччя 202</w:t>
            </w:r>
            <w:r w:rsidRP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A515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F63B98" w:rsidRDefault="00A56F3F" w:rsidP="00620FB2">
            <w:pPr>
              <w:spacing w:after="0" w:line="240" w:lineRule="auto"/>
            </w:pPr>
            <w:r w:rsidRPr="00F63B98">
              <w:rPr>
                <w:rFonts w:ascii="Times New Roman" w:hAnsi="Times New Roman"/>
                <w:sz w:val="24"/>
                <w:szCs w:val="24"/>
              </w:rPr>
              <w:t>Фінансовий та юридичний відділи Зачепилівської селищної ради</w:t>
            </w:r>
          </w:p>
        </w:tc>
      </w:tr>
      <w:tr w:rsidR="00A56F3F" w:rsidRPr="006E4D2A" w:rsidTr="00EA515F">
        <w:tc>
          <w:tcPr>
            <w:tcW w:w="517" w:type="dxa"/>
          </w:tcPr>
          <w:p w:rsidR="00A56F3F" w:rsidRPr="00F63B98" w:rsidRDefault="00A56F3F" w:rsidP="006E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2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Рішення Зачепилівської селищної ради </w:t>
            </w:r>
          </w:p>
        </w:tc>
        <w:tc>
          <w:tcPr>
            <w:tcW w:w="1949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Про встановлення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ставок транспортного 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податку </w:t>
            </w:r>
          </w:p>
        </w:tc>
        <w:tc>
          <w:tcPr>
            <w:tcW w:w="1763" w:type="dxa"/>
          </w:tcPr>
          <w:p w:rsidR="00A56F3F" w:rsidRPr="006E4D2A" w:rsidRDefault="00A56F3F" w:rsidP="00620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D2A">
              <w:rPr>
                <w:rFonts w:ascii="Times New Roman" w:hAnsi="Times New Roman"/>
                <w:sz w:val="24"/>
                <w:szCs w:val="24"/>
              </w:rPr>
              <w:t>Виконання вимог Податкового кодексу України та встановлення оптимальних ставок єдиного податку дл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4D2A">
              <w:rPr>
                <w:rFonts w:ascii="Times New Roman" w:hAnsi="Times New Roman"/>
                <w:sz w:val="24"/>
                <w:szCs w:val="24"/>
              </w:rPr>
              <w:t xml:space="preserve"> розвитку підприємництва      </w:t>
            </w:r>
          </w:p>
        </w:tc>
        <w:tc>
          <w:tcPr>
            <w:tcW w:w="1518" w:type="dxa"/>
          </w:tcPr>
          <w:p w:rsidR="00A56F3F" w:rsidRPr="006E4D2A" w:rsidRDefault="00EA515F" w:rsidP="004E1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5F">
              <w:rPr>
                <w:rFonts w:ascii="Times New Roman" w:hAnsi="Times New Roman"/>
                <w:sz w:val="24"/>
                <w:szCs w:val="24"/>
              </w:rPr>
              <w:t>І півріччя 202</w:t>
            </w:r>
            <w:r w:rsidRPr="00EA51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EA515F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1956" w:type="dxa"/>
          </w:tcPr>
          <w:p w:rsidR="00A56F3F" w:rsidRPr="006E4D2A" w:rsidRDefault="00A56F3F" w:rsidP="00620FB2">
            <w:pPr>
              <w:spacing w:after="0" w:line="240" w:lineRule="auto"/>
            </w:pPr>
            <w:r w:rsidRPr="006E4D2A">
              <w:rPr>
                <w:rFonts w:ascii="Times New Roman" w:hAnsi="Times New Roman"/>
                <w:sz w:val="24"/>
                <w:szCs w:val="24"/>
              </w:rPr>
              <w:t>Фінансовий та юридичний відділи Зачепилівської селищної ради</w:t>
            </w:r>
          </w:p>
        </w:tc>
      </w:tr>
    </w:tbl>
    <w:p w:rsidR="00A56F3F" w:rsidRPr="00924128" w:rsidRDefault="00A56F3F">
      <w:pPr>
        <w:rPr>
          <w:rFonts w:ascii="Times New Roman" w:hAnsi="Times New Roman"/>
          <w:sz w:val="24"/>
          <w:szCs w:val="24"/>
        </w:rPr>
      </w:pPr>
    </w:p>
    <w:sectPr w:rsidR="00A56F3F" w:rsidRPr="00924128" w:rsidSect="00C6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199"/>
    <w:rsid w:val="00017E99"/>
    <w:rsid w:val="000308C8"/>
    <w:rsid w:val="000D1652"/>
    <w:rsid w:val="000F6228"/>
    <w:rsid w:val="0015401A"/>
    <w:rsid w:val="00183AC7"/>
    <w:rsid w:val="001C13BA"/>
    <w:rsid w:val="001F3C12"/>
    <w:rsid w:val="00202B5C"/>
    <w:rsid w:val="00205636"/>
    <w:rsid w:val="00221D86"/>
    <w:rsid w:val="00237A1F"/>
    <w:rsid w:val="00245B3D"/>
    <w:rsid w:val="00281DB7"/>
    <w:rsid w:val="002D2DAA"/>
    <w:rsid w:val="00373690"/>
    <w:rsid w:val="00397F91"/>
    <w:rsid w:val="003C69DA"/>
    <w:rsid w:val="003F0D1A"/>
    <w:rsid w:val="003F2684"/>
    <w:rsid w:val="003F40EF"/>
    <w:rsid w:val="00425FCF"/>
    <w:rsid w:val="004510E0"/>
    <w:rsid w:val="004535C3"/>
    <w:rsid w:val="00484B39"/>
    <w:rsid w:val="004B1872"/>
    <w:rsid w:val="004B4B94"/>
    <w:rsid w:val="004E146A"/>
    <w:rsid w:val="004F6A38"/>
    <w:rsid w:val="005273EE"/>
    <w:rsid w:val="005714AA"/>
    <w:rsid w:val="005B2823"/>
    <w:rsid w:val="005C23D3"/>
    <w:rsid w:val="005C2642"/>
    <w:rsid w:val="005D7258"/>
    <w:rsid w:val="006116ED"/>
    <w:rsid w:val="00620FB2"/>
    <w:rsid w:val="00644D46"/>
    <w:rsid w:val="00657175"/>
    <w:rsid w:val="00674632"/>
    <w:rsid w:val="006926F4"/>
    <w:rsid w:val="006B6DE0"/>
    <w:rsid w:val="006C51EF"/>
    <w:rsid w:val="006D1AB3"/>
    <w:rsid w:val="006E4D2A"/>
    <w:rsid w:val="006E682A"/>
    <w:rsid w:val="007151B4"/>
    <w:rsid w:val="00723102"/>
    <w:rsid w:val="00766F67"/>
    <w:rsid w:val="00773199"/>
    <w:rsid w:val="00783B2C"/>
    <w:rsid w:val="00796A32"/>
    <w:rsid w:val="00797EF2"/>
    <w:rsid w:val="007A0FC5"/>
    <w:rsid w:val="007B0258"/>
    <w:rsid w:val="007B1B4C"/>
    <w:rsid w:val="007B6D67"/>
    <w:rsid w:val="007D2445"/>
    <w:rsid w:val="007F145B"/>
    <w:rsid w:val="008453BD"/>
    <w:rsid w:val="00885846"/>
    <w:rsid w:val="008E0797"/>
    <w:rsid w:val="008E41D3"/>
    <w:rsid w:val="008F3506"/>
    <w:rsid w:val="008F56B8"/>
    <w:rsid w:val="00924128"/>
    <w:rsid w:val="00930B75"/>
    <w:rsid w:val="00941B3E"/>
    <w:rsid w:val="009D057C"/>
    <w:rsid w:val="009D620E"/>
    <w:rsid w:val="00A06464"/>
    <w:rsid w:val="00A07C3D"/>
    <w:rsid w:val="00A17B6E"/>
    <w:rsid w:val="00A2720B"/>
    <w:rsid w:val="00A34A9D"/>
    <w:rsid w:val="00A52C05"/>
    <w:rsid w:val="00A54BA5"/>
    <w:rsid w:val="00A56F3F"/>
    <w:rsid w:val="00A7775F"/>
    <w:rsid w:val="00AE05FB"/>
    <w:rsid w:val="00B51E05"/>
    <w:rsid w:val="00B86C0A"/>
    <w:rsid w:val="00BD52B2"/>
    <w:rsid w:val="00BE3752"/>
    <w:rsid w:val="00BF6828"/>
    <w:rsid w:val="00C1062D"/>
    <w:rsid w:val="00C36501"/>
    <w:rsid w:val="00C674D0"/>
    <w:rsid w:val="00CC6CF2"/>
    <w:rsid w:val="00CD78C1"/>
    <w:rsid w:val="00CF2919"/>
    <w:rsid w:val="00D31856"/>
    <w:rsid w:val="00D3391F"/>
    <w:rsid w:val="00D538E0"/>
    <w:rsid w:val="00D6699E"/>
    <w:rsid w:val="00D859CA"/>
    <w:rsid w:val="00D9442A"/>
    <w:rsid w:val="00DA6E78"/>
    <w:rsid w:val="00DC571C"/>
    <w:rsid w:val="00DC683B"/>
    <w:rsid w:val="00E05A71"/>
    <w:rsid w:val="00E456FE"/>
    <w:rsid w:val="00EA515F"/>
    <w:rsid w:val="00EC6B53"/>
    <w:rsid w:val="00ED290D"/>
    <w:rsid w:val="00EE1AEA"/>
    <w:rsid w:val="00F12279"/>
    <w:rsid w:val="00F42117"/>
    <w:rsid w:val="00F63B98"/>
    <w:rsid w:val="00FD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D0"/>
    <w:pPr>
      <w:spacing w:after="200" w:line="276" w:lineRule="auto"/>
    </w:pPr>
    <w:rPr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73199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319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73199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7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31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A06464"/>
    <w:rPr>
      <w:rFonts w:cs="Times New Roman"/>
      <w:b/>
      <w:bCs/>
    </w:rPr>
  </w:style>
  <w:style w:type="table" w:styleId="a7">
    <w:name w:val="Table Grid"/>
    <w:basedOn w:val="a1"/>
    <w:uiPriority w:val="99"/>
    <w:rsid w:val="009241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User</cp:lastModifiedBy>
  <cp:revision>3</cp:revision>
  <cp:lastPrinted>2023-12-01T06:25:00Z</cp:lastPrinted>
  <dcterms:created xsi:type="dcterms:W3CDTF">2023-11-21T14:19:00Z</dcterms:created>
  <dcterms:modified xsi:type="dcterms:W3CDTF">2023-12-01T06:26:00Z</dcterms:modified>
</cp:coreProperties>
</file>