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C3" w:rsidRPr="00921369" w:rsidRDefault="002647C3" w:rsidP="00BC2B7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F2F2F"/>
          <w:sz w:val="28"/>
          <w:szCs w:val="28"/>
          <w:lang w:val="uk-UA" w:eastAsia="ru-RU"/>
        </w:rPr>
      </w:pPr>
      <w:bookmarkStart w:id="0" w:name="_GoBack"/>
      <w:bookmarkEnd w:id="0"/>
      <w:r w:rsidRPr="00921369">
        <w:rPr>
          <w:rFonts w:ascii="Times New Roman" w:hAnsi="Times New Roman"/>
          <w:b/>
          <w:bCs/>
          <w:iCs/>
          <w:color w:val="2F2F2F"/>
          <w:sz w:val="28"/>
          <w:szCs w:val="28"/>
          <w:lang w:val="uk-UA" w:eastAsia="ru-RU"/>
        </w:rPr>
        <w:t>Податкова соціальна пільга на 2022 рік</w:t>
      </w:r>
    </w:p>
    <w:p w:rsidR="002647C3" w:rsidRDefault="002647C3" w:rsidP="00621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F2F2F"/>
          <w:sz w:val="28"/>
          <w:szCs w:val="28"/>
          <w:lang w:val="uk-UA" w:eastAsia="ru-RU"/>
        </w:rPr>
      </w:pPr>
    </w:p>
    <w:p w:rsidR="002647C3" w:rsidRPr="00921369" w:rsidRDefault="002647C3" w:rsidP="00621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F2F2F"/>
          <w:sz w:val="28"/>
          <w:szCs w:val="28"/>
          <w:lang w:val="uk-UA" w:eastAsia="ru-RU"/>
        </w:rPr>
      </w:pPr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>Київська ДПІ інформує, що з 1 січня 2022 року відповідно до Закону України «Про Державний бюджет України на 2022 рік» розмір прожиткового мінімуму для працездатних осіб складає 2481 гривень.</w:t>
      </w:r>
    </w:p>
    <w:p w:rsidR="002647C3" w:rsidRPr="00921369" w:rsidRDefault="002647C3" w:rsidP="00621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F2F2F"/>
          <w:sz w:val="28"/>
          <w:szCs w:val="28"/>
          <w:lang w:val="uk-UA" w:eastAsia="ru-RU"/>
        </w:rPr>
      </w:pPr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>Відповідно розмір податкової соціальної пільги у 2022 році складе 1240,5 грн (50% розміру прожиткового мінімуму, встановленого законом на</w:t>
      </w:r>
      <w:r>
        <w:rPr>
          <w:rFonts w:ascii="Times New Roman" w:hAnsi="Times New Roman"/>
          <w:color w:val="2F2F2F"/>
          <w:sz w:val="28"/>
          <w:szCs w:val="28"/>
          <w:lang w:val="uk-UA" w:eastAsia="ru-RU"/>
        </w:rPr>
        <w:t xml:space="preserve">   </w:t>
      </w:r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 xml:space="preserve"> 1 січня). </w:t>
      </w:r>
    </w:p>
    <w:p w:rsidR="002647C3" w:rsidRPr="00921369" w:rsidRDefault="002647C3" w:rsidP="00621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F2F2F"/>
          <w:sz w:val="28"/>
          <w:szCs w:val="28"/>
          <w:lang w:val="uk-UA" w:eastAsia="ru-RU"/>
        </w:rPr>
      </w:pPr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>Для окремих категорій працівників статтею 169 Податкового кодексу України встановлено підвищений розмір податкової соціальної пільги (100%, 150% та 200%).</w:t>
      </w:r>
    </w:p>
    <w:p w:rsidR="002647C3" w:rsidRPr="00921369" w:rsidRDefault="002647C3" w:rsidP="00921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F2F2F"/>
          <w:sz w:val="28"/>
          <w:szCs w:val="28"/>
          <w:lang w:val="uk-UA" w:eastAsia="ru-RU"/>
        </w:rPr>
      </w:pPr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>Звертаємо увагу, що податкової соціальної пільги застосовують до доходу, якщо він не перевищує прожиткового мінімуму, який діє для працездатної особи на 1 січня звітного податкового року, помноженого на 1,4 і округленого до найближчих 10 грн (</w:t>
      </w:r>
      <w:proofErr w:type="spellStart"/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>пп</w:t>
      </w:r>
      <w:proofErr w:type="spellEnd"/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>. 169.4.1 ПК). Тобто граничний дохід для застосування ПСП в 2022 році складає: 2481 грн х 1,4 = 3470 гр</w:t>
      </w:r>
      <w:r>
        <w:rPr>
          <w:rFonts w:ascii="Times New Roman" w:hAnsi="Times New Roman"/>
          <w:color w:val="2F2F2F"/>
          <w:sz w:val="28"/>
          <w:szCs w:val="28"/>
          <w:lang w:val="uk-UA" w:eastAsia="ru-RU"/>
        </w:rPr>
        <w:t>ивень.</w:t>
      </w:r>
    </w:p>
    <w:p w:rsidR="002647C3" w:rsidRPr="00921369" w:rsidRDefault="002647C3" w:rsidP="00921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F2F2F"/>
          <w:sz w:val="28"/>
          <w:szCs w:val="28"/>
          <w:lang w:val="uk-UA" w:eastAsia="ru-RU"/>
        </w:rPr>
      </w:pPr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>Таким чином ПСП не застосовуватимуть до доходів більшості працівників, оскільки розмір їх зарплати має бути від 6500 грн, а граничний дохід для застосування - 3470 гр</w:t>
      </w:r>
      <w:r>
        <w:rPr>
          <w:rFonts w:ascii="Times New Roman" w:hAnsi="Times New Roman"/>
          <w:color w:val="2F2F2F"/>
          <w:sz w:val="28"/>
          <w:szCs w:val="28"/>
          <w:lang w:val="uk-UA" w:eastAsia="ru-RU"/>
        </w:rPr>
        <w:t>ивень</w:t>
      </w:r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>.</w:t>
      </w:r>
    </w:p>
    <w:p w:rsidR="002647C3" w:rsidRPr="00921369" w:rsidRDefault="002647C3" w:rsidP="00921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F2F2F"/>
          <w:sz w:val="28"/>
          <w:szCs w:val="28"/>
          <w:lang w:val="uk-UA" w:eastAsia="ru-RU"/>
        </w:rPr>
      </w:pPr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>Проте скористатися ПСП можуть працівники, які працюють на умовах неповного робочого часу або, якщо працівник не відпрацював місячну норму робочого часу, або якщо він має право на ПСП на дітей.</w:t>
      </w:r>
    </w:p>
    <w:p w:rsidR="002647C3" w:rsidRPr="00921369" w:rsidRDefault="002647C3" w:rsidP="00921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F2F2F"/>
          <w:sz w:val="28"/>
          <w:szCs w:val="28"/>
          <w:lang w:val="uk-UA" w:eastAsia="ru-RU"/>
        </w:rPr>
      </w:pPr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>ПСП не може бути застосована на:</w:t>
      </w:r>
    </w:p>
    <w:p w:rsidR="002647C3" w:rsidRPr="00921369" w:rsidRDefault="002647C3" w:rsidP="00BC2B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2F2F2F"/>
          <w:sz w:val="28"/>
          <w:szCs w:val="28"/>
          <w:lang w:val="uk-UA" w:eastAsia="ru-RU"/>
        </w:rPr>
      </w:pPr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>доходи інші ніж заробітна плата;</w:t>
      </w:r>
    </w:p>
    <w:p w:rsidR="002647C3" w:rsidRPr="00921369" w:rsidRDefault="002647C3" w:rsidP="00BC2B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2F2F2F"/>
          <w:sz w:val="28"/>
          <w:szCs w:val="28"/>
          <w:lang w:val="uk-UA" w:eastAsia="ru-RU"/>
        </w:rPr>
      </w:pPr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>зарплату, яку платник податку протягом звітного податкового місяця отримує одночасно з доходами у вигляді стипендії, грошового чи майнового (речового) забезпечення учнів, студентів, аспірантів, ординаторів, ад'юнктів, військовослужбовців, що виплачуються з бюджету;</w:t>
      </w:r>
    </w:p>
    <w:p w:rsidR="002647C3" w:rsidRPr="00921369" w:rsidRDefault="002647C3" w:rsidP="00BC2B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2F2F2F"/>
          <w:sz w:val="28"/>
          <w:szCs w:val="28"/>
          <w:lang w:val="uk-UA" w:eastAsia="ru-RU"/>
        </w:rPr>
      </w:pPr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 xml:space="preserve">доходу </w:t>
      </w:r>
      <w:proofErr w:type="spellStart"/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>самозайнятої</w:t>
      </w:r>
      <w:proofErr w:type="spellEnd"/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 xml:space="preserve"> особи від провадження підприємницької діяльності, а також іншої незалежної професійної діяльності.</w:t>
      </w:r>
    </w:p>
    <w:p w:rsidR="002647C3" w:rsidRPr="00921369" w:rsidRDefault="002647C3" w:rsidP="009213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F2F2F"/>
          <w:sz w:val="28"/>
          <w:szCs w:val="28"/>
          <w:lang w:val="uk-UA" w:eastAsia="ru-RU"/>
        </w:rPr>
      </w:pPr>
      <w:r w:rsidRPr="00921369">
        <w:rPr>
          <w:rFonts w:ascii="Times New Roman" w:hAnsi="Times New Roman"/>
          <w:color w:val="2F2F2F"/>
          <w:sz w:val="28"/>
          <w:szCs w:val="28"/>
          <w:lang w:val="uk-UA" w:eastAsia="ru-RU"/>
        </w:rPr>
        <w:t>Тобто, якщо ви ФОП та одночасно найманий працівник, то ПСП можна застосовувати тільки до вашого доходу у вигляді зарплати за місцем роботи.</w:t>
      </w:r>
    </w:p>
    <w:p w:rsidR="002647C3" w:rsidRPr="00921369" w:rsidRDefault="002647C3" w:rsidP="00BC2B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647C3" w:rsidRPr="00921369" w:rsidSect="00C6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68B4"/>
    <w:multiLevelType w:val="multilevel"/>
    <w:tmpl w:val="3756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ED"/>
    <w:rsid w:val="000568ED"/>
    <w:rsid w:val="000F4163"/>
    <w:rsid w:val="001E061D"/>
    <w:rsid w:val="001E7E4A"/>
    <w:rsid w:val="002647C3"/>
    <w:rsid w:val="002D6EAD"/>
    <w:rsid w:val="00323683"/>
    <w:rsid w:val="0040134A"/>
    <w:rsid w:val="004F7AF9"/>
    <w:rsid w:val="00527928"/>
    <w:rsid w:val="00621536"/>
    <w:rsid w:val="008058F5"/>
    <w:rsid w:val="008A3206"/>
    <w:rsid w:val="0090544F"/>
    <w:rsid w:val="00921369"/>
    <w:rsid w:val="00BC2B74"/>
    <w:rsid w:val="00BC6AC9"/>
    <w:rsid w:val="00C01C74"/>
    <w:rsid w:val="00C64758"/>
    <w:rsid w:val="00DB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5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-countp">
    <w:name w:val="js-countp"/>
    <w:basedOn w:val="a"/>
    <w:uiPriority w:val="99"/>
    <w:rsid w:val="0005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568ED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0568E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5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-countp">
    <w:name w:val="js-countp"/>
    <w:basedOn w:val="a"/>
    <w:uiPriority w:val="99"/>
    <w:rsid w:val="0005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568ED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0568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ПАВЛЮК ТЕТЯНА ІВАНІВНА</cp:lastModifiedBy>
  <cp:revision>2</cp:revision>
  <dcterms:created xsi:type="dcterms:W3CDTF">2022-01-11T13:51:00Z</dcterms:created>
  <dcterms:modified xsi:type="dcterms:W3CDTF">2022-01-11T13:51:00Z</dcterms:modified>
</cp:coreProperties>
</file>