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57" w:rsidRDefault="001B0857" w:rsidP="001B0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B0857"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 w:rsidRPr="001B0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857">
        <w:rPr>
          <w:rFonts w:ascii="Times New Roman" w:hAnsi="Times New Roman" w:cs="Times New Roman"/>
          <w:b/>
          <w:sz w:val="24"/>
          <w:szCs w:val="24"/>
        </w:rPr>
        <w:t>повинні</w:t>
      </w:r>
      <w:proofErr w:type="spellEnd"/>
      <w:r w:rsidRPr="001B0857">
        <w:rPr>
          <w:rFonts w:ascii="Times New Roman" w:hAnsi="Times New Roman" w:cs="Times New Roman"/>
          <w:b/>
          <w:sz w:val="24"/>
          <w:szCs w:val="24"/>
        </w:rPr>
        <w:t xml:space="preserve"> СГ при </w:t>
      </w:r>
      <w:proofErr w:type="spellStart"/>
      <w:r w:rsidRPr="001B0857">
        <w:rPr>
          <w:rFonts w:ascii="Times New Roman" w:hAnsi="Times New Roman" w:cs="Times New Roman"/>
          <w:b/>
          <w:sz w:val="24"/>
          <w:szCs w:val="24"/>
        </w:rPr>
        <w:t>наданні</w:t>
      </w:r>
      <w:proofErr w:type="spellEnd"/>
      <w:r w:rsidRPr="001B0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857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Pr="001B0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857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1B0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857">
        <w:rPr>
          <w:rFonts w:ascii="Times New Roman" w:hAnsi="Times New Roman" w:cs="Times New Roman"/>
          <w:b/>
          <w:sz w:val="24"/>
          <w:szCs w:val="24"/>
        </w:rPr>
        <w:t>газопостачання</w:t>
      </w:r>
      <w:proofErr w:type="spellEnd"/>
      <w:r w:rsidRPr="001B085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B0857">
        <w:rPr>
          <w:rFonts w:ascii="Times New Roman" w:hAnsi="Times New Roman" w:cs="Times New Roman"/>
          <w:b/>
          <w:sz w:val="24"/>
          <w:szCs w:val="24"/>
        </w:rPr>
        <w:t>водопостачання</w:t>
      </w:r>
      <w:proofErr w:type="spellEnd"/>
      <w:r w:rsidRPr="001B085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B0857">
        <w:rPr>
          <w:rFonts w:ascii="Times New Roman" w:hAnsi="Times New Roman" w:cs="Times New Roman"/>
          <w:b/>
          <w:sz w:val="24"/>
          <w:szCs w:val="24"/>
        </w:rPr>
        <w:t>водовідведення</w:t>
      </w:r>
      <w:proofErr w:type="spellEnd"/>
      <w:r w:rsidRPr="001B0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857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1B0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857">
        <w:rPr>
          <w:rFonts w:ascii="Times New Roman" w:hAnsi="Times New Roman" w:cs="Times New Roman"/>
          <w:b/>
          <w:sz w:val="24"/>
          <w:szCs w:val="24"/>
        </w:rPr>
        <w:t>теплопостачання</w:t>
      </w:r>
      <w:proofErr w:type="spellEnd"/>
      <w:r w:rsidRPr="001B0857">
        <w:rPr>
          <w:rFonts w:ascii="Times New Roman" w:hAnsi="Times New Roman" w:cs="Times New Roman"/>
          <w:b/>
          <w:sz w:val="24"/>
          <w:szCs w:val="24"/>
        </w:rPr>
        <w:t xml:space="preserve"> в селах </w:t>
      </w:r>
      <w:proofErr w:type="spellStart"/>
      <w:r w:rsidRPr="001B0857">
        <w:rPr>
          <w:rFonts w:ascii="Times New Roman" w:hAnsi="Times New Roman" w:cs="Times New Roman"/>
          <w:b/>
          <w:sz w:val="24"/>
          <w:szCs w:val="24"/>
        </w:rPr>
        <w:t>застосовувати</w:t>
      </w:r>
      <w:proofErr w:type="spellEnd"/>
      <w:r w:rsidRPr="001B0857">
        <w:rPr>
          <w:rFonts w:ascii="Times New Roman" w:hAnsi="Times New Roman" w:cs="Times New Roman"/>
          <w:b/>
          <w:sz w:val="24"/>
          <w:szCs w:val="24"/>
        </w:rPr>
        <w:t xml:space="preserve"> РРО та/</w:t>
      </w:r>
      <w:proofErr w:type="spellStart"/>
      <w:r w:rsidRPr="001B0857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1B0857">
        <w:rPr>
          <w:rFonts w:ascii="Times New Roman" w:hAnsi="Times New Roman" w:cs="Times New Roman"/>
          <w:b/>
          <w:sz w:val="24"/>
          <w:szCs w:val="24"/>
        </w:rPr>
        <w:t xml:space="preserve"> ПРРО за </w:t>
      </w:r>
      <w:proofErr w:type="spellStart"/>
      <w:r w:rsidRPr="001B0857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1B0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857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1B0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857">
        <w:rPr>
          <w:rFonts w:ascii="Times New Roman" w:hAnsi="Times New Roman" w:cs="Times New Roman"/>
          <w:b/>
          <w:sz w:val="24"/>
          <w:szCs w:val="24"/>
        </w:rPr>
        <w:t>розрахунків</w:t>
      </w:r>
      <w:proofErr w:type="spellEnd"/>
      <w:r w:rsidRPr="001B08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857">
        <w:rPr>
          <w:rFonts w:ascii="Times New Roman" w:hAnsi="Times New Roman" w:cs="Times New Roman"/>
          <w:b/>
          <w:sz w:val="24"/>
          <w:szCs w:val="24"/>
        </w:rPr>
        <w:t>вдома</w:t>
      </w:r>
      <w:proofErr w:type="spellEnd"/>
      <w:r w:rsidRPr="001B0857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B0857">
        <w:rPr>
          <w:rFonts w:ascii="Times New Roman" w:hAnsi="Times New Roman" w:cs="Times New Roman"/>
          <w:b/>
          <w:sz w:val="24"/>
          <w:szCs w:val="24"/>
        </w:rPr>
        <w:t>споживача</w:t>
      </w:r>
      <w:proofErr w:type="spellEnd"/>
      <w:r w:rsidRPr="001B0857">
        <w:rPr>
          <w:rFonts w:ascii="Times New Roman" w:hAnsi="Times New Roman" w:cs="Times New Roman"/>
          <w:b/>
          <w:sz w:val="24"/>
          <w:szCs w:val="24"/>
        </w:rPr>
        <w:t>?</w:t>
      </w:r>
    </w:p>
    <w:p w:rsidR="00BA3BC0" w:rsidRPr="00BA3BC0" w:rsidRDefault="00BA3BC0" w:rsidP="001B0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0857" w:rsidRDefault="00BA3BC0" w:rsidP="001B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63135" cy="2854325"/>
            <wp:effectExtent l="19050" t="0" r="0" b="0"/>
            <wp:docPr id="1" name="Рисунок 1" descr="Про порядок та терміни реєстрації ПР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порядок та терміни реєстрації ПРР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BC0" w:rsidRPr="00BA3BC0" w:rsidRDefault="00BA3BC0" w:rsidP="001B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0857" w:rsidRPr="001B0857" w:rsidRDefault="001B0857" w:rsidP="001B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0857">
        <w:rPr>
          <w:rFonts w:ascii="Times New Roman" w:hAnsi="Times New Roman" w:cs="Times New Roman"/>
          <w:sz w:val="24"/>
          <w:szCs w:val="24"/>
          <w:lang w:val="uk-UA"/>
        </w:rPr>
        <w:t>Головне управління ДПС у Харківській області повідомляє, що Постановою Кабінету Міністрів України від 23 серпня 2000 року № 1336 «Про забезпечення реалізації статті 10 Закону України «Про застосування реєстраторів розрахункових операцій у сфері торгівлі, громадського харчування та послуг» із змінами та доповненнями (далі – Постанова № 1336) затверджений Перелік окремих форм та умов проведення діяльності у сфері торгівлі, громадського харчування та послуг, яким дозволено проводити розрахункові операції без застосування реєстраторів розрахункових операцій та/або програмних реєстраторів розрахункових операцій з використанням розрахункових книжок та книг обліку розрахункових операцій (далі – Перелік № 1336).</w:t>
      </w:r>
    </w:p>
    <w:p w:rsidR="001B0857" w:rsidRPr="00BA3BC0" w:rsidRDefault="001B0857" w:rsidP="001B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3BC0">
        <w:rPr>
          <w:rFonts w:ascii="Times New Roman" w:hAnsi="Times New Roman" w:cs="Times New Roman"/>
          <w:sz w:val="24"/>
          <w:szCs w:val="24"/>
          <w:lang w:val="uk-UA"/>
        </w:rPr>
        <w:t>Згідно з п. 25 Переліку № 1336 суб’єкти господарювання мають право проводити розрахункові операції без застосування реєстраторів розрахункових операцій (далі – РРО) та/або програмних РРО з використанням розрахункових книжок та книг обліку розрахункових операцій при наданні послуг з газопостачання, водопостачання, водовідведення і теплопостачання в селах за умови проведення розрахунків вдома у споживача.</w:t>
      </w:r>
    </w:p>
    <w:p w:rsidR="00B74FC4" w:rsidRPr="001B0857" w:rsidRDefault="001B0857" w:rsidP="001B0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857">
        <w:rPr>
          <w:rFonts w:ascii="Times New Roman" w:hAnsi="Times New Roman" w:cs="Times New Roman"/>
          <w:sz w:val="24"/>
          <w:szCs w:val="24"/>
        </w:rPr>
        <w:t xml:space="preserve">Пунктом 2 Постанови № 1336 </w:t>
      </w:r>
      <w:proofErr w:type="spellStart"/>
      <w:r w:rsidRPr="001B0857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1B0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8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B0857">
        <w:rPr>
          <w:rFonts w:ascii="Times New Roman" w:hAnsi="Times New Roman" w:cs="Times New Roman"/>
          <w:sz w:val="24"/>
          <w:szCs w:val="24"/>
        </w:rPr>
        <w:t xml:space="preserve"> для форм </w:t>
      </w:r>
      <w:proofErr w:type="spellStart"/>
      <w:r w:rsidRPr="001B085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B0857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1B085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B0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85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B0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857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1B0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0857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1B0857">
        <w:rPr>
          <w:rFonts w:ascii="Times New Roman" w:hAnsi="Times New Roman" w:cs="Times New Roman"/>
          <w:sz w:val="24"/>
          <w:szCs w:val="24"/>
        </w:rPr>
        <w:t xml:space="preserve">, п. 25 </w:t>
      </w:r>
      <w:proofErr w:type="spellStart"/>
      <w:r w:rsidRPr="001B0857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1B0857">
        <w:rPr>
          <w:rFonts w:ascii="Times New Roman" w:hAnsi="Times New Roman" w:cs="Times New Roman"/>
          <w:sz w:val="24"/>
          <w:szCs w:val="24"/>
        </w:rPr>
        <w:t xml:space="preserve"> № 1336, </w:t>
      </w:r>
      <w:proofErr w:type="spellStart"/>
      <w:r w:rsidRPr="001B0857">
        <w:rPr>
          <w:rFonts w:ascii="Times New Roman" w:hAnsi="Times New Roman" w:cs="Times New Roman"/>
          <w:sz w:val="24"/>
          <w:szCs w:val="24"/>
        </w:rPr>
        <w:t>граничний</w:t>
      </w:r>
      <w:proofErr w:type="spellEnd"/>
      <w:r w:rsidRPr="001B0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857">
        <w:rPr>
          <w:rFonts w:ascii="Times New Roman" w:hAnsi="Times New Roman" w:cs="Times New Roman"/>
          <w:sz w:val="24"/>
          <w:szCs w:val="24"/>
        </w:rPr>
        <w:t>розмір</w:t>
      </w:r>
      <w:proofErr w:type="spellEnd"/>
      <w:r w:rsidRPr="001B0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08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B0857">
        <w:rPr>
          <w:rFonts w:ascii="Times New Roman" w:hAnsi="Times New Roman" w:cs="Times New Roman"/>
          <w:sz w:val="24"/>
          <w:szCs w:val="24"/>
        </w:rPr>
        <w:t>ічного</w:t>
      </w:r>
      <w:proofErr w:type="spellEnd"/>
      <w:r w:rsidRPr="001B0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857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1B0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857">
        <w:rPr>
          <w:rFonts w:ascii="Times New Roman" w:hAnsi="Times New Roman" w:cs="Times New Roman"/>
          <w:sz w:val="24"/>
          <w:szCs w:val="24"/>
        </w:rPr>
        <w:t>розрахункових</w:t>
      </w:r>
      <w:proofErr w:type="spellEnd"/>
      <w:r w:rsidRPr="001B0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857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Pr="001B085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B0857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1B0857">
        <w:rPr>
          <w:rFonts w:ascii="Times New Roman" w:hAnsi="Times New Roman" w:cs="Times New Roman"/>
          <w:sz w:val="24"/>
          <w:szCs w:val="24"/>
        </w:rPr>
        <w:t>.</w:t>
      </w:r>
    </w:p>
    <w:sectPr w:rsidR="00B74FC4" w:rsidRPr="001B0857" w:rsidSect="00B7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0857"/>
    <w:rsid w:val="001B0857"/>
    <w:rsid w:val="00283177"/>
    <w:rsid w:val="00B153FA"/>
    <w:rsid w:val="00B74FC4"/>
    <w:rsid w:val="00BA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3</cp:revision>
  <dcterms:created xsi:type="dcterms:W3CDTF">2021-11-12T13:03:00Z</dcterms:created>
  <dcterms:modified xsi:type="dcterms:W3CDTF">2021-11-12T13:13:00Z</dcterms:modified>
</cp:coreProperties>
</file>