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6A" w:rsidRDefault="0096456A" w:rsidP="0096456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uk-UA"/>
        </w:rPr>
      </w:pPr>
      <w:r w:rsidRPr="0096456A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uk-UA"/>
        </w:rPr>
        <w:t xml:space="preserve">Чи має ФОП право на податкову знижку щодо доходів, </w:t>
      </w:r>
    </w:p>
    <w:p w:rsidR="0096456A" w:rsidRPr="0096456A" w:rsidRDefault="0096456A" w:rsidP="0096456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uk-UA"/>
        </w:rPr>
      </w:pPr>
      <w:r w:rsidRPr="0096456A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uk-UA"/>
        </w:rPr>
        <w:t>одержаних від підприємницької діяльності?</w:t>
      </w:r>
    </w:p>
    <w:p w:rsidR="0096456A" w:rsidRDefault="0096456A" w:rsidP="009645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</w:pPr>
    </w:p>
    <w:p w:rsidR="0096456A" w:rsidRPr="0096456A" w:rsidRDefault="0096456A" w:rsidP="009645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</w:pPr>
      <w:r w:rsidRPr="0096456A"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  <w:t>Головне управління ДПС у Харківській області повідомляє, що відповідно до законодавства платник податку має право включити до податкової знижки у зменшення оподатковуваного доходу за наслідками звітного податкового року фактично здійснені ним протягом звітного податкового року витрати.</w:t>
      </w:r>
    </w:p>
    <w:p w:rsidR="0096456A" w:rsidRPr="0096456A" w:rsidRDefault="0096456A" w:rsidP="009645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</w:pPr>
      <w:r w:rsidRPr="0096456A"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  <w:t>Перелік витрат, дозволених для включення до податкової знижки визначено у п. 166.3 ст. 166 Податкового кодексу України (далі – ПКУ).</w:t>
      </w:r>
    </w:p>
    <w:p w:rsidR="0096456A" w:rsidRPr="0096456A" w:rsidRDefault="0096456A" w:rsidP="009645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</w:pPr>
      <w:r w:rsidRPr="0096456A"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  <w:t>При цьому податкова знижка для фізичних осіб, які не є суб’єктами господарювання, – це документально підтверджена сума (вартість) витрат платника податку – резидента у зв’язку з придбанням товарів (робіт, послуг) у резидентів — фізичних або юридичних осіб протягом звітного року, </w:t>
      </w:r>
      <w:r w:rsidRPr="0096456A">
        <w:rPr>
          <w:rFonts w:ascii="Times New Roman" w:eastAsia="Times New Roman" w:hAnsi="Times New Roman" w:cs="Times New Roman"/>
          <w:iCs/>
          <w:color w:val="3D3C3B"/>
          <w:sz w:val="28"/>
          <w:szCs w:val="28"/>
          <w:bdr w:val="none" w:sz="0" w:space="0" w:color="auto" w:frame="1"/>
          <w:lang w:eastAsia="uk-UA"/>
        </w:rPr>
        <w:t>на яку дозволяється зменшення його загального річного оподатковуваного доходу, одержаного за наслідками такого звітного року у вигляді заробітної плати</w:t>
      </w:r>
      <w:r w:rsidRPr="0096456A"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  <w:t>.</w:t>
      </w:r>
    </w:p>
    <w:p w:rsidR="0096456A" w:rsidRPr="0096456A" w:rsidRDefault="0096456A" w:rsidP="009645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</w:pPr>
      <w:r w:rsidRPr="0096456A"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  <w:t>Нагадуємо, заробітна плата – це основна та додаткова заробітна плата, інші заохочувальні та компенсаційні виплати, які виплачуються (надаються) платнику податку у зв’язку з відносинами трудового найму згідно із законом (</w:t>
      </w:r>
      <w:proofErr w:type="spellStart"/>
      <w:r w:rsidRPr="0096456A"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  <w:t>пп</w:t>
      </w:r>
      <w:proofErr w:type="spellEnd"/>
      <w:r w:rsidRPr="0096456A"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  <w:t>. 14.1.48 п.14.1 ст.14 ПКУ). </w:t>
      </w:r>
    </w:p>
    <w:p w:rsidR="0096456A" w:rsidRPr="0096456A" w:rsidRDefault="0096456A" w:rsidP="009645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</w:pPr>
      <w:r w:rsidRPr="0096456A"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  <w:t>Звертаємо увагу, право на податкову знижку має фізична особа-підприємець, яка є найманою особою, виключно до доходів, одержаних протягом року у вигляді заробітної плати. </w:t>
      </w:r>
    </w:p>
    <w:p w:rsidR="0096456A" w:rsidRPr="0096456A" w:rsidRDefault="0096456A" w:rsidP="009645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</w:pPr>
      <w:r w:rsidRPr="0096456A"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  <w:t>Разом з тим</w:t>
      </w:r>
      <w:r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  <w:t xml:space="preserve"> </w:t>
      </w:r>
      <w:r w:rsidRPr="0096456A">
        <w:rPr>
          <w:rFonts w:ascii="Times New Roman" w:eastAsia="Times New Roman" w:hAnsi="Times New Roman" w:cs="Times New Roman"/>
          <w:bCs/>
          <w:color w:val="3D3C3B"/>
          <w:sz w:val="28"/>
          <w:szCs w:val="28"/>
          <w:bdr w:val="none" w:sz="0" w:space="0" w:color="auto" w:frame="1"/>
          <w:lang w:eastAsia="uk-UA"/>
        </w:rPr>
        <w:t>фізична особа — підприємець, яка отримала дохід від підприємницької діяльності, не має права скористатись податковою знижкою щодо таких доходів. </w:t>
      </w:r>
    </w:p>
    <w:p w:rsidR="0096456A" w:rsidRPr="0096456A" w:rsidRDefault="0096456A" w:rsidP="009645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</w:pPr>
      <w:r w:rsidRPr="0096456A"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  <w:t>Для отримання податкової знижки платнику податку потрібно заповнити і подати декларацію про майновий стан і доходи до 31 грудня року, що настає за звітним. </w:t>
      </w:r>
    </w:p>
    <w:p w:rsidR="00C72438" w:rsidRPr="0096456A" w:rsidRDefault="00C72438" w:rsidP="009645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2438" w:rsidRPr="009645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A029E"/>
    <w:multiLevelType w:val="multilevel"/>
    <w:tmpl w:val="0AA4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6A"/>
    <w:rsid w:val="0096456A"/>
    <w:rsid w:val="00C7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8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265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1</cp:revision>
  <dcterms:created xsi:type="dcterms:W3CDTF">2021-08-13T11:31:00Z</dcterms:created>
  <dcterms:modified xsi:type="dcterms:W3CDTF">2021-08-13T11:34:00Z</dcterms:modified>
</cp:coreProperties>
</file>