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17A" w:rsidRPr="0092317A" w:rsidRDefault="0092317A" w:rsidP="009231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317A">
        <w:rPr>
          <w:rFonts w:ascii="Times New Roman" w:hAnsi="Times New Roman" w:cs="Times New Roman"/>
          <w:b/>
          <w:sz w:val="28"/>
          <w:szCs w:val="28"/>
        </w:rPr>
        <w:t>Про актуальне на ТРК «</w:t>
      </w:r>
      <w:proofErr w:type="spellStart"/>
      <w:r w:rsidRPr="0092317A">
        <w:rPr>
          <w:rFonts w:ascii="Times New Roman" w:hAnsi="Times New Roman" w:cs="Times New Roman"/>
          <w:b/>
          <w:sz w:val="28"/>
          <w:szCs w:val="28"/>
        </w:rPr>
        <w:t>Simon</w:t>
      </w:r>
      <w:proofErr w:type="spellEnd"/>
      <w:r w:rsidRPr="0092317A">
        <w:rPr>
          <w:rFonts w:ascii="Times New Roman" w:hAnsi="Times New Roman" w:cs="Times New Roman"/>
          <w:b/>
          <w:sz w:val="28"/>
          <w:szCs w:val="28"/>
        </w:rPr>
        <w:t>»</w:t>
      </w:r>
    </w:p>
    <w:p w:rsidR="0092317A" w:rsidRPr="0092317A" w:rsidRDefault="0092317A" w:rsidP="0092317A">
      <w:pPr>
        <w:jc w:val="both"/>
        <w:rPr>
          <w:rFonts w:ascii="Times New Roman" w:hAnsi="Times New Roman" w:cs="Times New Roman"/>
          <w:sz w:val="28"/>
          <w:szCs w:val="28"/>
        </w:rPr>
      </w:pPr>
      <w:r w:rsidRPr="0092317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3678A25" wp14:editId="762B7D2A">
            <wp:extent cx="6120765" cy="3754069"/>
            <wp:effectExtent l="0" t="0" r="0" b="0"/>
            <wp:docPr id="1" name="Рисунок 1" descr="http://kh.tax.gov.ua/data/files/262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h.tax.gov.ua/data/files/26218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75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17A" w:rsidRPr="0092317A" w:rsidRDefault="0092317A" w:rsidP="009231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17A" w:rsidRPr="0092317A" w:rsidRDefault="0092317A" w:rsidP="009231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7A">
        <w:rPr>
          <w:rFonts w:ascii="Times New Roman" w:hAnsi="Times New Roman" w:cs="Times New Roman"/>
          <w:sz w:val="28"/>
          <w:szCs w:val="28"/>
        </w:rPr>
        <w:t xml:space="preserve">На телеканалі </w:t>
      </w:r>
      <w:proofErr w:type="spellStart"/>
      <w:r w:rsidRPr="0092317A">
        <w:rPr>
          <w:rFonts w:ascii="Times New Roman" w:hAnsi="Times New Roman" w:cs="Times New Roman"/>
          <w:sz w:val="28"/>
          <w:szCs w:val="28"/>
        </w:rPr>
        <w:t>Simon</w:t>
      </w:r>
      <w:proofErr w:type="spellEnd"/>
      <w:r w:rsidRPr="0092317A">
        <w:rPr>
          <w:rFonts w:ascii="Times New Roman" w:hAnsi="Times New Roman" w:cs="Times New Roman"/>
          <w:sz w:val="28"/>
          <w:szCs w:val="28"/>
        </w:rPr>
        <w:t xml:space="preserve"> транслювалася передача «Інформаційний вечір», головною темою якої було одноразове декларування і електронні сервіси для громадян.</w:t>
      </w:r>
    </w:p>
    <w:p w:rsidR="0092317A" w:rsidRPr="0092317A" w:rsidRDefault="0092317A" w:rsidP="009231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7A">
        <w:rPr>
          <w:rFonts w:ascii="Times New Roman" w:hAnsi="Times New Roman" w:cs="Times New Roman"/>
          <w:sz w:val="28"/>
          <w:szCs w:val="28"/>
        </w:rPr>
        <w:t xml:space="preserve">Спікерами головного управління ДПС у Харківській області виступили: начальник управління електронних сервісів Сергій </w:t>
      </w:r>
      <w:proofErr w:type="spellStart"/>
      <w:r w:rsidRPr="0092317A">
        <w:rPr>
          <w:rFonts w:ascii="Times New Roman" w:hAnsi="Times New Roman" w:cs="Times New Roman"/>
          <w:sz w:val="28"/>
          <w:szCs w:val="28"/>
        </w:rPr>
        <w:t>Біланчук</w:t>
      </w:r>
      <w:proofErr w:type="spellEnd"/>
      <w:r w:rsidRPr="0092317A">
        <w:rPr>
          <w:rFonts w:ascii="Times New Roman" w:hAnsi="Times New Roman" w:cs="Times New Roman"/>
          <w:sz w:val="28"/>
          <w:szCs w:val="28"/>
        </w:rPr>
        <w:t xml:space="preserve"> і заступник начальника управління податкового адміністрування фізичних осіб В’ячеслав Даценко.</w:t>
      </w:r>
    </w:p>
    <w:p w:rsidR="0092317A" w:rsidRPr="0092317A" w:rsidRDefault="0092317A" w:rsidP="009231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7A">
        <w:rPr>
          <w:rFonts w:ascii="Times New Roman" w:hAnsi="Times New Roman" w:cs="Times New Roman"/>
          <w:sz w:val="28"/>
          <w:szCs w:val="28"/>
        </w:rPr>
        <w:t>Під час заходу акцентовано увагу, що податкова амністія  - це добровільне, а не примусове декларування доходів, озвучено перелік активів які підлягають одноразовому (спеціальному) декларуванню та строк подання спеціальної декларації.</w:t>
      </w:r>
      <w:bookmarkStart w:id="0" w:name="_GoBack"/>
      <w:bookmarkEnd w:id="0"/>
    </w:p>
    <w:p w:rsidR="0092317A" w:rsidRPr="0092317A" w:rsidRDefault="0092317A" w:rsidP="009231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317A">
        <w:rPr>
          <w:rFonts w:ascii="Times New Roman" w:hAnsi="Times New Roman" w:cs="Times New Roman"/>
          <w:sz w:val="28"/>
          <w:szCs w:val="28"/>
        </w:rPr>
        <w:t>Також повідомлено, що  декларація подається до центрального органу виконавчої влади, який реалізує державну податкову політику, безпосередньо платниками в електронній формі засобами Електронного кабінету.</w:t>
      </w:r>
    </w:p>
    <w:p w:rsidR="00002FD0" w:rsidRPr="0092317A" w:rsidRDefault="00002FD0" w:rsidP="009231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02FD0" w:rsidRPr="009231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A"/>
    <w:rsid w:val="00002FD0"/>
    <w:rsid w:val="0092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3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Communications</dc:creator>
  <cp:lastModifiedBy>Communications</cp:lastModifiedBy>
  <cp:revision>1</cp:revision>
  <dcterms:created xsi:type="dcterms:W3CDTF">2021-08-20T06:30:00Z</dcterms:created>
  <dcterms:modified xsi:type="dcterms:W3CDTF">2021-08-20T06:31:00Z</dcterms:modified>
</cp:coreProperties>
</file>