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BF" w:rsidRDefault="00467BBF" w:rsidP="00467BBF">
      <w:pPr>
        <w:spacing w:after="0" w:line="240"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Про зміну облікових даних при перейменуванні вулиці чи міста.</w:t>
      </w:r>
    </w:p>
    <w:p w:rsidR="002A7410" w:rsidRPr="00467BBF" w:rsidRDefault="002A7410" w:rsidP="00467BBF">
      <w:pPr>
        <w:spacing w:after="0" w:line="240" w:lineRule="auto"/>
        <w:ind w:firstLine="708"/>
        <w:jc w:val="both"/>
        <w:rPr>
          <w:rFonts w:ascii="Times New Roman" w:hAnsi="Times New Roman" w:cs="Times New Roman"/>
          <w:sz w:val="28"/>
          <w:szCs w:val="28"/>
        </w:rPr>
      </w:pPr>
    </w:p>
    <w:p w:rsidR="00467BBF" w:rsidRPr="00467BBF" w:rsidRDefault="00467BBF" w:rsidP="00467BB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Головне управління ДПС у Харківській області повідомляє, що в</w:t>
      </w:r>
      <w:r w:rsidRPr="00467BBF">
        <w:rPr>
          <w:rFonts w:ascii="Times New Roman" w:hAnsi="Times New Roman" w:cs="Times New Roman"/>
          <w:sz w:val="28"/>
          <w:szCs w:val="28"/>
        </w:rPr>
        <w:t>ідповідно до п. 66.1 ст. 66 Податкового кодексу України (далі – ПКУ) підставами для внесення змін до облікових даних платників податків є, зокрема:</w:t>
      </w:r>
    </w:p>
    <w:p w:rsidR="00467BBF" w:rsidRPr="00467BBF" w:rsidRDefault="00467BBF" w:rsidP="00467BBF">
      <w:pPr>
        <w:spacing w:after="0" w:line="240" w:lineRule="auto"/>
        <w:ind w:firstLine="708"/>
        <w:jc w:val="both"/>
        <w:rPr>
          <w:rFonts w:ascii="Times New Roman" w:hAnsi="Times New Roman" w:cs="Times New Roman"/>
          <w:sz w:val="28"/>
          <w:szCs w:val="28"/>
          <w:lang w:val="ru-RU"/>
        </w:rPr>
      </w:pPr>
      <w:r w:rsidRPr="00467BBF">
        <w:rPr>
          <w:rFonts w:ascii="Times New Roman" w:hAnsi="Times New Roman" w:cs="Times New Roman"/>
          <w:sz w:val="28"/>
          <w:szCs w:val="28"/>
        </w:rPr>
        <w:t>інформація органів державної реєстрації;</w:t>
      </w:r>
    </w:p>
    <w:p w:rsidR="00467BBF" w:rsidRPr="00467BBF" w:rsidRDefault="00467BBF" w:rsidP="00467BBF">
      <w:pPr>
        <w:spacing w:after="0" w:line="240" w:lineRule="auto"/>
        <w:ind w:firstLine="708"/>
        <w:jc w:val="both"/>
        <w:rPr>
          <w:rFonts w:ascii="Times New Roman" w:hAnsi="Times New Roman" w:cs="Times New Roman"/>
          <w:sz w:val="28"/>
          <w:szCs w:val="28"/>
          <w:lang w:val="ru-RU"/>
        </w:rPr>
      </w:pPr>
      <w:r w:rsidRPr="00467BBF">
        <w:rPr>
          <w:rFonts w:ascii="Times New Roman" w:hAnsi="Times New Roman" w:cs="Times New Roman"/>
          <w:sz w:val="28"/>
          <w:szCs w:val="28"/>
        </w:rPr>
        <w:t>документально підтверджена інформація, що надається платниками податків.</w:t>
      </w:r>
    </w:p>
    <w:p w:rsidR="00467BBF" w:rsidRPr="00467BBF" w:rsidRDefault="00467BBF" w:rsidP="00467BBF">
      <w:pPr>
        <w:spacing w:after="0" w:line="240" w:lineRule="auto"/>
        <w:ind w:firstLine="708"/>
        <w:jc w:val="both"/>
        <w:rPr>
          <w:rFonts w:ascii="Times New Roman" w:hAnsi="Times New Roman" w:cs="Times New Roman"/>
          <w:sz w:val="28"/>
          <w:szCs w:val="28"/>
          <w:lang w:val="ru-RU"/>
        </w:rPr>
      </w:pPr>
      <w:r w:rsidRPr="00467BBF">
        <w:rPr>
          <w:rFonts w:ascii="Times New Roman" w:hAnsi="Times New Roman" w:cs="Times New Roman"/>
          <w:sz w:val="28"/>
          <w:szCs w:val="28"/>
        </w:rPr>
        <w:t>У разі виникнення змін у даних або внесення змін до документів, що подаються для взяття на облік, крім змін, які вносяться до Єдиного державного реєстру юридичних осіб, фізичних осіб – підприємців та громадських формувань (далі – ЄДР), та змін, про які платник податків повідомив за основним місцем обліку, платник податків зобов’язаний подати контролюючому органу, в якому він обліковується, уточнені документи протягом 10 календарних днів з дня внесення змін до зазначених документів (п.</w:t>
      </w:r>
      <w:r>
        <w:rPr>
          <w:rFonts w:ascii="Times New Roman" w:hAnsi="Times New Roman" w:cs="Times New Roman"/>
          <w:sz w:val="28"/>
          <w:szCs w:val="28"/>
        </w:rPr>
        <w:t> </w:t>
      </w:r>
      <w:r w:rsidRPr="00467BBF">
        <w:rPr>
          <w:rFonts w:ascii="Times New Roman" w:hAnsi="Times New Roman" w:cs="Times New Roman"/>
          <w:sz w:val="28"/>
          <w:szCs w:val="28"/>
        </w:rPr>
        <w:t>66.5 ст. 66 ПКУ).</w:t>
      </w:r>
    </w:p>
    <w:p w:rsidR="00467BBF" w:rsidRPr="00467BBF" w:rsidRDefault="00467BBF" w:rsidP="00467BBF">
      <w:pPr>
        <w:spacing w:after="0" w:line="240" w:lineRule="auto"/>
        <w:ind w:firstLine="708"/>
        <w:jc w:val="both"/>
        <w:rPr>
          <w:rFonts w:ascii="Times New Roman" w:hAnsi="Times New Roman" w:cs="Times New Roman"/>
          <w:sz w:val="28"/>
          <w:szCs w:val="28"/>
          <w:lang w:val="en-US"/>
        </w:rPr>
      </w:pPr>
      <w:r w:rsidRPr="00467BBF">
        <w:rPr>
          <w:rFonts w:ascii="Times New Roman" w:hAnsi="Times New Roman" w:cs="Times New Roman"/>
          <w:sz w:val="28"/>
          <w:szCs w:val="28"/>
        </w:rPr>
        <w:t>Згідно з ст. 9 Закону України від 15 травня 2003 року № 755-IV «Про державну реєстрацію юридичних осіб, фізичних осіб – підприємців та громадських формувань» із змінами та доповненнями, в ЄДР містяться дані, зокрема, місцезнаходження юридичної особи та місцезнаходження (адреса місця проживання, за якою здійснюється зв’язок з фізичною особою – підприємцем).</w:t>
      </w:r>
    </w:p>
    <w:p w:rsidR="00467BBF" w:rsidRPr="00467BBF" w:rsidRDefault="00467BBF" w:rsidP="00467BBF">
      <w:pPr>
        <w:spacing w:after="0" w:line="240" w:lineRule="auto"/>
        <w:ind w:firstLine="708"/>
        <w:jc w:val="both"/>
        <w:rPr>
          <w:rFonts w:ascii="Times New Roman" w:hAnsi="Times New Roman" w:cs="Times New Roman"/>
          <w:sz w:val="28"/>
          <w:szCs w:val="28"/>
          <w:lang w:val="en-US"/>
        </w:rPr>
      </w:pPr>
      <w:r w:rsidRPr="00467BBF">
        <w:rPr>
          <w:rFonts w:ascii="Times New Roman" w:hAnsi="Times New Roman" w:cs="Times New Roman"/>
          <w:sz w:val="28"/>
          <w:szCs w:val="28"/>
        </w:rPr>
        <w:t xml:space="preserve">Пунктом 9.2 </w:t>
      </w:r>
      <w:proofErr w:type="spellStart"/>
      <w:r w:rsidRPr="00467BBF">
        <w:rPr>
          <w:rFonts w:ascii="Times New Roman" w:hAnsi="Times New Roman" w:cs="Times New Roman"/>
          <w:sz w:val="28"/>
          <w:szCs w:val="28"/>
        </w:rPr>
        <w:t>розд</w:t>
      </w:r>
      <w:proofErr w:type="spellEnd"/>
      <w:r w:rsidRPr="00467BBF">
        <w:rPr>
          <w:rFonts w:ascii="Times New Roman" w:hAnsi="Times New Roman" w:cs="Times New Roman"/>
          <w:sz w:val="28"/>
          <w:szCs w:val="28"/>
        </w:rPr>
        <w:t>. IX Порядку обліку платників податків і зборів, затвердженого наказом Міністерства фінансів України від 09.12.2011 № 1588 із змінами та доповненнями, визначено, що у разі виникнення змін у даних або внесення змін до документів, що подаються для взяття на облік, крім змін, які вносяться до ЄДР, та змін, про які платник податків повідомив за основним місцем обліку, платник податків зобов’язаний протягом 10 календарних днів з дня внесення змін до зазначених документів подати до контролюючого органу уточнені документи в такому самому порядку, як і при взятті на облік. Додаткові реєстраційні заяви за формами № 1-ОПП (для юридичних осіб та відокремлених підрозділів) (далі – заява за ф. № 1-ОПП), № 5-ОПП (для осіб, які провадять незалежну професійну діяльність) (далі – заява за ф. № 5-ОПП) подаються з позначкою «Зміни» або заява нерезидента (для іноземної юридичної компанії, організації або її відокремленого підрозділу) за формою №</w:t>
      </w:r>
      <w:r>
        <w:rPr>
          <w:rFonts w:ascii="Times New Roman" w:hAnsi="Times New Roman" w:cs="Times New Roman"/>
          <w:sz w:val="28"/>
          <w:szCs w:val="28"/>
        </w:rPr>
        <w:t> </w:t>
      </w:r>
      <w:r w:rsidRPr="00467BBF">
        <w:rPr>
          <w:rFonts w:ascii="Times New Roman" w:hAnsi="Times New Roman" w:cs="Times New Roman"/>
          <w:sz w:val="28"/>
          <w:szCs w:val="28"/>
        </w:rPr>
        <w:t>1-ОПН – з позначкою «Перереєстрація/зміни».</w:t>
      </w:r>
    </w:p>
    <w:p w:rsidR="00467BBF" w:rsidRPr="00467BBF" w:rsidRDefault="00467BBF" w:rsidP="00467BBF">
      <w:pPr>
        <w:spacing w:after="0" w:line="240" w:lineRule="auto"/>
        <w:ind w:firstLine="708"/>
        <w:jc w:val="both"/>
        <w:rPr>
          <w:rFonts w:ascii="Times New Roman" w:hAnsi="Times New Roman" w:cs="Times New Roman"/>
          <w:sz w:val="28"/>
          <w:szCs w:val="28"/>
          <w:lang w:val="ru-RU"/>
        </w:rPr>
      </w:pPr>
      <w:r w:rsidRPr="00467BBF">
        <w:rPr>
          <w:rFonts w:ascii="Times New Roman" w:hAnsi="Times New Roman" w:cs="Times New Roman"/>
          <w:sz w:val="28"/>
          <w:szCs w:val="28"/>
        </w:rPr>
        <w:t>Враховуючи викладене вище, у разі перейменування назви міста, вулиці тощо платники податків відомості про яких:</w:t>
      </w:r>
    </w:p>
    <w:p w:rsidR="00467BBF" w:rsidRPr="00467BBF" w:rsidRDefault="00467BBF" w:rsidP="00467BBF">
      <w:pPr>
        <w:spacing w:after="0" w:line="240" w:lineRule="auto"/>
        <w:ind w:firstLine="708"/>
        <w:jc w:val="both"/>
        <w:rPr>
          <w:rFonts w:ascii="Times New Roman" w:hAnsi="Times New Roman" w:cs="Times New Roman"/>
          <w:sz w:val="28"/>
          <w:szCs w:val="28"/>
          <w:lang w:val="ru-RU"/>
        </w:rPr>
      </w:pPr>
      <w:r w:rsidRPr="00467BBF">
        <w:rPr>
          <w:rFonts w:ascii="Times New Roman" w:hAnsi="Times New Roman" w:cs="Times New Roman"/>
          <w:sz w:val="28"/>
          <w:szCs w:val="28"/>
        </w:rPr>
        <w:t>включаються до ЄДР, повідомляють про зміну зазначених даних до ЄДР та не подають заяви за ф. № 1-ОПП та ф. № 5-ОПП до контролюючих органів за місцезнаходженням/місцем проживання;</w:t>
      </w:r>
    </w:p>
    <w:p w:rsidR="009B58F7" w:rsidRPr="00467BBF" w:rsidRDefault="00467BBF" w:rsidP="00467BBF">
      <w:pPr>
        <w:spacing w:after="0" w:line="240" w:lineRule="auto"/>
        <w:ind w:firstLine="708"/>
        <w:jc w:val="both"/>
        <w:rPr>
          <w:rFonts w:ascii="Times New Roman" w:hAnsi="Times New Roman" w:cs="Times New Roman"/>
          <w:sz w:val="28"/>
          <w:szCs w:val="28"/>
        </w:rPr>
      </w:pPr>
      <w:r w:rsidRPr="00467BBF">
        <w:rPr>
          <w:rFonts w:ascii="Times New Roman" w:hAnsi="Times New Roman" w:cs="Times New Roman"/>
          <w:sz w:val="28"/>
          <w:szCs w:val="28"/>
        </w:rPr>
        <w:t>не включаються до ЄДР, повинні подати заяву за ф. № 1-ОПП або за ф. №</w:t>
      </w:r>
      <w:r>
        <w:rPr>
          <w:rFonts w:ascii="Times New Roman" w:hAnsi="Times New Roman" w:cs="Times New Roman"/>
          <w:sz w:val="28"/>
          <w:szCs w:val="28"/>
        </w:rPr>
        <w:t> </w:t>
      </w:r>
      <w:r w:rsidRPr="00467BBF">
        <w:rPr>
          <w:rFonts w:ascii="Times New Roman" w:hAnsi="Times New Roman" w:cs="Times New Roman"/>
          <w:sz w:val="28"/>
          <w:szCs w:val="28"/>
        </w:rPr>
        <w:t>5-ОПП з інформацією про такі зміни до контролюючого органу за місцезнаходженням/місцем проживання.</w:t>
      </w:r>
    </w:p>
    <w:sectPr w:rsidR="009B58F7" w:rsidRPr="00467B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BF"/>
    <w:rsid w:val="002A7410"/>
    <w:rsid w:val="00467BBF"/>
    <w:rsid w:val="009B58F7"/>
    <w:rsid w:val="00B71E3F"/>
    <w:rsid w:val="00F20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1728</Words>
  <Characters>985</Characters>
  <Application>Microsoft Office Word</Application>
  <DocSecurity>0</DocSecurity>
  <Lines>8</Lines>
  <Paragraphs>5</Paragraphs>
  <ScaleCrop>false</ScaleCrop>
  <Company>Microsoft</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ПАВЛЮК ТЕТЯНА ІВАНІВНА</cp:lastModifiedBy>
  <cp:revision>2</cp:revision>
  <dcterms:created xsi:type="dcterms:W3CDTF">2021-07-13T06:56:00Z</dcterms:created>
  <dcterms:modified xsi:type="dcterms:W3CDTF">2021-07-13T07:07:00Z</dcterms:modified>
</cp:coreProperties>
</file>