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88" w:rsidRPr="002B6512" w:rsidRDefault="00EA2A88" w:rsidP="00D705E1">
      <w:pPr>
        <w:tabs>
          <w:tab w:val="left" w:pos="3735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Додаток 1</w:t>
      </w:r>
    </w:p>
    <w:p w:rsidR="00EA2A88" w:rsidRPr="002B6512" w:rsidRDefault="00EA2A88" w:rsidP="00D705E1">
      <w:pPr>
        <w:widowControl w:val="0"/>
        <w:spacing w:after="0" w:line="240" w:lineRule="auto"/>
        <w:ind w:left="5529" w:right="-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B6512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Pr="002B6512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 виконавчого комітету селищної  ради</w:t>
      </w:r>
    </w:p>
    <w:p w:rsidR="00EA2A88" w:rsidRPr="002B6512" w:rsidRDefault="00EA2A88" w:rsidP="00D705E1">
      <w:pPr>
        <w:widowControl w:val="0"/>
        <w:spacing w:after="0" w:line="240" w:lineRule="auto"/>
        <w:ind w:left="5529" w:right="-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B6512"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21.04.</w:t>
      </w:r>
      <w:r w:rsidRPr="002B6512">
        <w:rPr>
          <w:rFonts w:ascii="Times New Roman" w:hAnsi="Times New Roman"/>
          <w:sz w:val="28"/>
          <w:szCs w:val="28"/>
          <w:lang w:val="uk-UA" w:eastAsia="ru-RU"/>
        </w:rPr>
        <w:t xml:space="preserve"> 2021року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44</w:t>
      </w:r>
    </w:p>
    <w:p w:rsidR="00EA2A88" w:rsidRPr="00867AE9" w:rsidRDefault="00EA2A88" w:rsidP="00C3754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2A88" w:rsidRPr="00867AE9" w:rsidRDefault="00EA2A88" w:rsidP="00C3754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7AE9">
        <w:rPr>
          <w:rFonts w:ascii="Times New Roman" w:hAnsi="Times New Roman"/>
          <w:b/>
          <w:sz w:val="28"/>
          <w:szCs w:val="28"/>
          <w:lang w:val="uk-UA"/>
        </w:rPr>
        <w:t>Положення про координаційну раду у справах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7AE9">
        <w:rPr>
          <w:rFonts w:ascii="Times New Roman" w:hAnsi="Times New Roman"/>
          <w:b/>
          <w:sz w:val="28"/>
          <w:szCs w:val="28"/>
          <w:lang w:val="uk-UA"/>
        </w:rPr>
        <w:t>дітей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7AE9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7AE9">
        <w:rPr>
          <w:rFonts w:ascii="Times New Roman" w:hAnsi="Times New Roman"/>
          <w:b/>
          <w:sz w:val="28"/>
          <w:szCs w:val="28"/>
          <w:lang w:val="uk-UA"/>
        </w:rPr>
        <w:t>комітету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Зачепилівської селищн</w:t>
      </w:r>
      <w:r w:rsidRPr="00867AE9">
        <w:rPr>
          <w:rFonts w:ascii="Times New Roman" w:hAnsi="Times New Roman"/>
          <w:b/>
          <w:sz w:val="28"/>
          <w:szCs w:val="28"/>
          <w:lang w:val="uk-UA"/>
        </w:rPr>
        <w:t>ої ради</w:t>
      </w:r>
    </w:p>
    <w:p w:rsidR="00EA2A88" w:rsidRPr="00867AE9" w:rsidRDefault="00EA2A88" w:rsidP="00C3754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2A88" w:rsidRPr="00867AE9" w:rsidRDefault="00EA2A88" w:rsidP="00C3754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7AE9">
        <w:rPr>
          <w:rFonts w:ascii="Times New Roman" w:hAnsi="Times New Roman"/>
          <w:b/>
          <w:sz w:val="28"/>
          <w:szCs w:val="28"/>
          <w:lang w:val="uk-UA"/>
        </w:rPr>
        <w:t>І. ЗАГАЛЬНІ ПОЛОЖЕННЯ: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867AE9">
        <w:rPr>
          <w:rFonts w:ascii="Times New Roman" w:hAnsi="Times New Roman"/>
          <w:b/>
          <w:sz w:val="28"/>
          <w:szCs w:val="28"/>
          <w:lang w:val="uk-UA"/>
        </w:rPr>
        <w:t>1.1.</w:t>
      </w:r>
      <w:r w:rsidRPr="00867AE9">
        <w:rPr>
          <w:rFonts w:ascii="Times New Roman" w:hAnsi="Times New Roman"/>
          <w:sz w:val="28"/>
          <w:szCs w:val="28"/>
          <w:lang w:val="uk-UA"/>
        </w:rPr>
        <w:t>Коо</w:t>
      </w:r>
      <w:r w:rsidRPr="00C37543">
        <w:rPr>
          <w:rFonts w:ascii="Times New Roman" w:hAnsi="Times New Roman"/>
          <w:sz w:val="28"/>
          <w:szCs w:val="28"/>
        </w:rPr>
        <w:t>рдинаційна рада у справахдітей (надалі рада) є консультативнодорадчим органом, створеним для координаціїдіяльностіорганівдержавноївлади, місцевогосамоврядування та громадськості у сферісоціальноправовогозахистудітей та профілактикиправопорушень.</w:t>
      </w:r>
    </w:p>
    <w:p w:rsidR="00EA2A88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1.2.</w:t>
      </w:r>
      <w:r w:rsidRPr="00C37543">
        <w:rPr>
          <w:rFonts w:ascii="Times New Roman" w:hAnsi="Times New Roman"/>
          <w:sz w:val="28"/>
          <w:szCs w:val="28"/>
        </w:rPr>
        <w:t xml:space="preserve"> Рада створюєтьсяріш</w:t>
      </w:r>
      <w:r>
        <w:rPr>
          <w:rFonts w:ascii="Times New Roman" w:hAnsi="Times New Roman"/>
          <w:sz w:val="28"/>
          <w:szCs w:val="28"/>
        </w:rPr>
        <w:t>еннямвиконавчогокомітетуселищн</w:t>
      </w:r>
      <w:r w:rsidRPr="00C37543">
        <w:rPr>
          <w:rFonts w:ascii="Times New Roman" w:hAnsi="Times New Roman"/>
          <w:sz w:val="28"/>
          <w:szCs w:val="28"/>
        </w:rPr>
        <w:t xml:space="preserve">ої ради.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1.3.</w:t>
      </w:r>
      <w:r w:rsidRPr="00C37543">
        <w:rPr>
          <w:rFonts w:ascii="Times New Roman" w:hAnsi="Times New Roman"/>
          <w:sz w:val="28"/>
          <w:szCs w:val="28"/>
        </w:rPr>
        <w:t xml:space="preserve"> Рада здійснює свою діяльністьвідповідно до Конвенції ООН про права дитини, КонституціїУкраїни, ЗаконівУкраїни «Про місцевесамоврядування в Україні», «Про органи і служби у справах неповнолітніх та спеціальні установи для неповнолітніх», «Про охоронудитинства», «Про забезпеченняорганізаційно-правових умов соціальногозахистудітей-сиріт та дітей, позбавленихбатьківськогопіклування», «Про основисоціальногозахистубездомнихгромадян і безпритульнихдітей» та іншихзаконівУкраїни, актів Президента та КабінетуМіністрівУкраїни, законодавчих та нормативнихдокументіворганівпредставницькоївлади, місцевогосамоврядування, розпорядженнямиобласноїдержавноїадміністрації і даногоположення. </w:t>
      </w:r>
    </w:p>
    <w:p w:rsidR="00EA2A88" w:rsidRPr="00DE59DB" w:rsidRDefault="00EA2A88" w:rsidP="00340487">
      <w:pPr>
        <w:jc w:val="center"/>
        <w:rPr>
          <w:rFonts w:ascii="Times New Roman" w:hAnsi="Times New Roman"/>
          <w:b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II. ОСНОВНІ ЗАВДАННЯ РАДИ: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 xml:space="preserve"> 2.1.</w:t>
      </w:r>
      <w:r w:rsidRPr="00C37543">
        <w:rPr>
          <w:rFonts w:ascii="Times New Roman" w:hAnsi="Times New Roman"/>
          <w:sz w:val="28"/>
          <w:szCs w:val="28"/>
        </w:rPr>
        <w:t>Реалізаціядержавноїполітики у сферісоціальногозахистудітей, запобіганнявчиненню ними правопорушень.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2.2.</w:t>
      </w:r>
      <w:r w:rsidRPr="00C37543">
        <w:rPr>
          <w:rFonts w:ascii="Times New Roman" w:hAnsi="Times New Roman"/>
          <w:sz w:val="28"/>
          <w:szCs w:val="28"/>
        </w:rPr>
        <w:t xml:space="preserve">Наданняметодичної, практичноїдопомоги, рекомендаційщодокоординаціїдійорганівмісцевогосамоврядування, підприємств, установ та організаційнезалежновід форм власності, громадськихорганізацій у вирішенніпитаньсоціально-правового захистудітей, організаціяроботищодозапобіганнябездоглядності та вчиненню ними правопорушень.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2.3.</w:t>
      </w:r>
      <w:r w:rsidRPr="00C37543">
        <w:rPr>
          <w:rFonts w:ascii="Times New Roman" w:hAnsi="Times New Roman"/>
          <w:sz w:val="28"/>
          <w:szCs w:val="28"/>
        </w:rPr>
        <w:t xml:space="preserve">Формуваннягромадської думки щододержавноїполітики з питаньсоціально-правового захистудітей, профілактикиправопорушень у їхньомусередовищі, запобіганнябездоглядностідітей. Інформуваннянаселення через засобимасовоїінформації про проблемидітей та шляхи їхвирішення.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2.4.</w:t>
      </w:r>
      <w:r w:rsidRPr="00C37543">
        <w:rPr>
          <w:rFonts w:ascii="Times New Roman" w:hAnsi="Times New Roman"/>
          <w:sz w:val="28"/>
          <w:szCs w:val="28"/>
        </w:rPr>
        <w:t>Вивчення, аналіз та прогнозуваннясоціальних та морально-етичнихпроцесів у дитячомусередовищі, розробкапріоритетнихнапрямківроботи з підлітками, здійсненнязаходівщодозабезпечення прав, свобод і законнихінтересівдітей, запобіганнявчиненню ними злочинів та правопорушень, контроль за виконаннямцихзаходів.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2.5.</w:t>
      </w:r>
      <w:r w:rsidRPr="00C37543">
        <w:rPr>
          <w:rFonts w:ascii="Times New Roman" w:hAnsi="Times New Roman"/>
          <w:sz w:val="28"/>
          <w:szCs w:val="28"/>
        </w:rPr>
        <w:t>Внесенняпропозицій до проектівпрограмсоціально-економічногорозвиткуміста у частинісоціальногозахисту, забезпечення прав і свобод, законнихінтересівдітей, попередженнявчинення ними правопорушень та запобіганнябездоглядності.</w:t>
      </w:r>
    </w:p>
    <w:p w:rsidR="00EA2A88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2.6.</w:t>
      </w:r>
      <w:r w:rsidRPr="00C37543">
        <w:rPr>
          <w:rFonts w:ascii="Times New Roman" w:hAnsi="Times New Roman"/>
          <w:sz w:val="28"/>
          <w:szCs w:val="28"/>
        </w:rPr>
        <w:t xml:space="preserve">Внесенняпропозиційщодобюджетнихасигнувань для реалізаціїцільовихпрограмсоціально-правового захистудітей.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2.7.</w:t>
      </w:r>
      <w:r w:rsidRPr="00C37543">
        <w:rPr>
          <w:rFonts w:ascii="Times New Roman" w:hAnsi="Times New Roman"/>
          <w:sz w:val="28"/>
          <w:szCs w:val="28"/>
        </w:rPr>
        <w:t>Вивчення та узагальненняоб'єктивнихданихщо</w:t>
      </w:r>
      <w:r>
        <w:rPr>
          <w:rFonts w:ascii="Times New Roman" w:hAnsi="Times New Roman"/>
          <w:sz w:val="28"/>
          <w:szCs w:val="28"/>
        </w:rPr>
        <w:t>до стану роботи з дітьми на територіїселищної ради</w:t>
      </w:r>
      <w:r w:rsidRPr="00C37543">
        <w:rPr>
          <w:rFonts w:ascii="Times New Roman" w:hAnsi="Times New Roman"/>
          <w:sz w:val="28"/>
          <w:szCs w:val="28"/>
        </w:rPr>
        <w:t xml:space="preserve">, внесення у встановленому порядку пропозиційщодоформуваннядержавної та регіональноїполітикистосовнодітей, розробки та впровадженнямеханізмуїїреалізації.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2.8.</w:t>
      </w:r>
      <w:r w:rsidRPr="00C37543">
        <w:rPr>
          <w:rFonts w:ascii="Times New Roman" w:hAnsi="Times New Roman"/>
          <w:sz w:val="28"/>
          <w:szCs w:val="28"/>
        </w:rPr>
        <w:t xml:space="preserve">Сприяннядіяльностіпідприємств, установ, організаційусіх форм власності, окремихфізичнихосібщодонаданняматеріальноїпідтримки та соціальноїдопомогидітям; координаціязв'язків з громадськими та благодійнимиорганізаціями; сприяннярозвиткуміжрегіональнихзв'язків. </w:t>
      </w:r>
    </w:p>
    <w:p w:rsidR="00EA2A88" w:rsidRPr="00DE59DB" w:rsidRDefault="00EA2A88" w:rsidP="00340487">
      <w:pPr>
        <w:jc w:val="center"/>
        <w:rPr>
          <w:rFonts w:ascii="Times New Roman" w:hAnsi="Times New Roman"/>
          <w:b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III. РАДА МАЄ ПРАВО: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3.1.</w:t>
      </w:r>
      <w:r w:rsidRPr="00C37543">
        <w:rPr>
          <w:rFonts w:ascii="Times New Roman" w:hAnsi="Times New Roman"/>
          <w:sz w:val="28"/>
          <w:szCs w:val="28"/>
        </w:rPr>
        <w:t>Приймати з питань, віднесених до їїкомпетенції, рішення, які с обов'язковими для розглядуструктурнимипідрозділ</w:t>
      </w:r>
      <w:r>
        <w:rPr>
          <w:rFonts w:ascii="Times New Roman" w:hAnsi="Times New Roman"/>
          <w:sz w:val="28"/>
          <w:szCs w:val="28"/>
        </w:rPr>
        <w:t>амивиконавчогокомітетуселищної</w:t>
      </w:r>
      <w:r w:rsidRPr="00C37543">
        <w:rPr>
          <w:rFonts w:ascii="Times New Roman" w:hAnsi="Times New Roman"/>
          <w:sz w:val="28"/>
          <w:szCs w:val="28"/>
        </w:rPr>
        <w:t xml:space="preserve"> ради.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 xml:space="preserve"> 3.2.</w:t>
      </w:r>
      <w:r w:rsidRPr="00C37543">
        <w:rPr>
          <w:rFonts w:ascii="Times New Roman" w:hAnsi="Times New Roman"/>
          <w:sz w:val="28"/>
          <w:szCs w:val="28"/>
        </w:rPr>
        <w:t>Запрошувати на своїзасіданняпредставниківструктурнихпідрозді</w:t>
      </w:r>
      <w:r>
        <w:rPr>
          <w:rFonts w:ascii="Times New Roman" w:hAnsi="Times New Roman"/>
          <w:sz w:val="28"/>
          <w:szCs w:val="28"/>
        </w:rPr>
        <w:t>ліввиконавчогокомітетуселищної</w:t>
      </w:r>
      <w:r w:rsidRPr="00C37543">
        <w:rPr>
          <w:rFonts w:ascii="Times New Roman" w:hAnsi="Times New Roman"/>
          <w:sz w:val="28"/>
          <w:szCs w:val="28"/>
        </w:rPr>
        <w:t xml:space="preserve"> ради, іншихвідомств, громадськихорганізацій (за погодженням з керівництвом), робота якихспрямована на реалізаціюдержавноїполітикищододітей.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3.3.</w:t>
      </w:r>
      <w:r w:rsidRPr="00C37543">
        <w:rPr>
          <w:rFonts w:ascii="Times New Roman" w:hAnsi="Times New Roman"/>
          <w:sz w:val="28"/>
          <w:szCs w:val="28"/>
        </w:rPr>
        <w:t xml:space="preserve">Подаватипропозиціїщодопорушенняпитання про накладаннядисциплінарнихстягнень на посадовихосіб у разіневиконання ними законодавстващододітей.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3.4.</w:t>
      </w:r>
      <w:r w:rsidRPr="00C37543">
        <w:rPr>
          <w:rFonts w:ascii="Times New Roman" w:hAnsi="Times New Roman"/>
          <w:sz w:val="28"/>
          <w:szCs w:val="28"/>
        </w:rPr>
        <w:t>Ініціювати перед відповідними органами клопотання про застосуванняпередбаченихзаконодавствомсанкцій до суб'єктівпідприємницькоїдіяльності, якіздійснюють продаж алкогольнихнадоїв, порнографічноїпродукції, та такої, щопропагуєнасильство, жорстокість, сексуальнурозпусту, сприяютьвтягненнюдітей у злочиннудіяльність, до вживанняалкогольнихнапоїв, наркотичнихречовинтощо.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3.5.</w:t>
      </w:r>
      <w:r w:rsidRPr="00C37543">
        <w:rPr>
          <w:rFonts w:ascii="Times New Roman" w:hAnsi="Times New Roman"/>
          <w:sz w:val="28"/>
          <w:szCs w:val="28"/>
        </w:rPr>
        <w:t>Отримувати у встановленому порядку необхідні для їїдіяльностіінформацію та матеріали з структурнихпідрозді</w:t>
      </w:r>
      <w:r>
        <w:rPr>
          <w:rFonts w:ascii="Times New Roman" w:hAnsi="Times New Roman"/>
          <w:sz w:val="28"/>
          <w:szCs w:val="28"/>
        </w:rPr>
        <w:t>ліввиконавчогокомітетуселищної</w:t>
      </w:r>
      <w:r w:rsidRPr="00C37543">
        <w:rPr>
          <w:rFonts w:ascii="Times New Roman" w:hAnsi="Times New Roman"/>
          <w:sz w:val="28"/>
          <w:szCs w:val="28"/>
        </w:rPr>
        <w:t xml:space="preserve"> ради. </w:t>
      </w:r>
    </w:p>
    <w:p w:rsidR="00EA2A88" w:rsidRPr="00DE59DB" w:rsidRDefault="00EA2A88" w:rsidP="00340487">
      <w:pPr>
        <w:jc w:val="center"/>
        <w:rPr>
          <w:rFonts w:ascii="Times New Roman" w:hAnsi="Times New Roman"/>
          <w:b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IV. ОРГАНІЗАЦІЯ ДІЯЛЬНОСТІ РАДИ: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4.1.</w:t>
      </w:r>
      <w:r w:rsidRPr="00C37543">
        <w:rPr>
          <w:rFonts w:ascii="Times New Roman" w:hAnsi="Times New Roman"/>
          <w:sz w:val="28"/>
          <w:szCs w:val="28"/>
        </w:rPr>
        <w:t xml:space="preserve"> Раду очолює голова, який разом з первинним складом ради затверджуєтьсярішеннямвиконавчого</w:t>
      </w:r>
      <w:r>
        <w:rPr>
          <w:rFonts w:ascii="Times New Roman" w:hAnsi="Times New Roman"/>
          <w:sz w:val="28"/>
          <w:szCs w:val="28"/>
        </w:rPr>
        <w:t>комітетуселищної</w:t>
      </w:r>
      <w:r w:rsidRPr="00C37543">
        <w:rPr>
          <w:rFonts w:ascii="Times New Roman" w:hAnsi="Times New Roman"/>
          <w:sz w:val="28"/>
          <w:szCs w:val="28"/>
        </w:rPr>
        <w:t xml:space="preserve"> ради. У подальшомузмінидо складу ради вносить її голова. Го</w:t>
      </w:r>
      <w:r>
        <w:rPr>
          <w:rFonts w:ascii="Times New Roman" w:hAnsi="Times New Roman"/>
          <w:sz w:val="28"/>
          <w:szCs w:val="28"/>
        </w:rPr>
        <w:t>ловою ради є голова селищної ради</w:t>
      </w:r>
      <w:r w:rsidRPr="00C37543">
        <w:rPr>
          <w:rFonts w:ascii="Times New Roman" w:hAnsi="Times New Roman"/>
          <w:sz w:val="28"/>
          <w:szCs w:val="28"/>
        </w:rPr>
        <w:t xml:space="preserve">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4.2.</w:t>
      </w:r>
      <w:r w:rsidRPr="00C37543">
        <w:rPr>
          <w:rFonts w:ascii="Times New Roman" w:hAnsi="Times New Roman"/>
          <w:sz w:val="28"/>
          <w:szCs w:val="28"/>
        </w:rPr>
        <w:t>До складу Ради можутьвходитивідповідальніпрацівникиорганівмісцевогосамоврядування, керівникипідприємств, установ та організаційнезалежновід форм власності, представникигромадськихорганізацій (за згодою).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4.3.</w:t>
      </w:r>
      <w:r w:rsidRPr="00C37543">
        <w:rPr>
          <w:rFonts w:ascii="Times New Roman" w:hAnsi="Times New Roman"/>
          <w:sz w:val="28"/>
          <w:szCs w:val="28"/>
        </w:rPr>
        <w:t xml:space="preserve"> Основною формою роботи є засідання, якіпроводяться за потребою, але не рідше 1 разу на квартал. Керуєзасіданнямїї голова, а у випадкуйоговідсутності - заступник голови ради.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4.4.</w:t>
      </w:r>
      <w:r w:rsidRPr="00C37543">
        <w:rPr>
          <w:rFonts w:ascii="Times New Roman" w:hAnsi="Times New Roman"/>
          <w:sz w:val="28"/>
          <w:szCs w:val="28"/>
        </w:rPr>
        <w:t xml:space="preserve">Засідання ради є правомірними за наявності не меншполовини складу їїчленів, оформляється у виглядіпротоколів, рекомендацій, підписаних головою та секретарем ради. Рішення ради приймаються простою більшістюголосівїїчленів, присутніх на засіданні.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4.5.</w:t>
      </w:r>
      <w:r w:rsidRPr="00C37543">
        <w:rPr>
          <w:rFonts w:ascii="Times New Roman" w:hAnsi="Times New Roman"/>
          <w:sz w:val="28"/>
          <w:szCs w:val="28"/>
        </w:rPr>
        <w:t xml:space="preserve"> За необхідністюрішення ради надсилаєтьсякерівникаммісцевихорганіввиконавчоївлади і органівмісцевогосамоврядування, підприємств та організаційнезалежновід форм власності, представникамгромадськихорганізацій. </w:t>
      </w:r>
    </w:p>
    <w:p w:rsidR="00EA2A88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</w:t>
      </w:r>
      <w:r w:rsidRPr="00DE59DB">
        <w:rPr>
          <w:rFonts w:ascii="Times New Roman" w:hAnsi="Times New Roman"/>
          <w:b/>
          <w:sz w:val="28"/>
          <w:szCs w:val="28"/>
          <w:lang w:val="uk-UA"/>
        </w:rPr>
        <w:t>6</w:t>
      </w:r>
      <w:r w:rsidRPr="00C37543">
        <w:rPr>
          <w:rFonts w:ascii="Times New Roman" w:hAnsi="Times New Roman"/>
          <w:sz w:val="28"/>
          <w:szCs w:val="28"/>
        </w:rPr>
        <w:t>Головата члени ради працюють на громадських засадах.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</w:t>
      </w:r>
      <w:r w:rsidRPr="00DE59DB">
        <w:rPr>
          <w:rFonts w:ascii="Times New Roman" w:hAnsi="Times New Roman"/>
          <w:b/>
          <w:sz w:val="28"/>
          <w:szCs w:val="28"/>
          <w:lang w:val="uk-UA"/>
        </w:rPr>
        <w:t>7</w:t>
      </w:r>
      <w:r w:rsidRPr="00C37543">
        <w:rPr>
          <w:rFonts w:ascii="Times New Roman" w:hAnsi="Times New Roman"/>
          <w:sz w:val="28"/>
          <w:szCs w:val="28"/>
        </w:rPr>
        <w:t>Організаційна та матеріально-технічнезабезпеченнядіяльності ради здійснює служба у справахнеповнол</w:t>
      </w:r>
      <w:r>
        <w:rPr>
          <w:rFonts w:ascii="Times New Roman" w:hAnsi="Times New Roman"/>
          <w:sz w:val="28"/>
          <w:szCs w:val="28"/>
        </w:rPr>
        <w:t>ітніхвиконавчогокомітетуселищн</w:t>
      </w:r>
      <w:r w:rsidRPr="00C37543">
        <w:rPr>
          <w:rFonts w:ascii="Times New Roman" w:hAnsi="Times New Roman"/>
          <w:sz w:val="28"/>
          <w:szCs w:val="28"/>
        </w:rPr>
        <w:t xml:space="preserve">ої ради.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b/>
          <w:sz w:val="28"/>
          <w:szCs w:val="28"/>
        </w:rPr>
        <w:t>4.</w:t>
      </w:r>
      <w:r w:rsidRPr="00DE59DB">
        <w:rPr>
          <w:rFonts w:ascii="Times New Roman" w:hAnsi="Times New Roman"/>
          <w:b/>
          <w:sz w:val="28"/>
          <w:szCs w:val="28"/>
          <w:lang w:val="uk-UA"/>
        </w:rPr>
        <w:t>8</w:t>
      </w:r>
      <w:r w:rsidRPr="00C37543">
        <w:rPr>
          <w:rFonts w:ascii="Times New Roman" w:hAnsi="Times New Roman"/>
          <w:sz w:val="28"/>
          <w:szCs w:val="28"/>
        </w:rPr>
        <w:t xml:space="preserve"> Рада можемативласний бланк зісвоїмнайменуванням органу місцевогосамоврядування, при якому створена. </w:t>
      </w:r>
    </w:p>
    <w:p w:rsidR="00EA2A88" w:rsidRPr="00C37543" w:rsidRDefault="00EA2A88" w:rsidP="00340487">
      <w:pPr>
        <w:jc w:val="both"/>
        <w:rPr>
          <w:rFonts w:ascii="Times New Roman" w:hAnsi="Times New Roman"/>
          <w:sz w:val="28"/>
          <w:szCs w:val="28"/>
        </w:rPr>
      </w:pPr>
    </w:p>
    <w:p w:rsidR="00EA2A88" w:rsidRDefault="00EA2A88" w:rsidP="00867AE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E44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виконавчого</w:t>
      </w:r>
    </w:p>
    <w:p w:rsidR="00EA2A88" w:rsidRPr="002306E2" w:rsidRDefault="00EA2A88" w:rsidP="00867A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комітету</w:t>
      </w:r>
      <w:r w:rsidRPr="001E0E44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Наталія ЛЕВИЦЬКА </w:t>
      </w:r>
    </w:p>
    <w:p w:rsidR="00EA2A88" w:rsidRDefault="00EA2A88" w:rsidP="002306E2">
      <w:pPr>
        <w:rPr>
          <w:rFonts w:ascii="Times New Roman" w:hAnsi="Times New Roman"/>
          <w:sz w:val="28"/>
          <w:szCs w:val="28"/>
          <w:lang w:val="uk-UA"/>
        </w:rPr>
      </w:pPr>
    </w:p>
    <w:p w:rsidR="00EA2A88" w:rsidRDefault="00EA2A88" w:rsidP="002306E2">
      <w:pPr>
        <w:rPr>
          <w:rFonts w:ascii="Times New Roman" w:hAnsi="Times New Roman"/>
          <w:sz w:val="28"/>
          <w:szCs w:val="28"/>
          <w:lang w:val="uk-UA"/>
        </w:rPr>
      </w:pPr>
    </w:p>
    <w:p w:rsidR="00EA2A88" w:rsidRPr="002306E2" w:rsidRDefault="00EA2A88" w:rsidP="002306E2">
      <w:pPr>
        <w:rPr>
          <w:rFonts w:ascii="Times New Roman" w:hAnsi="Times New Roman"/>
          <w:sz w:val="28"/>
          <w:szCs w:val="28"/>
          <w:lang w:val="uk-UA"/>
        </w:rPr>
      </w:pPr>
    </w:p>
    <w:p w:rsidR="00EA2A88" w:rsidRPr="002B6512" w:rsidRDefault="00EA2A88" w:rsidP="00D705E1">
      <w:pPr>
        <w:tabs>
          <w:tab w:val="left" w:pos="3735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Додаток 2</w:t>
      </w:r>
    </w:p>
    <w:p w:rsidR="00EA2A88" w:rsidRPr="002B6512" w:rsidRDefault="00EA2A88" w:rsidP="00D705E1">
      <w:pPr>
        <w:widowControl w:val="0"/>
        <w:spacing w:after="0" w:line="240" w:lineRule="auto"/>
        <w:ind w:left="5529" w:right="-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B6512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Pr="002B6512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рішення виконавчого комітету селищної  ради</w:t>
      </w:r>
    </w:p>
    <w:p w:rsidR="00EA2A88" w:rsidRPr="002B6512" w:rsidRDefault="00EA2A88" w:rsidP="00867AE9">
      <w:pPr>
        <w:widowControl w:val="0"/>
        <w:spacing w:after="0" w:line="240" w:lineRule="auto"/>
        <w:ind w:left="5529" w:right="-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B6512"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sz w:val="28"/>
          <w:szCs w:val="28"/>
          <w:lang w:val="uk-UA" w:eastAsia="ru-RU"/>
        </w:rPr>
        <w:t>21.04.</w:t>
      </w:r>
      <w:r w:rsidRPr="002B6512">
        <w:rPr>
          <w:rFonts w:ascii="Times New Roman" w:hAnsi="Times New Roman"/>
          <w:sz w:val="28"/>
          <w:szCs w:val="28"/>
          <w:lang w:val="uk-UA" w:eastAsia="ru-RU"/>
        </w:rPr>
        <w:t xml:space="preserve"> 2021року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44</w:t>
      </w:r>
    </w:p>
    <w:p w:rsidR="00EA2A88" w:rsidRDefault="00EA2A88" w:rsidP="002306E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2A88" w:rsidRPr="002B6512" w:rsidRDefault="00EA2A88" w:rsidP="002306E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2A88" w:rsidRPr="002B6512" w:rsidRDefault="00EA2A88" w:rsidP="0023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B6512"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 w:rsidR="00EA2A88" w:rsidRPr="002B6512" w:rsidRDefault="00EA2A88" w:rsidP="002306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</w:t>
      </w:r>
      <w:r w:rsidRPr="002B651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омісії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координаційної ради ус</w:t>
      </w:r>
      <w:r w:rsidRPr="002B651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прав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ах дітей</w:t>
      </w:r>
      <w:r w:rsidRPr="002B651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виконавчого комітету Зачепилівської селищної ради</w:t>
      </w:r>
    </w:p>
    <w:p w:rsidR="00EA2A88" w:rsidRPr="002B6512" w:rsidRDefault="00EA2A88" w:rsidP="002306E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 w:eastAsia="ru-RU"/>
        </w:rPr>
      </w:pPr>
    </w:p>
    <w:p w:rsidR="00EA2A88" w:rsidRPr="002B6512" w:rsidRDefault="00EA2A88" w:rsidP="0023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337" w:type="dxa"/>
        <w:tblLook w:val="00A0"/>
      </w:tblPr>
      <w:tblGrid>
        <w:gridCol w:w="4253"/>
        <w:gridCol w:w="554"/>
        <w:gridCol w:w="4530"/>
      </w:tblGrid>
      <w:tr w:rsidR="00EA2A88" w:rsidRPr="00B52EEC" w:rsidTr="004B00A9">
        <w:tc>
          <w:tcPr>
            <w:tcW w:w="4253" w:type="dxa"/>
          </w:tcPr>
          <w:p w:rsidR="00EA2A88" w:rsidRDefault="00EA2A88" w:rsidP="00D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65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Петренко Олена Олександрівна              </w:t>
            </w: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4" w:type="dxa"/>
          </w:tcPr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D31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65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голова селищної ради, </w:t>
            </w:r>
            <w:r w:rsidRPr="002B6512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г</w:t>
            </w:r>
            <w:r w:rsidRPr="002B651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олова комісії</w:t>
            </w:r>
          </w:p>
        </w:tc>
      </w:tr>
      <w:tr w:rsidR="00EA2A88" w:rsidRPr="00B52EEC" w:rsidTr="004B00A9">
        <w:tc>
          <w:tcPr>
            <w:tcW w:w="4253" w:type="dxa"/>
          </w:tcPr>
          <w:p w:rsidR="00EA2A88" w:rsidRDefault="00EA2A88" w:rsidP="00D315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651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Подколзіна Олена Вікторівна</w:t>
            </w:r>
          </w:p>
        </w:tc>
        <w:tc>
          <w:tcPr>
            <w:tcW w:w="554" w:type="dxa"/>
          </w:tcPr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D31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селищного голови з питань діяльності виконавчих органів</w:t>
            </w:r>
            <w:r w:rsidRPr="002B65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2B6512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заступник голови комісії</w:t>
            </w:r>
          </w:p>
        </w:tc>
      </w:tr>
      <w:tr w:rsidR="00EA2A88" w:rsidRPr="00B52EEC" w:rsidTr="004B00A9">
        <w:tc>
          <w:tcPr>
            <w:tcW w:w="4253" w:type="dxa"/>
          </w:tcPr>
          <w:p w:rsidR="00EA2A88" w:rsidRDefault="00EA2A88" w:rsidP="00D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B65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Клєщинова Ольга Олексіївна  </w:t>
            </w:r>
            <w:r w:rsidRPr="002B651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2B651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4" w:type="dxa"/>
          </w:tcPr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D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65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служби у справах дітей селищної ради, </w:t>
            </w:r>
            <w:r w:rsidRPr="002B6512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секретар комісії</w:t>
            </w: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A2A88" w:rsidRPr="00B52EEC" w:rsidTr="004B00A9">
        <w:tc>
          <w:tcPr>
            <w:tcW w:w="9337" w:type="dxa"/>
            <w:gridSpan w:val="3"/>
          </w:tcPr>
          <w:p w:rsidR="00EA2A88" w:rsidRPr="002B6512" w:rsidRDefault="00EA2A88" w:rsidP="00D315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B6512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</w:t>
            </w:r>
          </w:p>
          <w:p w:rsidR="00EA2A88" w:rsidRPr="002B6512" w:rsidRDefault="00EA2A88" w:rsidP="00D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EA2A88" w:rsidRPr="00B52EEC" w:rsidTr="004B00A9">
        <w:tc>
          <w:tcPr>
            <w:tcW w:w="4253" w:type="dxa"/>
          </w:tcPr>
          <w:p w:rsidR="00EA2A88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Євойлов Віталій Володимирович</w:t>
            </w:r>
          </w:p>
          <w:p w:rsidR="00EA2A88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Семенець Ірина Юріївна</w:t>
            </w:r>
          </w:p>
        </w:tc>
        <w:tc>
          <w:tcPr>
            <w:tcW w:w="554" w:type="dxa"/>
          </w:tcPr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8700EB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фінансового відділу Зачепилівської селищної ради</w:t>
            </w:r>
          </w:p>
          <w:p w:rsidR="00EA2A88" w:rsidRPr="008700EB" w:rsidRDefault="00EA2A88" w:rsidP="00D315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52EE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у справах дітей,сім’ї та з питань соціального захисту населення Зачепилівської селищної ради</w:t>
            </w:r>
          </w:p>
        </w:tc>
      </w:tr>
      <w:tr w:rsidR="00EA2A88" w:rsidRPr="00B52EEC" w:rsidTr="004B00A9">
        <w:tc>
          <w:tcPr>
            <w:tcW w:w="4253" w:type="dxa"/>
          </w:tcPr>
          <w:p w:rsidR="00EA2A88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Шевченко Олег Герійович</w:t>
            </w:r>
          </w:p>
        </w:tc>
        <w:tc>
          <w:tcPr>
            <w:tcW w:w="554" w:type="dxa"/>
          </w:tcPr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старший дільничий офіцер поліції СПД №1 Красноградської РВП ГУНП в Харківській області</w:t>
            </w: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EA2A88" w:rsidRPr="00B52EEC" w:rsidTr="004B00A9">
        <w:tc>
          <w:tcPr>
            <w:tcW w:w="4253" w:type="dxa"/>
          </w:tcPr>
          <w:p w:rsidR="00EA2A88" w:rsidRDefault="00EA2A88" w:rsidP="007B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7B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Пашкова Світлана Іванівна</w:t>
            </w:r>
          </w:p>
        </w:tc>
        <w:tc>
          <w:tcPr>
            <w:tcW w:w="554" w:type="dxa"/>
          </w:tcPr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D3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начальника відділу освіти,молоді та спорту Зачепилівської селищної ради</w:t>
            </w:r>
          </w:p>
        </w:tc>
      </w:tr>
      <w:tr w:rsidR="00EA2A88" w:rsidRPr="00867AE9" w:rsidTr="004B00A9">
        <w:tc>
          <w:tcPr>
            <w:tcW w:w="4253" w:type="dxa"/>
          </w:tcPr>
          <w:p w:rsidR="00EA2A88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Швецов Володимир Васильович</w:t>
            </w:r>
          </w:p>
        </w:tc>
        <w:tc>
          <w:tcPr>
            <w:tcW w:w="554" w:type="dxa"/>
          </w:tcPr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відділу містобудування, архітектури та ЖКГЗачепилівської</w:t>
            </w:r>
          </w:p>
        </w:tc>
      </w:tr>
      <w:tr w:rsidR="00EA2A88" w:rsidRPr="00867AE9" w:rsidTr="00773B66">
        <w:trPr>
          <w:trHeight w:val="1273"/>
        </w:trPr>
        <w:tc>
          <w:tcPr>
            <w:tcW w:w="4253" w:type="dxa"/>
          </w:tcPr>
          <w:p w:rsidR="00EA2A88" w:rsidRPr="001570A1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Сухіна Рима Петрівна</w:t>
            </w:r>
          </w:p>
        </w:tc>
        <w:tc>
          <w:tcPr>
            <w:tcW w:w="554" w:type="dxa"/>
          </w:tcPr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селищної ради</w:t>
            </w:r>
          </w:p>
          <w:p w:rsidR="00EA2A88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сім’ї, дітей та молоді КУ «ТЦСО»Зачепилівської селищної ради</w:t>
            </w:r>
          </w:p>
        </w:tc>
      </w:tr>
      <w:tr w:rsidR="00EA2A88" w:rsidRPr="00867AE9" w:rsidTr="004B00A9">
        <w:tc>
          <w:tcPr>
            <w:tcW w:w="4253" w:type="dxa"/>
          </w:tcPr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4" w:type="dxa"/>
          </w:tcPr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6" w:type="dxa"/>
          </w:tcPr>
          <w:p w:rsidR="00EA2A88" w:rsidRPr="002B6512" w:rsidRDefault="00EA2A88" w:rsidP="0087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A2A88" w:rsidRDefault="00EA2A88" w:rsidP="004B00A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Петренко Інна Василівна</w:t>
      </w:r>
      <w:r>
        <w:rPr>
          <w:rFonts w:ascii="Times New Roman" w:hAnsi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лікар-педіатр КНП «Зачепилівська</w:t>
      </w:r>
    </w:p>
    <w:p w:rsidR="00EA2A88" w:rsidRDefault="00EA2A88" w:rsidP="004B00A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ценральна лікарня» (за згодою)</w:t>
      </w:r>
    </w:p>
    <w:p w:rsidR="00EA2A88" w:rsidRDefault="00EA2A88" w:rsidP="002306E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A2A88" w:rsidRDefault="00EA2A88" w:rsidP="00D705E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A2A88" w:rsidRDefault="00EA2A88" w:rsidP="00867AE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E44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виконавчого</w:t>
      </w:r>
    </w:p>
    <w:p w:rsidR="00EA2A88" w:rsidRPr="002306E2" w:rsidRDefault="00EA2A88" w:rsidP="00867A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комітету</w:t>
      </w:r>
      <w:r w:rsidRPr="001E0E44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Наталія ЛЕВИЦЬКА </w:t>
      </w:r>
    </w:p>
    <w:p w:rsidR="00EA2A88" w:rsidRPr="002306E2" w:rsidRDefault="00EA2A88" w:rsidP="00867AE9">
      <w:pPr>
        <w:rPr>
          <w:lang w:val="uk-UA"/>
        </w:rPr>
      </w:pPr>
    </w:p>
    <w:sectPr w:rsidR="00EA2A88" w:rsidRPr="002306E2" w:rsidSect="00773B6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43"/>
    <w:rsid w:val="001570A1"/>
    <w:rsid w:val="001E0E44"/>
    <w:rsid w:val="002306E2"/>
    <w:rsid w:val="002B6512"/>
    <w:rsid w:val="002B7D19"/>
    <w:rsid w:val="00340487"/>
    <w:rsid w:val="003B62B4"/>
    <w:rsid w:val="003D7120"/>
    <w:rsid w:val="004B00A9"/>
    <w:rsid w:val="00773B66"/>
    <w:rsid w:val="007B1B4C"/>
    <w:rsid w:val="00867AE9"/>
    <w:rsid w:val="008700EB"/>
    <w:rsid w:val="009725C7"/>
    <w:rsid w:val="00982C5F"/>
    <w:rsid w:val="00B52EEC"/>
    <w:rsid w:val="00C37543"/>
    <w:rsid w:val="00D31550"/>
    <w:rsid w:val="00D705E1"/>
    <w:rsid w:val="00DE59DB"/>
    <w:rsid w:val="00E50DB1"/>
    <w:rsid w:val="00EA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700E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5</Pages>
  <Words>1056</Words>
  <Characters>6024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Бухгалтер</cp:lastModifiedBy>
  <cp:revision>15</cp:revision>
  <cp:lastPrinted>2021-04-19T11:10:00Z</cp:lastPrinted>
  <dcterms:created xsi:type="dcterms:W3CDTF">2021-04-06T13:12:00Z</dcterms:created>
  <dcterms:modified xsi:type="dcterms:W3CDTF">2022-07-26T15:28:00Z</dcterms:modified>
</cp:coreProperties>
</file>