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F6" w:rsidRPr="00ED2526" w:rsidRDefault="0007216E" w:rsidP="00ED2526">
      <w:pPr>
        <w:pStyle w:val="a5"/>
        <w:jc w:val="center"/>
        <w:rPr>
          <w:rFonts w:ascii="Times New Roman" w:hAnsi="Times New Roman"/>
          <w:b/>
          <w:sz w:val="24"/>
          <w:szCs w:val="24"/>
        </w:rPr>
      </w:pPr>
      <w:r>
        <w:rPr>
          <w:rFonts w:ascii="Times New Roman" w:hAnsi="Times New Roman"/>
          <w:b/>
          <w:noProof/>
          <w:sz w:val="24"/>
          <w:szCs w:val="24"/>
        </w:rPr>
        <w:drawing>
          <wp:inline distT="0" distB="0" distL="0" distR="0">
            <wp:extent cx="601345" cy="7112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5" cy="711200"/>
                    </a:xfrm>
                    <a:prstGeom prst="rect">
                      <a:avLst/>
                    </a:prstGeom>
                    <a:noFill/>
                    <a:ln>
                      <a:noFill/>
                    </a:ln>
                  </pic:spPr>
                </pic:pic>
              </a:graphicData>
            </a:graphic>
          </wp:inline>
        </w:drawing>
      </w:r>
    </w:p>
    <w:p w:rsidR="00D207F6" w:rsidRPr="00ED2526" w:rsidRDefault="00D207F6" w:rsidP="00ED2526">
      <w:pPr>
        <w:pStyle w:val="a5"/>
        <w:jc w:val="center"/>
        <w:rPr>
          <w:rFonts w:ascii="Times New Roman" w:hAnsi="Times New Roman"/>
          <w:b/>
          <w:sz w:val="24"/>
          <w:szCs w:val="24"/>
        </w:rPr>
      </w:pPr>
      <w:r w:rsidRPr="00ED2526">
        <w:rPr>
          <w:rFonts w:ascii="Times New Roman" w:hAnsi="Times New Roman"/>
          <w:b/>
          <w:sz w:val="24"/>
          <w:szCs w:val="24"/>
        </w:rPr>
        <w:t>Україна</w:t>
      </w:r>
    </w:p>
    <w:p w:rsidR="00D207F6" w:rsidRPr="00ED2526" w:rsidRDefault="00D207F6" w:rsidP="00ED2526">
      <w:pPr>
        <w:pStyle w:val="a5"/>
        <w:jc w:val="center"/>
        <w:rPr>
          <w:rFonts w:ascii="Times New Roman" w:hAnsi="Times New Roman"/>
          <w:b/>
          <w:sz w:val="24"/>
          <w:szCs w:val="24"/>
        </w:rPr>
      </w:pPr>
      <w:proofErr w:type="spellStart"/>
      <w:r w:rsidRPr="00ED2526">
        <w:rPr>
          <w:rFonts w:ascii="Times New Roman" w:hAnsi="Times New Roman"/>
          <w:b/>
          <w:sz w:val="24"/>
          <w:szCs w:val="24"/>
        </w:rPr>
        <w:t>Зачепилівська</w:t>
      </w:r>
      <w:proofErr w:type="spellEnd"/>
      <w:r w:rsidRPr="00ED2526">
        <w:rPr>
          <w:rFonts w:ascii="Times New Roman" w:hAnsi="Times New Roman"/>
          <w:b/>
          <w:sz w:val="24"/>
          <w:szCs w:val="24"/>
        </w:rPr>
        <w:t xml:space="preserve">  селищна рада</w:t>
      </w:r>
    </w:p>
    <w:p w:rsidR="00D207F6" w:rsidRPr="00ED2526" w:rsidRDefault="00D207F6" w:rsidP="00ED2526">
      <w:pPr>
        <w:pStyle w:val="a5"/>
        <w:jc w:val="center"/>
        <w:rPr>
          <w:rFonts w:ascii="Times New Roman" w:hAnsi="Times New Roman"/>
          <w:b/>
          <w:sz w:val="24"/>
          <w:szCs w:val="24"/>
        </w:rPr>
      </w:pPr>
      <w:proofErr w:type="spellStart"/>
      <w:r w:rsidRPr="00ED2526">
        <w:rPr>
          <w:rFonts w:ascii="Times New Roman" w:hAnsi="Times New Roman"/>
          <w:b/>
          <w:sz w:val="24"/>
          <w:szCs w:val="24"/>
        </w:rPr>
        <w:t>Зачепилівського</w:t>
      </w:r>
      <w:proofErr w:type="spellEnd"/>
      <w:r w:rsidRPr="00ED2526">
        <w:rPr>
          <w:rFonts w:ascii="Times New Roman" w:hAnsi="Times New Roman"/>
          <w:b/>
          <w:sz w:val="24"/>
          <w:szCs w:val="24"/>
        </w:rPr>
        <w:t xml:space="preserve"> району</w:t>
      </w:r>
    </w:p>
    <w:p w:rsidR="00D207F6" w:rsidRPr="00ED2526" w:rsidRDefault="00D207F6" w:rsidP="00ED2526">
      <w:pPr>
        <w:pStyle w:val="a5"/>
        <w:jc w:val="center"/>
        <w:rPr>
          <w:rFonts w:ascii="Times New Roman" w:hAnsi="Times New Roman"/>
          <w:b/>
          <w:sz w:val="24"/>
          <w:szCs w:val="24"/>
        </w:rPr>
      </w:pPr>
      <w:proofErr w:type="spellStart"/>
      <w:r w:rsidRPr="00ED2526">
        <w:rPr>
          <w:rFonts w:ascii="Times New Roman" w:hAnsi="Times New Roman"/>
          <w:b/>
          <w:sz w:val="24"/>
          <w:szCs w:val="24"/>
        </w:rPr>
        <w:t>Харкіської</w:t>
      </w:r>
      <w:proofErr w:type="spellEnd"/>
      <w:r w:rsidRPr="00ED2526">
        <w:rPr>
          <w:rFonts w:ascii="Times New Roman" w:hAnsi="Times New Roman"/>
          <w:b/>
          <w:sz w:val="24"/>
          <w:szCs w:val="24"/>
        </w:rPr>
        <w:t xml:space="preserve"> області</w:t>
      </w:r>
    </w:p>
    <w:p w:rsidR="00D207F6" w:rsidRDefault="00D207F6" w:rsidP="00ED2526">
      <w:pPr>
        <w:pStyle w:val="a5"/>
        <w:jc w:val="center"/>
        <w:rPr>
          <w:rFonts w:ascii="Times New Roman" w:hAnsi="Times New Roman"/>
          <w:b/>
          <w:sz w:val="24"/>
          <w:szCs w:val="24"/>
        </w:rPr>
      </w:pPr>
      <w:r w:rsidRPr="00ED2526">
        <w:rPr>
          <w:rFonts w:ascii="Times New Roman" w:hAnsi="Times New Roman"/>
          <w:b/>
          <w:sz w:val="24"/>
          <w:szCs w:val="24"/>
        </w:rPr>
        <w:t>сесія  VIIІ скликання</w:t>
      </w:r>
    </w:p>
    <w:p w:rsidR="00D207F6" w:rsidRPr="00ED2526" w:rsidRDefault="00D207F6" w:rsidP="00ED2526">
      <w:pPr>
        <w:pStyle w:val="a5"/>
        <w:jc w:val="center"/>
        <w:rPr>
          <w:rFonts w:ascii="Times New Roman" w:hAnsi="Times New Roman"/>
          <w:b/>
          <w:sz w:val="24"/>
          <w:szCs w:val="24"/>
        </w:rPr>
      </w:pPr>
    </w:p>
    <w:p w:rsidR="00D207F6" w:rsidRPr="00ED2526" w:rsidRDefault="00D207F6" w:rsidP="00ED2526">
      <w:pPr>
        <w:pStyle w:val="a5"/>
        <w:jc w:val="center"/>
        <w:rPr>
          <w:rFonts w:ascii="Times New Roman" w:hAnsi="Times New Roman"/>
          <w:b/>
          <w:sz w:val="24"/>
          <w:szCs w:val="24"/>
        </w:rPr>
      </w:pPr>
      <w:r w:rsidRPr="00ED2526">
        <w:rPr>
          <w:rFonts w:ascii="Times New Roman" w:hAnsi="Times New Roman"/>
          <w:b/>
          <w:sz w:val="24"/>
          <w:szCs w:val="24"/>
        </w:rPr>
        <w:t xml:space="preserve">Р І Ш Е Н </w:t>
      </w:r>
      <w:proofErr w:type="spellStart"/>
      <w:r w:rsidRPr="00ED2526">
        <w:rPr>
          <w:rFonts w:ascii="Times New Roman" w:hAnsi="Times New Roman"/>
          <w:b/>
          <w:sz w:val="24"/>
          <w:szCs w:val="24"/>
        </w:rPr>
        <w:t>Н</w:t>
      </w:r>
      <w:proofErr w:type="spellEnd"/>
      <w:r w:rsidRPr="00ED2526">
        <w:rPr>
          <w:rFonts w:ascii="Times New Roman" w:hAnsi="Times New Roman"/>
          <w:b/>
          <w:sz w:val="24"/>
          <w:szCs w:val="24"/>
        </w:rPr>
        <w:t xml:space="preserve"> Я (ПРО</w:t>
      </w:r>
      <w:r>
        <w:rPr>
          <w:rFonts w:ascii="Times New Roman" w:hAnsi="Times New Roman"/>
          <w:b/>
          <w:sz w:val="24"/>
          <w:szCs w:val="24"/>
        </w:rPr>
        <w:t>Є</w:t>
      </w:r>
      <w:r w:rsidRPr="00ED2526">
        <w:rPr>
          <w:rFonts w:ascii="Times New Roman" w:hAnsi="Times New Roman"/>
          <w:b/>
          <w:sz w:val="24"/>
          <w:szCs w:val="24"/>
        </w:rPr>
        <w:t>КТ)</w:t>
      </w:r>
    </w:p>
    <w:p w:rsidR="00D207F6" w:rsidRPr="00ED2526" w:rsidRDefault="00D207F6" w:rsidP="00ED2526">
      <w:pPr>
        <w:pStyle w:val="a5"/>
        <w:jc w:val="center"/>
        <w:rPr>
          <w:rFonts w:ascii="Times New Roman" w:hAnsi="Times New Roman"/>
          <w:b/>
          <w:sz w:val="24"/>
          <w:szCs w:val="24"/>
        </w:rPr>
      </w:pPr>
    </w:p>
    <w:p w:rsidR="00D207F6" w:rsidRPr="00ED2526" w:rsidRDefault="00D207F6" w:rsidP="00ED2526">
      <w:pPr>
        <w:pStyle w:val="a5"/>
        <w:jc w:val="center"/>
        <w:rPr>
          <w:rFonts w:ascii="Times New Roman" w:hAnsi="Times New Roman"/>
          <w:b/>
          <w:sz w:val="24"/>
          <w:szCs w:val="24"/>
        </w:rPr>
      </w:pPr>
      <w:r w:rsidRPr="00ED2526">
        <w:rPr>
          <w:rFonts w:ascii="Times New Roman" w:hAnsi="Times New Roman"/>
          <w:b/>
          <w:sz w:val="24"/>
          <w:szCs w:val="24"/>
        </w:rPr>
        <w:t xml:space="preserve">Від             2020 року                </w:t>
      </w:r>
      <w:proofErr w:type="spellStart"/>
      <w:r w:rsidRPr="00ED2526">
        <w:rPr>
          <w:rFonts w:ascii="Times New Roman" w:hAnsi="Times New Roman"/>
          <w:b/>
          <w:sz w:val="24"/>
          <w:szCs w:val="24"/>
        </w:rPr>
        <w:t>смт.Зачепилівка</w:t>
      </w:r>
      <w:proofErr w:type="spellEnd"/>
      <w:r w:rsidRPr="00ED2526">
        <w:rPr>
          <w:rFonts w:ascii="Times New Roman" w:hAnsi="Times New Roman"/>
          <w:b/>
          <w:sz w:val="24"/>
          <w:szCs w:val="24"/>
        </w:rPr>
        <w:t xml:space="preserve">  </w:t>
      </w:r>
      <w:r w:rsidRPr="00ED2526">
        <w:rPr>
          <w:rFonts w:ascii="Times New Roman" w:hAnsi="Times New Roman"/>
          <w:b/>
          <w:sz w:val="24"/>
          <w:szCs w:val="24"/>
        </w:rPr>
        <w:tab/>
        <w:t xml:space="preserve">                           </w:t>
      </w:r>
      <w:r w:rsidRPr="00ED2526">
        <w:rPr>
          <w:rFonts w:ascii="Times New Roman" w:hAnsi="Times New Roman"/>
          <w:b/>
          <w:sz w:val="24"/>
          <w:szCs w:val="24"/>
        </w:rPr>
        <w:tab/>
        <w:t xml:space="preserve">  №</w:t>
      </w:r>
    </w:p>
    <w:p w:rsidR="00D207F6" w:rsidRPr="00ED2526" w:rsidRDefault="00D207F6" w:rsidP="00ED2526">
      <w:pPr>
        <w:pStyle w:val="a5"/>
        <w:spacing w:line="276" w:lineRule="auto"/>
        <w:rPr>
          <w:b/>
        </w:rPr>
      </w:pPr>
    </w:p>
    <w:p w:rsidR="00D207F6" w:rsidRPr="00ED2526" w:rsidRDefault="00D207F6" w:rsidP="00ED2526">
      <w:pPr>
        <w:pStyle w:val="a5"/>
        <w:spacing w:line="276" w:lineRule="auto"/>
        <w:rPr>
          <w:rFonts w:ascii="Times New Roman" w:hAnsi="Times New Roman"/>
          <w:b/>
          <w:sz w:val="24"/>
          <w:szCs w:val="24"/>
        </w:rPr>
      </w:pPr>
      <w:r w:rsidRPr="00ED2526">
        <w:rPr>
          <w:rFonts w:ascii="Times New Roman" w:hAnsi="Times New Roman"/>
          <w:b/>
          <w:sz w:val="24"/>
          <w:szCs w:val="24"/>
        </w:rPr>
        <w:t xml:space="preserve">Про встановлення місцевих </w:t>
      </w:r>
    </w:p>
    <w:p w:rsidR="00D207F6" w:rsidRPr="00ED2526" w:rsidRDefault="00D207F6" w:rsidP="00ED2526">
      <w:pPr>
        <w:pStyle w:val="a5"/>
        <w:spacing w:line="276" w:lineRule="auto"/>
        <w:rPr>
          <w:rFonts w:ascii="Times New Roman" w:hAnsi="Times New Roman"/>
          <w:b/>
          <w:sz w:val="24"/>
          <w:szCs w:val="24"/>
        </w:rPr>
      </w:pPr>
      <w:r w:rsidRPr="00ED2526">
        <w:rPr>
          <w:rFonts w:ascii="Times New Roman" w:hAnsi="Times New Roman"/>
          <w:b/>
          <w:sz w:val="24"/>
          <w:szCs w:val="24"/>
        </w:rPr>
        <w:t xml:space="preserve">податків і зборів на території </w:t>
      </w:r>
    </w:p>
    <w:p w:rsidR="00D207F6" w:rsidRPr="00ED2526" w:rsidRDefault="00D207F6" w:rsidP="00ED2526">
      <w:pPr>
        <w:pStyle w:val="a5"/>
        <w:spacing w:line="276" w:lineRule="auto"/>
        <w:rPr>
          <w:rFonts w:ascii="Times New Roman" w:hAnsi="Times New Roman"/>
          <w:b/>
          <w:sz w:val="24"/>
          <w:szCs w:val="24"/>
        </w:rPr>
      </w:pPr>
      <w:proofErr w:type="spellStart"/>
      <w:r>
        <w:rPr>
          <w:rFonts w:ascii="Times New Roman" w:hAnsi="Times New Roman"/>
          <w:b/>
          <w:sz w:val="24"/>
          <w:szCs w:val="24"/>
        </w:rPr>
        <w:t>Зачепилівської</w:t>
      </w:r>
      <w:proofErr w:type="spellEnd"/>
      <w:r>
        <w:rPr>
          <w:rFonts w:ascii="Times New Roman" w:hAnsi="Times New Roman"/>
          <w:b/>
          <w:sz w:val="24"/>
          <w:szCs w:val="24"/>
        </w:rPr>
        <w:t xml:space="preserve"> селищної </w:t>
      </w:r>
      <w:r w:rsidRPr="00ED2526">
        <w:rPr>
          <w:rFonts w:ascii="Times New Roman" w:hAnsi="Times New Roman"/>
          <w:b/>
          <w:sz w:val="24"/>
          <w:szCs w:val="24"/>
        </w:rPr>
        <w:t>ради   на 2021 рік</w:t>
      </w:r>
    </w:p>
    <w:p w:rsidR="00D207F6" w:rsidRPr="00ED2526" w:rsidRDefault="00D207F6" w:rsidP="00ED2526">
      <w:pPr>
        <w:pStyle w:val="a5"/>
        <w:spacing w:line="276" w:lineRule="auto"/>
        <w:rPr>
          <w:rFonts w:ascii="Times New Roman" w:hAnsi="Times New Roman"/>
          <w:b/>
          <w:i/>
          <w:iCs/>
          <w:sz w:val="24"/>
          <w:szCs w:val="24"/>
        </w:rPr>
      </w:pPr>
    </w:p>
    <w:p w:rsidR="00D207F6" w:rsidRPr="00ED2526" w:rsidRDefault="00D207F6" w:rsidP="00ED2526">
      <w:pPr>
        <w:jc w:val="both"/>
        <w:rPr>
          <w:rFonts w:ascii="Times New Roman" w:hAnsi="Times New Roman"/>
          <w:sz w:val="24"/>
          <w:szCs w:val="24"/>
        </w:rPr>
      </w:pPr>
      <w:r w:rsidRPr="00ED2526">
        <w:rPr>
          <w:rFonts w:ascii="Times New Roman" w:hAnsi="Times New Roman"/>
          <w:sz w:val="24"/>
          <w:szCs w:val="24"/>
        </w:rPr>
        <w:tab/>
        <w:t xml:space="preserve">Відповідно до статей 10, 12, 265, 266, 267, </w:t>
      </w:r>
      <w:r w:rsidRPr="00147EFB">
        <w:rPr>
          <w:rFonts w:ascii="Times New Roman" w:hAnsi="Times New Roman"/>
          <w:sz w:val="24"/>
          <w:szCs w:val="24"/>
          <w:lang w:val="ru-RU"/>
        </w:rPr>
        <w:t xml:space="preserve">268. </w:t>
      </w:r>
      <w:r w:rsidRPr="00ED2526">
        <w:rPr>
          <w:rFonts w:ascii="Times New Roman" w:hAnsi="Times New Roman"/>
          <w:sz w:val="24"/>
          <w:szCs w:val="24"/>
        </w:rPr>
        <w:t xml:space="preserve">269-289, 293 Податкового Кодексу України, п.24 ст.26 </w:t>
      </w:r>
      <w:r w:rsidRPr="00ED2526">
        <w:rPr>
          <w:rFonts w:ascii="Times New Roman" w:hAnsi="Times New Roman"/>
          <w:bCs/>
          <w:sz w:val="24"/>
          <w:szCs w:val="24"/>
        </w:rPr>
        <w:t xml:space="preserve">Закону України «Про місцеве самоврядування в Україні», </w:t>
      </w:r>
      <w:proofErr w:type="spellStart"/>
      <w:r>
        <w:rPr>
          <w:rFonts w:ascii="Times New Roman" w:hAnsi="Times New Roman"/>
          <w:bCs/>
          <w:sz w:val="24"/>
          <w:szCs w:val="24"/>
        </w:rPr>
        <w:t>Зачепилівська</w:t>
      </w:r>
      <w:proofErr w:type="spellEnd"/>
      <w:r>
        <w:rPr>
          <w:rFonts w:ascii="Times New Roman" w:hAnsi="Times New Roman"/>
          <w:bCs/>
          <w:sz w:val="24"/>
          <w:szCs w:val="24"/>
        </w:rPr>
        <w:t xml:space="preserve"> селищна </w:t>
      </w:r>
      <w:r w:rsidRPr="00ED2526">
        <w:rPr>
          <w:rFonts w:ascii="Times New Roman" w:hAnsi="Times New Roman"/>
          <w:sz w:val="24"/>
          <w:szCs w:val="24"/>
        </w:rPr>
        <w:t xml:space="preserve"> рада </w:t>
      </w:r>
    </w:p>
    <w:p w:rsidR="00D207F6" w:rsidRPr="00ED2526" w:rsidRDefault="00D207F6" w:rsidP="00ED2526">
      <w:pPr>
        <w:jc w:val="both"/>
        <w:rPr>
          <w:rFonts w:ascii="Times New Roman" w:hAnsi="Times New Roman"/>
          <w:sz w:val="24"/>
          <w:szCs w:val="24"/>
        </w:rPr>
      </w:pPr>
      <w:r w:rsidRPr="00ED2526">
        <w:rPr>
          <w:rFonts w:ascii="Times New Roman" w:hAnsi="Times New Roman"/>
          <w:sz w:val="24"/>
          <w:szCs w:val="24"/>
        </w:rPr>
        <w:t xml:space="preserve">ВИРІШИЛА: </w:t>
      </w:r>
    </w:p>
    <w:p w:rsidR="00D207F6" w:rsidRPr="00ED252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t xml:space="preserve">1. Встановити на 2021 рік </w:t>
      </w:r>
      <w:bookmarkStart w:id="0" w:name="_Hlk8040585"/>
      <w:r w:rsidRPr="00ED2526">
        <w:rPr>
          <w:rFonts w:ascii="Times New Roman" w:hAnsi="Times New Roman"/>
          <w:sz w:val="24"/>
          <w:szCs w:val="24"/>
        </w:rPr>
        <w:t xml:space="preserve">на території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w:t>
      </w:r>
      <w:r w:rsidRPr="00ED2526">
        <w:rPr>
          <w:rFonts w:ascii="Times New Roman" w:hAnsi="Times New Roman"/>
          <w:sz w:val="24"/>
          <w:szCs w:val="24"/>
        </w:rPr>
        <w:t>ради  </w:t>
      </w:r>
      <w:bookmarkEnd w:id="0"/>
      <w:r w:rsidRPr="00ED2526">
        <w:rPr>
          <w:rFonts w:ascii="Times New Roman" w:hAnsi="Times New Roman"/>
          <w:sz w:val="24"/>
          <w:szCs w:val="24"/>
        </w:rPr>
        <w:t>такі місцеві податки і збори:</w:t>
      </w:r>
    </w:p>
    <w:p w:rsidR="00D207F6" w:rsidRPr="00ED252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t xml:space="preserve">1.1. Податок на  майно, який складається з                                                                                                                                                                                                                                                                                                                                                                                                                                                                                                                                                                                                                                                                                                                                                                                                                                                                                                                                                                                                                                                                                                                                                                                                                                                                                                                                                                                                                                                                                                                                                                                                                                                                                                                                                                                                                      </w:t>
      </w:r>
    </w:p>
    <w:p w:rsidR="00D207F6" w:rsidRPr="00ED252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t xml:space="preserve">1.1.1. Податку на нерухоме майно, відмінне від земельної ділянки, визначивши його елементи згідно </w:t>
      </w:r>
      <w:r>
        <w:rPr>
          <w:rFonts w:ascii="Times New Roman" w:hAnsi="Times New Roman"/>
          <w:sz w:val="24"/>
          <w:szCs w:val="24"/>
        </w:rPr>
        <w:t>д</w:t>
      </w:r>
      <w:r w:rsidRPr="00ED2526">
        <w:rPr>
          <w:rFonts w:ascii="Times New Roman" w:hAnsi="Times New Roman"/>
          <w:sz w:val="24"/>
          <w:szCs w:val="24"/>
        </w:rPr>
        <w:t>одатку 1.</w:t>
      </w:r>
    </w:p>
    <w:p w:rsidR="00D207F6" w:rsidRPr="00ED2526" w:rsidRDefault="00D207F6" w:rsidP="00ED2526">
      <w:pPr>
        <w:pStyle w:val="a5"/>
        <w:spacing w:line="276" w:lineRule="auto"/>
        <w:jc w:val="both"/>
        <w:rPr>
          <w:rFonts w:ascii="Times New Roman" w:hAnsi="Times New Roman"/>
          <w:sz w:val="24"/>
          <w:szCs w:val="24"/>
          <w:shd w:val="clear" w:color="auto" w:fill="FAFAFA"/>
        </w:rPr>
      </w:pPr>
      <w:r w:rsidRPr="00ED2526">
        <w:rPr>
          <w:rFonts w:ascii="Times New Roman" w:hAnsi="Times New Roman"/>
          <w:sz w:val="24"/>
          <w:szCs w:val="24"/>
        </w:rPr>
        <w:tab/>
        <w:t xml:space="preserve">1.1.2  </w:t>
      </w:r>
      <w:r w:rsidRPr="00ED2526">
        <w:rPr>
          <w:rFonts w:ascii="Times New Roman" w:hAnsi="Times New Roman"/>
          <w:sz w:val="24"/>
          <w:szCs w:val="24"/>
          <w:shd w:val="clear" w:color="auto" w:fill="FAFAFA"/>
        </w:rPr>
        <w:t xml:space="preserve">Ставки податку, </w:t>
      </w:r>
      <w:r w:rsidRPr="00ED2526">
        <w:rPr>
          <w:rFonts w:ascii="Times New Roman" w:hAnsi="Times New Roman"/>
          <w:sz w:val="24"/>
          <w:szCs w:val="24"/>
        </w:rPr>
        <w:t>на нерухоме майно, відмінне від земельної ділянки,</w:t>
      </w:r>
      <w:r w:rsidRPr="00ED2526">
        <w:rPr>
          <w:rFonts w:ascii="Times New Roman" w:hAnsi="Times New Roman"/>
          <w:sz w:val="24"/>
          <w:szCs w:val="24"/>
          <w:shd w:val="clear" w:color="auto" w:fill="FAFAFA"/>
        </w:rPr>
        <w:t xml:space="preserve"> </w:t>
      </w:r>
      <w:bookmarkStart w:id="1" w:name="_Hlk8040820"/>
      <w:r w:rsidRPr="00ED2526">
        <w:rPr>
          <w:rFonts w:ascii="Times New Roman" w:hAnsi="Times New Roman"/>
          <w:sz w:val="24"/>
          <w:szCs w:val="24"/>
          <w:shd w:val="clear" w:color="auto" w:fill="FAFAFA"/>
        </w:rPr>
        <w:t xml:space="preserve">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1.1</w:t>
      </w:r>
    </w:p>
    <w:bookmarkEnd w:id="1"/>
    <w:p w:rsidR="00D207F6" w:rsidRPr="00ED2526" w:rsidRDefault="00D207F6" w:rsidP="00ED2526">
      <w:pPr>
        <w:pStyle w:val="a5"/>
        <w:spacing w:line="276" w:lineRule="auto"/>
        <w:jc w:val="both"/>
        <w:rPr>
          <w:rFonts w:ascii="Times New Roman" w:hAnsi="Times New Roman"/>
          <w:sz w:val="24"/>
          <w:szCs w:val="24"/>
          <w:shd w:val="clear" w:color="auto" w:fill="FAFAFA"/>
        </w:rPr>
      </w:pPr>
      <w:r w:rsidRPr="00ED2526">
        <w:rPr>
          <w:rFonts w:ascii="Times New Roman" w:hAnsi="Times New Roman"/>
          <w:sz w:val="24"/>
          <w:szCs w:val="24"/>
          <w:shd w:val="clear" w:color="auto" w:fill="FAFAFA"/>
        </w:rPr>
        <w:tab/>
        <w:t xml:space="preserve">1.1.3 </w:t>
      </w:r>
      <w:r w:rsidRPr="00ED2526">
        <w:rPr>
          <w:rFonts w:ascii="Times New Roman" w:hAnsi="Times New Roman"/>
          <w:bCs/>
          <w:sz w:val="24"/>
          <w:szCs w:val="24"/>
        </w:rPr>
        <w:t xml:space="preserve">Пільги для фізичних та юридичних осіб, надані відповідно до підпункту 266.4.2 пункту 266.4 статті 266 </w:t>
      </w:r>
      <w:r w:rsidRPr="00ED2526">
        <w:rPr>
          <w:rFonts w:ascii="Times New Roman" w:hAnsi="Times New Roman"/>
          <w:sz w:val="24"/>
          <w:szCs w:val="24"/>
        </w:rPr>
        <w:t xml:space="preserve">Податкового кодексу України. </w:t>
      </w:r>
      <w:r>
        <w:rPr>
          <w:rFonts w:ascii="Times New Roman" w:hAnsi="Times New Roman"/>
          <w:sz w:val="24"/>
          <w:szCs w:val="24"/>
          <w:shd w:val="clear" w:color="auto" w:fill="FAFAFA"/>
        </w:rPr>
        <w:t>згідно д</w:t>
      </w:r>
      <w:r w:rsidRPr="00ED2526">
        <w:rPr>
          <w:rFonts w:ascii="Times New Roman" w:hAnsi="Times New Roman"/>
          <w:sz w:val="24"/>
          <w:szCs w:val="24"/>
          <w:shd w:val="clear" w:color="auto" w:fill="FAFAFA"/>
        </w:rPr>
        <w:t>одатку 1.2</w:t>
      </w:r>
    </w:p>
    <w:p w:rsidR="00D207F6" w:rsidRPr="00147EFB" w:rsidRDefault="00D207F6" w:rsidP="00ED2526">
      <w:pPr>
        <w:pStyle w:val="a5"/>
        <w:spacing w:line="276" w:lineRule="auto"/>
        <w:jc w:val="both"/>
        <w:rPr>
          <w:rFonts w:ascii="Times New Roman" w:hAnsi="Times New Roman"/>
          <w:sz w:val="24"/>
          <w:szCs w:val="24"/>
          <w:lang w:val="ru-RU"/>
        </w:rPr>
      </w:pPr>
      <w:r w:rsidRPr="00ED2526">
        <w:rPr>
          <w:rFonts w:ascii="Times New Roman" w:hAnsi="Times New Roman"/>
          <w:sz w:val="24"/>
          <w:szCs w:val="24"/>
        </w:rPr>
        <w:tab/>
        <w:t>1.</w:t>
      </w:r>
      <w:r>
        <w:rPr>
          <w:rFonts w:ascii="Times New Roman" w:hAnsi="Times New Roman"/>
          <w:sz w:val="24"/>
          <w:szCs w:val="24"/>
        </w:rPr>
        <w:t>2</w:t>
      </w:r>
      <w:r w:rsidRPr="00ED2526">
        <w:rPr>
          <w:rFonts w:ascii="Times New Roman" w:hAnsi="Times New Roman"/>
          <w:sz w:val="24"/>
          <w:szCs w:val="24"/>
        </w:rPr>
        <w:t xml:space="preserve">. Транспортного податку,  визначивши його елементи згідно </w:t>
      </w:r>
      <w:r>
        <w:rPr>
          <w:rFonts w:ascii="Times New Roman" w:hAnsi="Times New Roman"/>
          <w:sz w:val="24"/>
          <w:szCs w:val="24"/>
        </w:rPr>
        <w:t>д</w:t>
      </w:r>
      <w:r w:rsidRPr="00ED2526">
        <w:rPr>
          <w:rFonts w:ascii="Times New Roman" w:hAnsi="Times New Roman"/>
          <w:sz w:val="24"/>
          <w:szCs w:val="24"/>
        </w:rPr>
        <w:t>одатку 2.</w:t>
      </w:r>
    </w:p>
    <w:p w:rsidR="00D207F6" w:rsidRPr="0032053E" w:rsidRDefault="00D207F6" w:rsidP="00ED2526">
      <w:pPr>
        <w:pStyle w:val="a5"/>
        <w:spacing w:line="276" w:lineRule="auto"/>
        <w:jc w:val="both"/>
        <w:rPr>
          <w:rFonts w:ascii="Times New Roman" w:hAnsi="Times New Roman"/>
          <w:sz w:val="24"/>
          <w:szCs w:val="24"/>
        </w:rPr>
      </w:pPr>
      <w:r w:rsidRPr="0032053E">
        <w:rPr>
          <w:rFonts w:ascii="Times New Roman" w:hAnsi="Times New Roman"/>
          <w:sz w:val="24"/>
          <w:szCs w:val="24"/>
          <w:lang w:val="ru-RU"/>
        </w:rPr>
        <w:t xml:space="preserve">            1.2.1</w:t>
      </w:r>
      <w:r>
        <w:rPr>
          <w:rFonts w:ascii="Times New Roman" w:hAnsi="Times New Roman"/>
          <w:sz w:val="24"/>
          <w:szCs w:val="24"/>
        </w:rPr>
        <w:t>. Ставки транспортного податку згідно додатку 2.1</w:t>
      </w:r>
    </w:p>
    <w:p w:rsidR="00D207F6" w:rsidRPr="00ED2526" w:rsidRDefault="00D207F6" w:rsidP="00ED2526">
      <w:pPr>
        <w:pStyle w:val="a5"/>
        <w:spacing w:line="276" w:lineRule="auto"/>
        <w:rPr>
          <w:rFonts w:ascii="Times New Roman" w:hAnsi="Times New Roman"/>
          <w:sz w:val="24"/>
          <w:szCs w:val="24"/>
        </w:rPr>
      </w:pPr>
      <w:r w:rsidRPr="00ED2526">
        <w:rPr>
          <w:rFonts w:ascii="Times New Roman" w:hAnsi="Times New Roman"/>
          <w:sz w:val="24"/>
          <w:szCs w:val="24"/>
        </w:rPr>
        <w:tab/>
        <w:t>1.</w:t>
      </w:r>
      <w:r>
        <w:rPr>
          <w:rFonts w:ascii="Times New Roman" w:hAnsi="Times New Roman"/>
          <w:sz w:val="24"/>
          <w:szCs w:val="24"/>
        </w:rPr>
        <w:t>3</w:t>
      </w:r>
      <w:r w:rsidRPr="00ED2526">
        <w:rPr>
          <w:rFonts w:ascii="Times New Roman" w:hAnsi="Times New Roman"/>
          <w:sz w:val="24"/>
          <w:szCs w:val="24"/>
        </w:rPr>
        <w:t xml:space="preserve">. Плати за землю, визначивши його елементи згідно </w:t>
      </w:r>
      <w:r>
        <w:rPr>
          <w:rFonts w:ascii="Times New Roman" w:hAnsi="Times New Roman"/>
          <w:sz w:val="24"/>
          <w:szCs w:val="24"/>
        </w:rPr>
        <w:t>д</w:t>
      </w:r>
      <w:r w:rsidRPr="00ED2526">
        <w:rPr>
          <w:rFonts w:ascii="Times New Roman" w:hAnsi="Times New Roman"/>
          <w:sz w:val="24"/>
          <w:szCs w:val="24"/>
        </w:rPr>
        <w:t>одатку 3.</w:t>
      </w:r>
    </w:p>
    <w:p w:rsidR="00D207F6" w:rsidRPr="00ED2526" w:rsidRDefault="00D207F6" w:rsidP="00ED2526">
      <w:pPr>
        <w:pStyle w:val="a5"/>
        <w:spacing w:line="276" w:lineRule="auto"/>
        <w:rPr>
          <w:rFonts w:ascii="Times New Roman" w:hAnsi="Times New Roman"/>
          <w:sz w:val="24"/>
          <w:szCs w:val="24"/>
        </w:rPr>
      </w:pPr>
      <w:r w:rsidRPr="00ED2526">
        <w:rPr>
          <w:rFonts w:ascii="Times New Roman" w:hAnsi="Times New Roman"/>
          <w:sz w:val="24"/>
          <w:szCs w:val="24"/>
        </w:rPr>
        <w:tab/>
        <w:t>1.</w:t>
      </w:r>
      <w:r>
        <w:rPr>
          <w:rFonts w:ascii="Times New Roman" w:hAnsi="Times New Roman"/>
          <w:sz w:val="24"/>
          <w:szCs w:val="24"/>
        </w:rPr>
        <w:t>3.1</w:t>
      </w:r>
      <w:r w:rsidRPr="00ED2526">
        <w:rPr>
          <w:rFonts w:ascii="Times New Roman" w:hAnsi="Times New Roman"/>
          <w:sz w:val="24"/>
          <w:szCs w:val="24"/>
        </w:rPr>
        <w:t xml:space="preserve">.  Ставки земельного податку визначені у </w:t>
      </w:r>
      <w:r>
        <w:rPr>
          <w:rFonts w:ascii="Times New Roman" w:hAnsi="Times New Roman"/>
          <w:sz w:val="24"/>
          <w:szCs w:val="24"/>
        </w:rPr>
        <w:t>д</w:t>
      </w:r>
      <w:r w:rsidRPr="00ED2526">
        <w:rPr>
          <w:rFonts w:ascii="Times New Roman" w:hAnsi="Times New Roman"/>
          <w:sz w:val="24"/>
          <w:szCs w:val="24"/>
        </w:rPr>
        <w:t>одатку 3.1.</w:t>
      </w:r>
    </w:p>
    <w:p w:rsidR="00D207F6" w:rsidRPr="00ED2526" w:rsidRDefault="00D207F6" w:rsidP="00ED2526">
      <w:pPr>
        <w:pStyle w:val="a5"/>
        <w:spacing w:line="276" w:lineRule="auto"/>
        <w:rPr>
          <w:rFonts w:ascii="Times New Roman" w:hAnsi="Times New Roman"/>
          <w:sz w:val="24"/>
          <w:szCs w:val="24"/>
        </w:rPr>
      </w:pPr>
      <w:r w:rsidRPr="00ED2526">
        <w:rPr>
          <w:rFonts w:ascii="Times New Roman" w:hAnsi="Times New Roman"/>
          <w:sz w:val="24"/>
          <w:szCs w:val="24"/>
        </w:rPr>
        <w:tab/>
        <w:t>1.</w:t>
      </w:r>
      <w:r>
        <w:rPr>
          <w:rFonts w:ascii="Times New Roman" w:hAnsi="Times New Roman"/>
          <w:sz w:val="24"/>
          <w:szCs w:val="24"/>
        </w:rPr>
        <w:t>3.2</w:t>
      </w:r>
      <w:r w:rsidRPr="00ED2526">
        <w:rPr>
          <w:rFonts w:ascii="Times New Roman" w:hAnsi="Times New Roman"/>
          <w:sz w:val="24"/>
          <w:szCs w:val="24"/>
        </w:rPr>
        <w:t>. Пільги плати на землю згідно Додатку 3.2..</w:t>
      </w:r>
    </w:p>
    <w:p w:rsidR="00D207F6" w:rsidRPr="00ED252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t>1.</w:t>
      </w:r>
      <w:r>
        <w:rPr>
          <w:rFonts w:ascii="Times New Roman" w:hAnsi="Times New Roman"/>
          <w:sz w:val="24"/>
          <w:szCs w:val="24"/>
        </w:rPr>
        <w:t>4</w:t>
      </w:r>
      <w:r w:rsidRPr="00ED2526">
        <w:rPr>
          <w:rFonts w:ascii="Times New Roman" w:hAnsi="Times New Roman"/>
          <w:sz w:val="24"/>
          <w:szCs w:val="24"/>
        </w:rPr>
        <w:t xml:space="preserve">.Єдиний податок для першої та другої груп платників єдиного податку, визначивши його елементи згідно </w:t>
      </w:r>
      <w:r>
        <w:rPr>
          <w:rFonts w:ascii="Times New Roman" w:hAnsi="Times New Roman"/>
          <w:sz w:val="24"/>
          <w:szCs w:val="24"/>
        </w:rPr>
        <w:t>д</w:t>
      </w:r>
      <w:r w:rsidRPr="00ED2526">
        <w:rPr>
          <w:rFonts w:ascii="Times New Roman" w:hAnsi="Times New Roman"/>
          <w:sz w:val="24"/>
          <w:szCs w:val="24"/>
        </w:rPr>
        <w:t>одатку 4.</w:t>
      </w:r>
    </w:p>
    <w:p w:rsidR="00D207F6" w:rsidRPr="00ED252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t>1.</w:t>
      </w:r>
      <w:r>
        <w:rPr>
          <w:rFonts w:ascii="Times New Roman" w:hAnsi="Times New Roman"/>
          <w:sz w:val="24"/>
          <w:szCs w:val="24"/>
        </w:rPr>
        <w:t>4.1.</w:t>
      </w:r>
      <w:r w:rsidRPr="00ED2526">
        <w:rPr>
          <w:rFonts w:ascii="Times New Roman" w:hAnsi="Times New Roman"/>
          <w:sz w:val="24"/>
          <w:szCs w:val="24"/>
        </w:rPr>
        <w:t xml:space="preserve"> Ставки єдиного податку </w:t>
      </w:r>
      <w:r w:rsidRPr="0032053E">
        <w:rPr>
          <w:rFonts w:ascii="Times New Roman" w:hAnsi="Times New Roman"/>
          <w:sz w:val="24"/>
          <w:szCs w:val="24"/>
        </w:rPr>
        <w:t>для першої групи</w:t>
      </w:r>
      <w:r w:rsidRPr="00ED2526">
        <w:rPr>
          <w:rFonts w:ascii="Times New Roman" w:hAnsi="Times New Roman"/>
          <w:sz w:val="24"/>
          <w:szCs w:val="24"/>
        </w:rPr>
        <w:t xml:space="preserve"> платників єдиного податку згідно з </w:t>
      </w:r>
      <w:r>
        <w:rPr>
          <w:rFonts w:ascii="Times New Roman" w:hAnsi="Times New Roman"/>
          <w:sz w:val="24"/>
          <w:szCs w:val="24"/>
        </w:rPr>
        <w:t>д</w:t>
      </w:r>
      <w:r w:rsidRPr="00ED2526">
        <w:rPr>
          <w:rFonts w:ascii="Times New Roman" w:hAnsi="Times New Roman"/>
          <w:sz w:val="24"/>
          <w:szCs w:val="24"/>
        </w:rPr>
        <w:t>одатком 4.1;</w:t>
      </w:r>
    </w:p>
    <w:p w:rsidR="00D207F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t>1.4.</w:t>
      </w:r>
      <w:r>
        <w:rPr>
          <w:rFonts w:ascii="Times New Roman" w:hAnsi="Times New Roman"/>
          <w:sz w:val="24"/>
          <w:szCs w:val="24"/>
        </w:rPr>
        <w:t>2.</w:t>
      </w:r>
      <w:r w:rsidRPr="00ED2526">
        <w:rPr>
          <w:rFonts w:ascii="Times New Roman" w:hAnsi="Times New Roman"/>
          <w:sz w:val="24"/>
          <w:szCs w:val="24"/>
        </w:rPr>
        <w:t xml:space="preserve"> Ставки єдиного податку </w:t>
      </w:r>
      <w:r w:rsidRPr="0032053E">
        <w:rPr>
          <w:rFonts w:ascii="Times New Roman" w:hAnsi="Times New Roman"/>
          <w:sz w:val="24"/>
          <w:szCs w:val="24"/>
        </w:rPr>
        <w:t>для другої групи</w:t>
      </w:r>
      <w:r w:rsidRPr="00ED2526">
        <w:rPr>
          <w:rFonts w:ascii="Times New Roman" w:hAnsi="Times New Roman"/>
          <w:sz w:val="24"/>
          <w:szCs w:val="24"/>
        </w:rPr>
        <w:t xml:space="preserve"> платників єдиного податку згідно з </w:t>
      </w:r>
      <w:r>
        <w:rPr>
          <w:rFonts w:ascii="Times New Roman" w:hAnsi="Times New Roman"/>
          <w:sz w:val="24"/>
          <w:szCs w:val="24"/>
        </w:rPr>
        <w:t>д</w:t>
      </w:r>
      <w:r w:rsidRPr="00ED2526">
        <w:rPr>
          <w:rFonts w:ascii="Times New Roman" w:hAnsi="Times New Roman"/>
          <w:sz w:val="24"/>
          <w:szCs w:val="24"/>
        </w:rPr>
        <w:t>одатком 4.2.</w:t>
      </w:r>
    </w:p>
    <w:p w:rsidR="00D207F6" w:rsidRPr="00A20AEF" w:rsidRDefault="00D207F6" w:rsidP="00ED2526">
      <w:pPr>
        <w:pStyle w:val="a5"/>
        <w:spacing w:line="276" w:lineRule="auto"/>
        <w:jc w:val="both"/>
        <w:rPr>
          <w:rFonts w:ascii="Times New Roman" w:hAnsi="Times New Roman"/>
          <w:sz w:val="24"/>
          <w:szCs w:val="24"/>
        </w:rPr>
      </w:pPr>
      <w:r>
        <w:rPr>
          <w:rFonts w:ascii="Times New Roman" w:hAnsi="Times New Roman"/>
          <w:sz w:val="24"/>
          <w:szCs w:val="24"/>
        </w:rPr>
        <w:t xml:space="preserve">             1.5.</w:t>
      </w:r>
      <w:r w:rsidRPr="00A20AEF">
        <w:rPr>
          <w:rFonts w:ascii="Times New Roman" w:hAnsi="Times New Roman"/>
          <w:b/>
          <w:color w:val="000000"/>
          <w:sz w:val="24"/>
          <w:szCs w:val="24"/>
        </w:rPr>
        <w:t xml:space="preserve"> </w:t>
      </w:r>
      <w:r>
        <w:rPr>
          <w:rFonts w:ascii="Times New Roman" w:hAnsi="Times New Roman"/>
          <w:b/>
          <w:color w:val="000000"/>
          <w:sz w:val="24"/>
          <w:szCs w:val="24"/>
        </w:rPr>
        <w:t>С</w:t>
      </w:r>
      <w:r w:rsidRPr="00A20AEF">
        <w:rPr>
          <w:rFonts w:ascii="Times New Roman" w:hAnsi="Times New Roman"/>
          <w:sz w:val="24"/>
          <w:szCs w:val="24"/>
        </w:rPr>
        <w:t>плати туристичного збору</w:t>
      </w:r>
      <w:r>
        <w:rPr>
          <w:rFonts w:ascii="Times New Roman" w:hAnsi="Times New Roman"/>
          <w:sz w:val="24"/>
          <w:szCs w:val="24"/>
        </w:rPr>
        <w:t xml:space="preserve"> визначивши його елементи згідно з додатком 5</w:t>
      </w:r>
    </w:p>
    <w:p w:rsidR="00D207F6" w:rsidRPr="00ED2526" w:rsidRDefault="00D207F6" w:rsidP="00ED2526">
      <w:pPr>
        <w:pStyle w:val="a5"/>
        <w:spacing w:line="276" w:lineRule="auto"/>
        <w:jc w:val="both"/>
        <w:rPr>
          <w:rFonts w:ascii="Times New Roman" w:hAnsi="Times New Roman"/>
          <w:sz w:val="24"/>
          <w:szCs w:val="24"/>
        </w:rPr>
      </w:pPr>
      <w:r w:rsidRPr="00ED2526">
        <w:rPr>
          <w:rFonts w:ascii="Times New Roman" w:hAnsi="Times New Roman"/>
          <w:sz w:val="24"/>
          <w:szCs w:val="24"/>
        </w:rPr>
        <w:tab/>
      </w:r>
      <w:r>
        <w:rPr>
          <w:rFonts w:ascii="Times New Roman" w:hAnsi="Times New Roman"/>
          <w:sz w:val="24"/>
          <w:szCs w:val="24"/>
        </w:rPr>
        <w:t xml:space="preserve">1.5.1. </w:t>
      </w:r>
      <w:r w:rsidRPr="00A20AEF">
        <w:rPr>
          <w:rFonts w:ascii="Times New Roman" w:hAnsi="Times New Roman"/>
          <w:sz w:val="24"/>
          <w:szCs w:val="24"/>
        </w:rPr>
        <w:t>Встановлення туристичного збору</w:t>
      </w:r>
      <w:r>
        <w:rPr>
          <w:rFonts w:ascii="Times New Roman" w:hAnsi="Times New Roman"/>
          <w:sz w:val="24"/>
          <w:szCs w:val="24"/>
        </w:rPr>
        <w:t xml:space="preserve"> визначені у додатку 5.1.</w:t>
      </w:r>
    </w:p>
    <w:p w:rsidR="00D207F6" w:rsidRPr="00ED2526" w:rsidRDefault="00D207F6" w:rsidP="00ED2526">
      <w:pPr>
        <w:pStyle w:val="a5"/>
        <w:spacing w:line="276" w:lineRule="auto"/>
        <w:jc w:val="both"/>
        <w:rPr>
          <w:rFonts w:ascii="Times New Roman" w:hAnsi="Times New Roman"/>
          <w:sz w:val="24"/>
          <w:szCs w:val="24"/>
        </w:rPr>
      </w:pPr>
      <w:r>
        <w:rPr>
          <w:rFonts w:ascii="Times New Roman" w:hAnsi="Times New Roman"/>
          <w:sz w:val="24"/>
          <w:szCs w:val="24"/>
        </w:rPr>
        <w:t xml:space="preserve">    </w:t>
      </w:r>
      <w:r w:rsidRPr="00ED2526">
        <w:rPr>
          <w:rFonts w:ascii="Times New Roman" w:hAnsi="Times New Roman"/>
          <w:sz w:val="24"/>
          <w:szCs w:val="24"/>
        </w:rPr>
        <w:t>2. Встановити, що місцеві податки та збори, встановлені цим рішенням, вводяться в дію з 01 січня 2021 року.</w:t>
      </w:r>
    </w:p>
    <w:p w:rsidR="00D207F6" w:rsidRPr="00ED2526" w:rsidRDefault="00D207F6" w:rsidP="00ED2526">
      <w:pPr>
        <w:pStyle w:val="a5"/>
        <w:spacing w:line="276" w:lineRule="auto"/>
        <w:rPr>
          <w:rFonts w:ascii="Times New Roman" w:hAnsi="Times New Roman"/>
          <w:sz w:val="24"/>
          <w:szCs w:val="24"/>
        </w:rPr>
      </w:pPr>
    </w:p>
    <w:p w:rsidR="00D207F6" w:rsidRDefault="00D207F6" w:rsidP="0088138F">
      <w:pPr>
        <w:pStyle w:val="a5"/>
        <w:jc w:val="both"/>
        <w:rPr>
          <w:rFonts w:ascii="Times New Roman" w:hAnsi="Times New Roman"/>
          <w:sz w:val="24"/>
          <w:szCs w:val="24"/>
        </w:rPr>
      </w:pPr>
      <w:r>
        <w:rPr>
          <w:rFonts w:ascii="Times New Roman" w:hAnsi="Times New Roman"/>
          <w:sz w:val="24"/>
          <w:szCs w:val="24"/>
        </w:rPr>
        <w:t xml:space="preserve">       </w:t>
      </w:r>
      <w:r w:rsidRPr="00ED2526">
        <w:rPr>
          <w:rFonts w:ascii="Times New Roman" w:hAnsi="Times New Roman"/>
          <w:sz w:val="24"/>
          <w:szCs w:val="24"/>
        </w:rPr>
        <w:t>3. Дане рішення після прийняття</w:t>
      </w:r>
      <w:r w:rsidRPr="0088138F">
        <w:rPr>
          <w:rFonts w:ascii="Times New Roman" w:hAnsi="Times New Roman"/>
          <w:sz w:val="24"/>
          <w:szCs w:val="24"/>
        </w:rPr>
        <w:t xml:space="preserve"> </w:t>
      </w:r>
      <w:r w:rsidRPr="00FF4C8E">
        <w:rPr>
          <w:rFonts w:ascii="Times New Roman" w:hAnsi="Times New Roman"/>
          <w:sz w:val="24"/>
          <w:szCs w:val="24"/>
        </w:rPr>
        <w:t>оприлюднити на сайті селищної ради.</w:t>
      </w:r>
    </w:p>
    <w:p w:rsidR="00D207F6" w:rsidRPr="00FF4C8E" w:rsidRDefault="00D207F6" w:rsidP="0088138F">
      <w:pPr>
        <w:pStyle w:val="a5"/>
        <w:jc w:val="both"/>
        <w:rPr>
          <w:rFonts w:ascii="Times New Roman" w:hAnsi="Times New Roman"/>
          <w:sz w:val="24"/>
          <w:szCs w:val="24"/>
        </w:rPr>
      </w:pPr>
    </w:p>
    <w:p w:rsidR="00D207F6" w:rsidRPr="00624AF1" w:rsidRDefault="00D207F6" w:rsidP="00624AF1">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D2526">
        <w:rPr>
          <w:rFonts w:ascii="Times New Roman" w:hAnsi="Times New Roman"/>
          <w:sz w:val="24"/>
          <w:szCs w:val="24"/>
        </w:rPr>
        <w:t xml:space="preserve">4. </w:t>
      </w:r>
      <w:r w:rsidRPr="00624AF1">
        <w:rPr>
          <w:rFonts w:ascii="Times New Roman" w:hAnsi="Times New Roman"/>
          <w:sz w:val="24"/>
          <w:szCs w:val="24"/>
        </w:rPr>
        <w:t>Контроль за виконанням рішення покласти на</w:t>
      </w:r>
      <w:r w:rsidRPr="00624AF1">
        <w:rPr>
          <w:rFonts w:ascii="Times New Roman" w:hAnsi="Times New Roman"/>
          <w:bCs/>
          <w:sz w:val="24"/>
          <w:szCs w:val="24"/>
        </w:rPr>
        <w:t xml:space="preserve"> постійну </w:t>
      </w:r>
      <w:r w:rsidRPr="00624AF1">
        <w:rPr>
          <w:rFonts w:ascii="Times New Roman" w:hAnsi="Times New Roman"/>
          <w:sz w:val="24"/>
          <w:szCs w:val="24"/>
        </w:rPr>
        <w:t xml:space="preserve">комісію </w:t>
      </w:r>
      <w:r w:rsidRPr="00624AF1">
        <w:rPr>
          <w:rFonts w:ascii="Times New Roman" w:hAnsi="Times New Roman"/>
          <w:bCs/>
          <w:sz w:val="24"/>
          <w:szCs w:val="24"/>
          <w:lang w:eastAsia="ru-RU"/>
        </w:rPr>
        <w:t>з питань планування, бюджету, фінансів, зв’язків з</w:t>
      </w:r>
      <w:r>
        <w:rPr>
          <w:rFonts w:ascii="Times New Roman" w:hAnsi="Times New Roman"/>
          <w:bCs/>
          <w:sz w:val="24"/>
          <w:szCs w:val="24"/>
          <w:lang w:eastAsia="ru-RU"/>
        </w:rPr>
        <w:t xml:space="preserve"> </w:t>
      </w:r>
      <w:r w:rsidRPr="00624AF1">
        <w:rPr>
          <w:rFonts w:ascii="Times New Roman" w:hAnsi="Times New Roman"/>
          <w:bCs/>
          <w:sz w:val="24"/>
          <w:szCs w:val="24"/>
          <w:lang w:eastAsia="ru-RU"/>
        </w:rPr>
        <w:t>виконавчими структурами, органами місцевого самоврядування, об’єднаннями громадян та засобами масової інформації</w:t>
      </w:r>
      <w:r>
        <w:rPr>
          <w:rFonts w:ascii="Times New Roman" w:hAnsi="Times New Roman"/>
          <w:bCs/>
          <w:sz w:val="24"/>
          <w:szCs w:val="24"/>
          <w:lang w:eastAsia="ru-RU"/>
        </w:rPr>
        <w:t>.</w:t>
      </w:r>
    </w:p>
    <w:p w:rsidR="00D207F6" w:rsidRPr="00624AF1" w:rsidRDefault="00D207F6" w:rsidP="00624AF1">
      <w:pPr>
        <w:ind w:left="1543"/>
        <w:jc w:val="both"/>
        <w:rPr>
          <w:rFonts w:ascii="Times New Roman" w:hAnsi="Times New Roman"/>
          <w:sz w:val="24"/>
          <w:szCs w:val="24"/>
        </w:rPr>
      </w:pPr>
    </w:p>
    <w:p w:rsidR="00D207F6" w:rsidRPr="00ED2526" w:rsidRDefault="00D207F6" w:rsidP="00ED2526">
      <w:pPr>
        <w:pStyle w:val="a5"/>
        <w:spacing w:line="276" w:lineRule="auto"/>
        <w:jc w:val="both"/>
        <w:rPr>
          <w:rFonts w:ascii="Times New Roman" w:hAnsi="Times New Roman"/>
          <w:sz w:val="24"/>
          <w:szCs w:val="24"/>
        </w:rPr>
      </w:pPr>
    </w:p>
    <w:p w:rsidR="00D207F6" w:rsidRDefault="00D207F6" w:rsidP="00ED2526">
      <w:pPr>
        <w:jc w:val="center"/>
        <w:rPr>
          <w:rFonts w:ascii="Times New Roman" w:hAnsi="Times New Roman"/>
          <w:sz w:val="24"/>
          <w:szCs w:val="24"/>
        </w:rPr>
      </w:pPr>
      <w:proofErr w:type="spellStart"/>
      <w:r>
        <w:rPr>
          <w:rFonts w:ascii="Times New Roman" w:hAnsi="Times New Roman"/>
          <w:sz w:val="24"/>
          <w:szCs w:val="24"/>
        </w:rPr>
        <w:t>Зачепилівський</w:t>
      </w:r>
      <w:proofErr w:type="spellEnd"/>
      <w:r>
        <w:rPr>
          <w:rFonts w:ascii="Times New Roman" w:hAnsi="Times New Roman"/>
          <w:sz w:val="24"/>
          <w:szCs w:val="24"/>
        </w:rPr>
        <w:t xml:space="preserve"> селищний голова                                 Юрій КРИВЕНКО</w:t>
      </w: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jc w:val="center"/>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Додаток №1</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до рішення  ___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D207F6" w:rsidRPr="00ED2526" w:rsidRDefault="00D207F6" w:rsidP="00ED2526">
      <w:pPr>
        <w:pStyle w:val="a5"/>
        <w:jc w:val="right"/>
        <w:rPr>
          <w:rFonts w:ascii="Times New Roman" w:hAnsi="Times New Roman"/>
          <w:sz w:val="24"/>
          <w:szCs w:val="24"/>
        </w:rPr>
      </w:pP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w:t>
      </w:r>
      <w:r w:rsidRPr="00ED2526">
        <w:rPr>
          <w:rFonts w:ascii="Times New Roman" w:hAnsi="Times New Roman"/>
          <w:sz w:val="24"/>
          <w:szCs w:val="24"/>
        </w:rPr>
        <w:t>ради</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 від __.__.2020 року №___</w:t>
      </w:r>
    </w:p>
    <w:p w:rsidR="00D207F6" w:rsidRPr="00ED2526" w:rsidRDefault="00D207F6" w:rsidP="00ED2526">
      <w:pPr>
        <w:pStyle w:val="a5"/>
        <w:jc w:val="center"/>
        <w:rPr>
          <w:rFonts w:ascii="Times New Roman" w:hAnsi="Times New Roman"/>
          <w:b/>
          <w:sz w:val="24"/>
          <w:szCs w:val="24"/>
        </w:rPr>
      </w:pPr>
    </w:p>
    <w:p w:rsidR="00D207F6" w:rsidRPr="00ED2526" w:rsidRDefault="00D207F6" w:rsidP="00ED2526">
      <w:pPr>
        <w:pStyle w:val="a5"/>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D207F6" w:rsidRPr="00ED2526" w:rsidRDefault="00D207F6" w:rsidP="00ED2526">
      <w:pPr>
        <w:pStyle w:val="a5"/>
        <w:jc w:val="center"/>
        <w:rPr>
          <w:rFonts w:ascii="Times New Roman" w:hAnsi="Times New Roman"/>
          <w:b/>
          <w:sz w:val="24"/>
          <w:szCs w:val="24"/>
        </w:rPr>
      </w:pPr>
    </w:p>
    <w:p w:rsidR="00D207F6" w:rsidRPr="00ED2526" w:rsidRDefault="00D207F6" w:rsidP="00ED2526">
      <w:pPr>
        <w:pStyle w:val="a5"/>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D207F6" w:rsidRPr="00ED2526" w:rsidRDefault="00D207F6" w:rsidP="00ED2526">
      <w:pPr>
        <w:pStyle w:val="a5"/>
        <w:jc w:val="both"/>
        <w:rPr>
          <w:rFonts w:ascii="Times New Roman" w:hAnsi="Times New Roman"/>
          <w:b/>
          <w:bCs/>
          <w:sz w:val="24"/>
          <w:szCs w:val="24"/>
        </w:rPr>
      </w:pPr>
      <w:bookmarkStart w:id="2" w:name="n11783"/>
      <w:bookmarkEnd w:id="2"/>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3" w:name="n11788"/>
      <w:bookmarkEnd w:id="3"/>
      <w:r w:rsidRPr="00ED2526">
        <w:rPr>
          <w:rFonts w:ascii="Times New Roman" w:hAnsi="Times New Roman"/>
          <w:b/>
          <w:bCs/>
          <w:sz w:val="24"/>
          <w:szCs w:val="24"/>
        </w:rPr>
        <w:tab/>
      </w:r>
    </w:p>
    <w:p w:rsidR="00D207F6" w:rsidRPr="00ED2526" w:rsidRDefault="00D207F6" w:rsidP="00ED2526">
      <w:pPr>
        <w:pStyle w:val="a5"/>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D207F6" w:rsidRPr="00ED2526" w:rsidRDefault="00D207F6" w:rsidP="00ED2526">
      <w:pPr>
        <w:pStyle w:val="a5"/>
        <w:jc w:val="both"/>
        <w:rPr>
          <w:rFonts w:ascii="Times New Roman" w:hAnsi="Times New Roman"/>
          <w:sz w:val="24"/>
          <w:szCs w:val="24"/>
        </w:rPr>
      </w:pPr>
      <w:bookmarkStart w:id="4" w:name="n11789"/>
      <w:bookmarkEnd w:id="4"/>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D207F6" w:rsidRPr="00ED2526" w:rsidRDefault="00D207F6" w:rsidP="00ED2526">
      <w:pPr>
        <w:pStyle w:val="a5"/>
        <w:jc w:val="both"/>
        <w:rPr>
          <w:rFonts w:ascii="Times New Roman" w:hAnsi="Times New Roman"/>
          <w:sz w:val="24"/>
          <w:szCs w:val="24"/>
          <w:u w:val="single"/>
        </w:rPr>
      </w:pPr>
      <w:r w:rsidRPr="00ED2526">
        <w:rPr>
          <w:rFonts w:ascii="Times New Roman" w:hAnsi="Times New Roman"/>
          <w:sz w:val="24"/>
          <w:szCs w:val="24"/>
        </w:rPr>
        <w:t> </w:t>
      </w:r>
      <w:bookmarkStart w:id="5" w:name="n11801"/>
      <w:bookmarkStart w:id="6" w:name="n14359"/>
      <w:bookmarkEnd w:id="5"/>
      <w:bookmarkEnd w:id="6"/>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D207F6" w:rsidRPr="00ED2526" w:rsidRDefault="00D207F6" w:rsidP="00ED2526">
      <w:pPr>
        <w:pStyle w:val="a5"/>
        <w:jc w:val="both"/>
        <w:rPr>
          <w:rFonts w:ascii="Times New Roman" w:hAnsi="Times New Roman"/>
          <w:sz w:val="24"/>
          <w:szCs w:val="24"/>
        </w:rPr>
      </w:pPr>
      <w:bookmarkStart w:id="7" w:name="n11802"/>
      <w:bookmarkEnd w:id="7"/>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D207F6" w:rsidRPr="00ED2526" w:rsidRDefault="00D207F6" w:rsidP="00ED2526">
      <w:pPr>
        <w:pStyle w:val="a5"/>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D207F6" w:rsidRPr="00ED2526" w:rsidRDefault="00D207F6" w:rsidP="00ED2526">
      <w:pPr>
        <w:pStyle w:val="a5"/>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D207F6" w:rsidRPr="00ED2526" w:rsidRDefault="00D207F6" w:rsidP="00ED2526">
      <w:pPr>
        <w:pStyle w:val="a5"/>
        <w:jc w:val="both"/>
        <w:rPr>
          <w:rFonts w:ascii="Times New Roman" w:hAnsi="Times New Roman"/>
          <w:sz w:val="24"/>
          <w:szCs w:val="24"/>
          <w:shd w:val="clear" w:color="auto" w:fill="FAFAFA"/>
        </w:rPr>
      </w:pPr>
      <w:r w:rsidRPr="00ED2526">
        <w:rPr>
          <w:rFonts w:ascii="Times New Roman" w:hAnsi="Times New Roman"/>
          <w:sz w:val="24"/>
          <w:szCs w:val="24"/>
          <w:shd w:val="clear" w:color="auto" w:fill="FAFAFA"/>
        </w:rPr>
        <w:tab/>
      </w:r>
      <w:r w:rsidRPr="00ED2526">
        <w:rPr>
          <w:rFonts w:ascii="Times New Roman" w:hAnsi="Times New Roman"/>
          <w:bCs/>
          <w:sz w:val="24"/>
          <w:szCs w:val="24"/>
        </w:rPr>
        <w:t xml:space="preserve">Пільги для фізичних та юридичних осіб, надані відповідно до підпункту 266.4.2 пункту 266.4 статті 266 </w:t>
      </w:r>
      <w:r w:rsidRPr="00ED2526">
        <w:rPr>
          <w:rFonts w:ascii="Times New Roman" w:hAnsi="Times New Roman"/>
          <w:sz w:val="24"/>
          <w:szCs w:val="24"/>
        </w:rPr>
        <w:t>Податкового кодексу України.</w:t>
      </w:r>
      <w:r w:rsidRPr="00ED2526">
        <w:rPr>
          <w:rFonts w:ascii="Times New Roman" w:hAnsi="Times New Roman"/>
          <w:sz w:val="24"/>
          <w:szCs w:val="24"/>
          <w:shd w:val="clear" w:color="auto" w:fill="FAFAFA"/>
        </w:rPr>
        <w:t xml:space="preserve"> згідно  Додатку 1.2</w:t>
      </w:r>
    </w:p>
    <w:p w:rsidR="00D207F6" w:rsidRPr="00ED2526" w:rsidRDefault="00D207F6" w:rsidP="00ED2526">
      <w:pPr>
        <w:pStyle w:val="a5"/>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5. Порядок обчислення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Порядок обчислення податку встановлюється відповідно до пунктів 266.7 та 266.8 статті 266 Податкового кодексу України.</w:t>
      </w:r>
    </w:p>
    <w:p w:rsidR="00D207F6" w:rsidRPr="00ED2526" w:rsidRDefault="00D207F6" w:rsidP="00ED2526">
      <w:pPr>
        <w:pStyle w:val="a5"/>
        <w:jc w:val="both"/>
        <w:rPr>
          <w:rFonts w:ascii="Times New Roman" w:hAnsi="Times New Roman"/>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D207F6" w:rsidRPr="00ED2526" w:rsidRDefault="00D207F6" w:rsidP="00ED2526">
      <w:pPr>
        <w:pStyle w:val="a5"/>
        <w:jc w:val="both"/>
        <w:rPr>
          <w:rFonts w:ascii="Times New Roman" w:hAnsi="Times New Roman"/>
          <w:b/>
          <w:bCs/>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7.Строк та порядок сплати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bCs/>
          <w:sz w:val="24"/>
          <w:szCs w:val="24"/>
        </w:rPr>
        <w:tab/>
      </w: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r>
      <w:r w:rsidRPr="00ED2526">
        <w:rPr>
          <w:rFonts w:ascii="Times New Roman" w:hAnsi="Times New Roman"/>
          <w:bCs/>
          <w:sz w:val="24"/>
          <w:szCs w:val="24"/>
        </w:rPr>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D207F6" w:rsidRPr="00ED2526" w:rsidRDefault="00D207F6" w:rsidP="00ED2526">
      <w:pPr>
        <w:pStyle w:val="a5"/>
        <w:jc w:val="both"/>
        <w:rPr>
          <w:rFonts w:ascii="Times New Roman" w:hAnsi="Times New Roman"/>
          <w:b/>
          <w:sz w:val="24"/>
          <w:szCs w:val="24"/>
          <w:u w:val="single"/>
        </w:rPr>
      </w:pPr>
      <w:bookmarkStart w:id="8" w:name="n11803"/>
      <w:bookmarkEnd w:id="8"/>
      <w:r w:rsidRPr="00ED2526">
        <w:rPr>
          <w:rFonts w:ascii="Times New Roman" w:hAnsi="Times New Roman"/>
          <w:sz w:val="24"/>
          <w:szCs w:val="24"/>
        </w:rPr>
        <w:tab/>
      </w:r>
      <w:bookmarkStart w:id="9" w:name="n11805"/>
      <w:bookmarkEnd w:id="9"/>
      <w:r w:rsidRPr="00ED2526">
        <w:rPr>
          <w:rFonts w:ascii="Times New Roman" w:hAnsi="Times New Roman"/>
          <w:b/>
          <w:sz w:val="24"/>
          <w:szCs w:val="24"/>
          <w:u w:val="single"/>
        </w:rPr>
        <w:t>8.Строк та порядок подання звітності про обчислення і сплату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Строк та обчислення подання звітності про обчислення і сплату податку визначено пунктом 266.7 статті 266 Податкового кодексу України.</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bCs/>
          <w:sz w:val="24"/>
          <w:szCs w:val="24"/>
        </w:rPr>
        <w:tab/>
      </w: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ради                                                                            Леся БЕЗЧАСНА</w:t>
      </w: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EC5470" w:rsidRPr="00E72F89" w:rsidRDefault="00EC5470" w:rsidP="00EC5470">
      <w:pPr>
        <w:pStyle w:val="a5"/>
        <w:jc w:val="right"/>
        <w:rPr>
          <w:rFonts w:ascii="Times New Roman" w:hAnsi="Times New Roman"/>
        </w:rPr>
      </w:pPr>
      <w:r w:rsidRPr="00E72F89">
        <w:rPr>
          <w:rFonts w:ascii="Times New Roman" w:hAnsi="Times New Roman"/>
        </w:rPr>
        <w:lastRenderedPageBreak/>
        <w:t>Додаток</w:t>
      </w:r>
      <w:r>
        <w:rPr>
          <w:rFonts w:ascii="Times New Roman" w:hAnsi="Times New Roman"/>
        </w:rPr>
        <w:t xml:space="preserve"> №1.1</w:t>
      </w:r>
    </w:p>
    <w:p w:rsidR="00EC5470" w:rsidRPr="000D0B44" w:rsidRDefault="00EC5470" w:rsidP="00EC5470">
      <w:pPr>
        <w:pStyle w:val="a5"/>
        <w:jc w:val="right"/>
        <w:rPr>
          <w:rFonts w:ascii="Times New Roman" w:hAnsi="Times New Roman"/>
        </w:rPr>
      </w:pPr>
      <w:r w:rsidRPr="000D0B44">
        <w:rPr>
          <w:rFonts w:ascii="Times New Roman" w:hAnsi="Times New Roman"/>
        </w:rPr>
        <w:t xml:space="preserve">до рішення  ___ сесії </w:t>
      </w:r>
      <w:r>
        <w:rPr>
          <w:rFonts w:ascii="Times New Roman" w:hAnsi="Times New Roman"/>
          <w:lang w:val="en-US"/>
        </w:rPr>
        <w:t>VIII</w:t>
      </w:r>
      <w:r w:rsidRPr="000D0B44">
        <w:rPr>
          <w:rFonts w:ascii="Times New Roman" w:hAnsi="Times New Roman"/>
        </w:rPr>
        <w:t xml:space="preserve"> скликання</w:t>
      </w:r>
    </w:p>
    <w:p w:rsidR="00EC5470" w:rsidRPr="000D0B44" w:rsidRDefault="00EC5470" w:rsidP="00EC5470">
      <w:pPr>
        <w:pStyle w:val="a5"/>
        <w:jc w:val="right"/>
        <w:rPr>
          <w:rFonts w:ascii="Times New Roman" w:hAnsi="Times New Roman"/>
        </w:rPr>
      </w:pPr>
      <w:proofErr w:type="spellStart"/>
      <w:r w:rsidRPr="000D0B44">
        <w:rPr>
          <w:rFonts w:ascii="Times New Roman" w:hAnsi="Times New Roman"/>
        </w:rPr>
        <w:t>Зачепилівської</w:t>
      </w:r>
      <w:proofErr w:type="spellEnd"/>
      <w:r w:rsidRPr="000D0B44">
        <w:rPr>
          <w:rFonts w:ascii="Times New Roman" w:hAnsi="Times New Roman"/>
        </w:rPr>
        <w:t xml:space="preserve"> селищної ради</w:t>
      </w:r>
    </w:p>
    <w:p w:rsidR="00EC5470" w:rsidRPr="00E72F89" w:rsidRDefault="00EC5470" w:rsidP="00EC5470">
      <w:pPr>
        <w:pStyle w:val="a5"/>
        <w:jc w:val="right"/>
        <w:rPr>
          <w:rFonts w:ascii="Times New Roman" w:hAnsi="Times New Roman"/>
        </w:rPr>
      </w:pPr>
      <w:r w:rsidRPr="000D0B44">
        <w:rPr>
          <w:rFonts w:ascii="Times New Roman" w:hAnsi="Times New Roman"/>
        </w:rPr>
        <w:t xml:space="preserve"> від __.__.2020 року №___</w:t>
      </w:r>
    </w:p>
    <w:p w:rsidR="00EC5470" w:rsidRDefault="00EC5470" w:rsidP="00EC5470">
      <w:pPr>
        <w:widowControl w:val="0"/>
        <w:spacing w:after="0" w:line="240" w:lineRule="auto"/>
        <w:jc w:val="center"/>
        <w:rPr>
          <w:rFonts w:ascii="Times New Roman" w:hAnsi="Times New Roman"/>
          <w:b/>
          <w:bCs/>
          <w:sz w:val="24"/>
          <w:szCs w:val="24"/>
        </w:rPr>
      </w:pPr>
    </w:p>
    <w:p w:rsidR="00EC5470" w:rsidRDefault="00EC5470" w:rsidP="00EC5470">
      <w:pPr>
        <w:widowControl w:val="0"/>
        <w:spacing w:after="0" w:line="240" w:lineRule="auto"/>
        <w:jc w:val="center"/>
        <w:rPr>
          <w:rFonts w:ascii="Times New Roman" w:hAnsi="Times New Roman"/>
          <w:b/>
          <w:bCs/>
          <w:sz w:val="24"/>
          <w:szCs w:val="24"/>
        </w:rPr>
      </w:pPr>
    </w:p>
    <w:p w:rsidR="00EC5470" w:rsidRPr="00816A76" w:rsidRDefault="00EC5470" w:rsidP="00EC5470">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EC5470" w:rsidRPr="00816A76" w:rsidRDefault="00EC5470" w:rsidP="00EC5470">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EC5470" w:rsidRPr="00816A76" w:rsidRDefault="00EC5470" w:rsidP="00EC5470">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EC5470" w:rsidRPr="00816A76" w:rsidRDefault="00EC5470" w:rsidP="00EC5470">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924"/>
        <w:gridCol w:w="5772"/>
        <w:gridCol w:w="1159"/>
        <w:gridCol w:w="933"/>
      </w:tblGrid>
      <w:tr w:rsidR="00EC5470" w:rsidRPr="00E04B77" w:rsidTr="00EC5470">
        <w:tc>
          <w:tcPr>
            <w:tcW w:w="777" w:type="dxa"/>
          </w:tcPr>
          <w:p w:rsidR="00EC5470" w:rsidRPr="00E04B77" w:rsidRDefault="00EC5470" w:rsidP="00EC5470">
            <w:pPr>
              <w:spacing w:after="0" w:line="240" w:lineRule="auto"/>
              <w:jc w:val="center"/>
              <w:rPr>
                <w:rFonts w:ascii="Times New Roman" w:hAnsi="Times New Roman"/>
                <w:b/>
                <w:bCs/>
              </w:rPr>
            </w:pPr>
            <w:r w:rsidRPr="00E04B77">
              <w:rPr>
                <w:rFonts w:ascii="Times New Roman" w:hAnsi="Times New Roman"/>
                <w:b/>
                <w:bCs/>
              </w:rPr>
              <w:t>Код області</w:t>
            </w:r>
          </w:p>
        </w:tc>
        <w:tc>
          <w:tcPr>
            <w:tcW w:w="1924" w:type="dxa"/>
          </w:tcPr>
          <w:p w:rsidR="00EC5470" w:rsidRPr="00E04B77" w:rsidRDefault="00EC5470" w:rsidP="00EC5470">
            <w:pPr>
              <w:spacing w:after="0" w:line="240" w:lineRule="auto"/>
              <w:jc w:val="center"/>
              <w:rPr>
                <w:rFonts w:ascii="Times New Roman" w:hAnsi="Times New Roman"/>
                <w:b/>
                <w:bCs/>
              </w:rPr>
            </w:pPr>
            <w:r w:rsidRPr="00E04B77">
              <w:rPr>
                <w:rFonts w:ascii="Times New Roman" w:hAnsi="Times New Roman"/>
                <w:b/>
                <w:bCs/>
              </w:rPr>
              <w:t>Код району</w:t>
            </w:r>
          </w:p>
        </w:tc>
        <w:tc>
          <w:tcPr>
            <w:tcW w:w="5772" w:type="dxa"/>
          </w:tcPr>
          <w:p w:rsidR="00EC5470" w:rsidRPr="00E04B77" w:rsidRDefault="00EC5470" w:rsidP="00EC5470">
            <w:pPr>
              <w:spacing w:after="0" w:line="240" w:lineRule="auto"/>
              <w:jc w:val="center"/>
              <w:rPr>
                <w:rFonts w:ascii="Times New Roman" w:hAnsi="Times New Roman"/>
                <w:b/>
                <w:bCs/>
              </w:rPr>
            </w:pPr>
            <w:r w:rsidRPr="00E04B77">
              <w:rPr>
                <w:rFonts w:ascii="Times New Roman" w:hAnsi="Times New Roman"/>
                <w:b/>
                <w:bCs/>
              </w:rPr>
              <w:t>Код КОАТУУ</w:t>
            </w:r>
          </w:p>
        </w:tc>
        <w:tc>
          <w:tcPr>
            <w:tcW w:w="0" w:type="auto"/>
            <w:gridSpan w:val="2"/>
          </w:tcPr>
          <w:p w:rsidR="00EC5470" w:rsidRPr="00E04B77" w:rsidRDefault="00EC5470" w:rsidP="00EC5470">
            <w:pPr>
              <w:spacing w:after="0" w:line="240" w:lineRule="auto"/>
              <w:jc w:val="center"/>
              <w:rPr>
                <w:rFonts w:ascii="Times New Roman" w:hAnsi="Times New Roman"/>
                <w:b/>
                <w:bCs/>
              </w:rPr>
            </w:pPr>
            <w:r w:rsidRPr="00E04B77">
              <w:rPr>
                <w:rFonts w:ascii="Times New Roman" w:hAnsi="Times New Roman"/>
                <w:b/>
                <w:bCs/>
              </w:rPr>
              <w:t>Назва</w:t>
            </w:r>
          </w:p>
        </w:tc>
      </w:tr>
      <w:tr w:rsidR="00EC5470" w:rsidRPr="00E04B77" w:rsidTr="00EC5470">
        <w:tc>
          <w:tcPr>
            <w:tcW w:w="2701" w:type="dxa"/>
            <w:gridSpan w:val="2"/>
            <w:vAlign w:val="center"/>
          </w:tcPr>
          <w:p w:rsidR="00EC5470" w:rsidRPr="00E04B77" w:rsidRDefault="00EC5470" w:rsidP="00EC5470">
            <w:pPr>
              <w:widowControl w:val="0"/>
              <w:spacing w:after="0" w:line="240" w:lineRule="auto"/>
              <w:jc w:val="center"/>
              <w:rPr>
                <w:rFonts w:ascii="Times New Roman" w:hAnsi="Times New Roman"/>
                <w:b/>
              </w:rPr>
            </w:pPr>
            <w:r w:rsidRPr="00E04B77">
              <w:rPr>
                <w:rFonts w:ascii="Times New Roman" w:hAnsi="Times New Roman"/>
                <w:b/>
              </w:rPr>
              <w:t xml:space="preserve">2012                  </w:t>
            </w:r>
          </w:p>
        </w:tc>
        <w:tc>
          <w:tcPr>
            <w:tcW w:w="5772" w:type="dxa"/>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pacing w:after="0" w:line="240" w:lineRule="auto"/>
              <w:jc w:val="both"/>
              <w:rPr>
                <w:rFonts w:ascii="Times New Roman" w:hAnsi="Times New Roman"/>
                <w:bCs/>
                <w:color w:val="000000"/>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gridSpan w:val="2"/>
          </w:tcPr>
          <w:p w:rsidR="00EC5470" w:rsidRPr="00E04B77" w:rsidRDefault="00EC5470" w:rsidP="00EC5470">
            <w:pPr>
              <w:spacing w:after="0" w:line="240" w:lineRule="auto"/>
              <w:jc w:val="center"/>
              <w:rPr>
                <w:rFonts w:ascii="Times New Roman" w:hAnsi="Times New Roman"/>
                <w:b/>
                <w:bCs/>
              </w:rPr>
            </w:pPr>
            <w:proofErr w:type="spellStart"/>
            <w:r w:rsidRPr="00E04B77">
              <w:rPr>
                <w:rFonts w:ascii="Times New Roman" w:hAnsi="Times New Roman"/>
                <w:b/>
                <w:bCs/>
              </w:rPr>
              <w:t>Зачепилівська</w:t>
            </w:r>
            <w:proofErr w:type="spellEnd"/>
            <w:r w:rsidRPr="00E04B77">
              <w:rPr>
                <w:rFonts w:ascii="Times New Roman" w:hAnsi="Times New Roman"/>
                <w:b/>
                <w:bCs/>
              </w:rPr>
              <w:t xml:space="preserve"> селищна рада</w:t>
            </w:r>
          </w:p>
        </w:tc>
      </w:tr>
      <w:tr w:rsidR="00EC5470" w:rsidRPr="00E04B77" w:rsidTr="00EC5470">
        <w:tc>
          <w:tcPr>
            <w:tcW w:w="8473" w:type="dxa"/>
            <w:gridSpan w:val="3"/>
            <w:vAlign w:val="center"/>
          </w:tcPr>
          <w:p w:rsidR="00EC5470" w:rsidRPr="00E04B77" w:rsidRDefault="00EC5470" w:rsidP="00EC5470">
            <w:pPr>
              <w:widowControl w:val="0"/>
              <w:spacing w:after="0" w:line="240" w:lineRule="auto"/>
              <w:jc w:val="center"/>
              <w:rPr>
                <w:rFonts w:ascii="Times New Roman" w:hAnsi="Times New Roman"/>
                <w:b/>
              </w:rPr>
            </w:pPr>
            <w:r w:rsidRPr="00E04B77">
              <w:rPr>
                <w:rFonts w:ascii="Times New Roman" w:hAnsi="Times New Roman"/>
                <w:b/>
              </w:rPr>
              <w:t>Класифікація будівель та споруд</w:t>
            </w:r>
          </w:p>
        </w:tc>
        <w:tc>
          <w:tcPr>
            <w:tcW w:w="0" w:type="auto"/>
            <w:gridSpan w:val="2"/>
          </w:tcPr>
          <w:p w:rsidR="00EC5470" w:rsidRPr="00E04B77" w:rsidRDefault="00EC5470" w:rsidP="00EC5470">
            <w:pPr>
              <w:widowControl w:val="0"/>
              <w:spacing w:after="0" w:line="240" w:lineRule="auto"/>
              <w:jc w:val="center"/>
              <w:rPr>
                <w:rFonts w:ascii="Times New Roman" w:hAnsi="Times New Roman"/>
                <w:b/>
              </w:rPr>
            </w:pPr>
            <w:r w:rsidRPr="00E04B77">
              <w:rPr>
                <w:rFonts w:ascii="Times New Roman" w:hAnsi="Times New Roman"/>
                <w:b/>
              </w:rPr>
              <w:t>Ставки податку</w:t>
            </w:r>
            <w:r w:rsidRPr="00E04B77">
              <w:rPr>
                <w:rFonts w:ascii="Times New Roman" w:hAnsi="Times New Roman"/>
                <w:b/>
              </w:rPr>
              <w:br/>
              <w:t xml:space="preserve">(% розміру мінімальної заробітної плати) </w:t>
            </w:r>
          </w:p>
          <w:p w:rsidR="00EC5470" w:rsidRPr="00E04B77" w:rsidRDefault="00EC5470" w:rsidP="00EC5470">
            <w:pPr>
              <w:widowControl w:val="0"/>
              <w:spacing w:after="0" w:line="240" w:lineRule="auto"/>
              <w:jc w:val="center"/>
              <w:rPr>
                <w:rFonts w:ascii="Times New Roman" w:hAnsi="Times New Roman"/>
                <w:b/>
              </w:rPr>
            </w:pPr>
            <w:r w:rsidRPr="00E04B77">
              <w:rPr>
                <w:rFonts w:ascii="Times New Roman" w:hAnsi="Times New Roman"/>
                <w:b/>
              </w:rPr>
              <w:t>за 1 кв. м</w:t>
            </w:r>
          </w:p>
        </w:tc>
      </w:tr>
      <w:tr w:rsidR="00EC5470" w:rsidRPr="00E04B77" w:rsidTr="00EC5470">
        <w:tc>
          <w:tcPr>
            <w:tcW w:w="777" w:type="dxa"/>
            <w:vAlign w:val="center"/>
          </w:tcPr>
          <w:p w:rsidR="00EC5470" w:rsidRPr="00E04B77" w:rsidRDefault="00EC5470" w:rsidP="00EC5470">
            <w:pPr>
              <w:widowControl w:val="0"/>
              <w:spacing w:after="0" w:line="240" w:lineRule="auto"/>
              <w:ind w:right="-108"/>
              <w:jc w:val="center"/>
              <w:rPr>
                <w:rFonts w:ascii="Times New Roman" w:hAnsi="Times New Roman"/>
                <w:b/>
              </w:rPr>
            </w:pPr>
            <w:r w:rsidRPr="00E04B77">
              <w:rPr>
                <w:rFonts w:ascii="Times New Roman" w:hAnsi="Times New Roman"/>
                <w:b/>
              </w:rPr>
              <w:t>Код</w:t>
            </w:r>
          </w:p>
        </w:tc>
        <w:tc>
          <w:tcPr>
            <w:tcW w:w="7696" w:type="dxa"/>
            <w:gridSpan w:val="2"/>
            <w:vAlign w:val="center"/>
          </w:tcPr>
          <w:p w:rsidR="00EC5470" w:rsidRPr="00E04B77" w:rsidRDefault="00EC5470" w:rsidP="00EC5470">
            <w:pPr>
              <w:widowControl w:val="0"/>
              <w:spacing w:after="0" w:line="240" w:lineRule="auto"/>
              <w:jc w:val="center"/>
              <w:rPr>
                <w:rFonts w:ascii="Times New Roman" w:hAnsi="Times New Roman"/>
                <w:b/>
              </w:rPr>
            </w:pPr>
            <w:r w:rsidRPr="00E04B77">
              <w:rPr>
                <w:rFonts w:ascii="Times New Roman" w:hAnsi="Times New Roman"/>
                <w:b/>
              </w:rPr>
              <w:t>Назва</w:t>
            </w:r>
          </w:p>
        </w:tc>
        <w:tc>
          <w:tcPr>
            <w:tcW w:w="0" w:type="auto"/>
            <w:tcMar>
              <w:left w:w="28" w:type="dxa"/>
              <w:right w:w="28" w:type="dxa"/>
            </w:tcMar>
            <w:vAlign w:val="center"/>
          </w:tcPr>
          <w:p w:rsidR="00EC5470" w:rsidRPr="00E04B77" w:rsidRDefault="00EC5470" w:rsidP="00EC5470">
            <w:pPr>
              <w:widowControl w:val="0"/>
              <w:spacing w:after="0" w:line="240" w:lineRule="auto"/>
              <w:ind w:left="-55" w:right="68"/>
              <w:jc w:val="center"/>
              <w:rPr>
                <w:rFonts w:ascii="Times New Roman" w:hAnsi="Times New Roman"/>
                <w:b/>
              </w:rPr>
            </w:pPr>
            <w:r w:rsidRPr="00E04B77">
              <w:rPr>
                <w:rFonts w:ascii="Times New Roman" w:hAnsi="Times New Roman"/>
                <w:b/>
              </w:rPr>
              <w:t xml:space="preserve">для </w:t>
            </w:r>
          </w:p>
          <w:p w:rsidR="00EC5470" w:rsidRPr="00E04B77" w:rsidRDefault="00EC5470" w:rsidP="00EC5470">
            <w:pPr>
              <w:widowControl w:val="0"/>
              <w:spacing w:after="0" w:line="240" w:lineRule="auto"/>
              <w:ind w:left="-108" w:right="68"/>
              <w:jc w:val="center"/>
              <w:rPr>
                <w:rFonts w:ascii="Times New Roman" w:hAnsi="Times New Roman"/>
                <w:b/>
              </w:rPr>
            </w:pPr>
            <w:r w:rsidRPr="00E04B77">
              <w:rPr>
                <w:rFonts w:ascii="Times New Roman" w:hAnsi="Times New Roman"/>
                <w:b/>
              </w:rPr>
              <w:t>юридичних осіб</w:t>
            </w:r>
          </w:p>
        </w:tc>
        <w:tc>
          <w:tcPr>
            <w:tcW w:w="0" w:type="auto"/>
          </w:tcPr>
          <w:p w:rsidR="00EC5470" w:rsidRPr="00E04B77" w:rsidRDefault="00EC5470" w:rsidP="00EC5470">
            <w:pPr>
              <w:widowControl w:val="0"/>
              <w:spacing w:after="0" w:line="240" w:lineRule="auto"/>
              <w:ind w:left="-108" w:right="68"/>
              <w:jc w:val="center"/>
              <w:rPr>
                <w:rFonts w:ascii="Times New Roman" w:hAnsi="Times New Roman"/>
                <w:b/>
              </w:rPr>
            </w:pPr>
            <w:r w:rsidRPr="00E04B77">
              <w:rPr>
                <w:rFonts w:ascii="Times New Roman" w:hAnsi="Times New Roman"/>
                <w:b/>
              </w:rPr>
              <w:t xml:space="preserve">для </w:t>
            </w:r>
          </w:p>
          <w:p w:rsidR="00EC5470" w:rsidRPr="00E04B77" w:rsidRDefault="00EC5470" w:rsidP="00EC5470">
            <w:pPr>
              <w:widowControl w:val="0"/>
              <w:spacing w:after="0" w:line="240" w:lineRule="auto"/>
              <w:ind w:left="-108" w:right="68"/>
              <w:jc w:val="center"/>
              <w:rPr>
                <w:rFonts w:ascii="Times New Roman" w:hAnsi="Times New Roman"/>
                <w:b/>
              </w:rPr>
            </w:pPr>
            <w:r w:rsidRPr="00E04B77">
              <w:rPr>
                <w:rFonts w:ascii="Times New Roman" w:hAnsi="Times New Roman"/>
                <w:b/>
              </w:rPr>
              <w:t>фізичних осіб</w:t>
            </w:r>
          </w:p>
        </w:tc>
      </w:tr>
      <w:tr w:rsidR="00EC5470" w:rsidRPr="00E04B77" w:rsidTr="00EC5470">
        <w:tc>
          <w:tcPr>
            <w:tcW w:w="777" w:type="dxa"/>
            <w:vAlign w:val="center"/>
          </w:tcPr>
          <w:p w:rsidR="00EC5470" w:rsidRPr="00E04B77" w:rsidRDefault="00EC5470" w:rsidP="00EC5470">
            <w:pPr>
              <w:widowControl w:val="0"/>
              <w:spacing w:after="0" w:line="240" w:lineRule="auto"/>
              <w:ind w:right="-108"/>
              <w:jc w:val="center"/>
              <w:rPr>
                <w:rFonts w:ascii="Times New Roman" w:hAnsi="Times New Roman"/>
                <w:b/>
              </w:rPr>
            </w:pPr>
            <w:r w:rsidRPr="00E04B77">
              <w:rPr>
                <w:rFonts w:ascii="Times New Roman" w:hAnsi="Times New Roman"/>
                <w:b/>
              </w:rPr>
              <w:t>1</w:t>
            </w:r>
          </w:p>
        </w:tc>
        <w:tc>
          <w:tcPr>
            <w:tcW w:w="7696" w:type="dxa"/>
            <w:gridSpan w:val="2"/>
            <w:vAlign w:val="center"/>
          </w:tcPr>
          <w:p w:rsidR="00EC5470" w:rsidRPr="00E04B77" w:rsidRDefault="00EC5470" w:rsidP="00EC5470">
            <w:pPr>
              <w:widowControl w:val="0"/>
              <w:spacing w:after="0" w:line="240" w:lineRule="auto"/>
              <w:jc w:val="center"/>
              <w:rPr>
                <w:rFonts w:ascii="Times New Roman" w:hAnsi="Times New Roman"/>
                <w:b/>
              </w:rPr>
            </w:pPr>
            <w:r w:rsidRPr="00E04B77">
              <w:rPr>
                <w:rFonts w:ascii="Times New Roman" w:hAnsi="Times New Roman"/>
                <w:b/>
              </w:rPr>
              <w:t>2</w:t>
            </w:r>
          </w:p>
        </w:tc>
        <w:tc>
          <w:tcPr>
            <w:tcW w:w="0" w:type="auto"/>
            <w:tcMar>
              <w:left w:w="28" w:type="dxa"/>
              <w:right w:w="28" w:type="dxa"/>
            </w:tcMar>
            <w:vAlign w:val="center"/>
          </w:tcPr>
          <w:p w:rsidR="00EC5470" w:rsidRPr="00E04B77" w:rsidRDefault="00EC5470" w:rsidP="00EC5470">
            <w:pPr>
              <w:widowControl w:val="0"/>
              <w:spacing w:after="0" w:line="240" w:lineRule="auto"/>
              <w:ind w:left="-55" w:right="68"/>
              <w:jc w:val="center"/>
              <w:rPr>
                <w:rFonts w:ascii="Times New Roman" w:hAnsi="Times New Roman"/>
                <w:b/>
              </w:rPr>
            </w:pPr>
            <w:r w:rsidRPr="00E04B77">
              <w:rPr>
                <w:rFonts w:ascii="Times New Roman" w:hAnsi="Times New Roman"/>
                <w:b/>
              </w:rPr>
              <w:t>3</w:t>
            </w:r>
          </w:p>
        </w:tc>
        <w:tc>
          <w:tcPr>
            <w:tcW w:w="0" w:type="auto"/>
          </w:tcPr>
          <w:p w:rsidR="00EC5470" w:rsidRPr="00E04B77" w:rsidRDefault="00EC5470" w:rsidP="00EC5470">
            <w:pPr>
              <w:widowControl w:val="0"/>
              <w:spacing w:after="0" w:line="240" w:lineRule="auto"/>
              <w:ind w:left="-108" w:right="68"/>
              <w:jc w:val="center"/>
              <w:rPr>
                <w:rFonts w:ascii="Times New Roman" w:hAnsi="Times New Roman"/>
                <w:b/>
              </w:rPr>
            </w:pPr>
            <w:r w:rsidRPr="00E04B77">
              <w:rPr>
                <w:rFonts w:ascii="Times New Roman" w:hAnsi="Times New Roman"/>
                <w:b/>
              </w:rPr>
              <w:t>6</w:t>
            </w:r>
          </w:p>
        </w:tc>
      </w:tr>
      <w:tr w:rsidR="00EC5470" w:rsidRPr="00E04B77" w:rsidTr="00EC5470">
        <w:trPr>
          <w:trHeight w:val="426"/>
        </w:trPr>
        <w:tc>
          <w:tcPr>
            <w:tcW w:w="777" w:type="dxa"/>
            <w:vAlign w:val="center"/>
          </w:tcPr>
          <w:p w:rsidR="00EC5470" w:rsidRPr="00E04B77" w:rsidRDefault="00EC5470" w:rsidP="00EC5470">
            <w:pPr>
              <w:pStyle w:val="a6"/>
              <w:keepNext/>
              <w:keepLines/>
              <w:spacing w:after="0"/>
              <w:ind w:right="-108"/>
              <w:rPr>
                <w:szCs w:val="22"/>
              </w:rPr>
            </w:pPr>
            <w:r w:rsidRPr="00E04B77">
              <w:rPr>
                <w:b/>
                <w:bCs/>
                <w:szCs w:val="22"/>
              </w:rPr>
              <w:t>11</w:t>
            </w:r>
            <w:r w:rsidRPr="00E04B77">
              <w:rPr>
                <w:szCs w:val="22"/>
              </w:rPr>
              <w:t> </w:t>
            </w:r>
          </w:p>
        </w:tc>
        <w:tc>
          <w:tcPr>
            <w:tcW w:w="7696" w:type="dxa"/>
            <w:gridSpan w:val="2"/>
            <w:vAlign w:val="center"/>
          </w:tcPr>
          <w:p w:rsidR="00EC5470" w:rsidRPr="00E04B77" w:rsidRDefault="00EC5470" w:rsidP="00EC5470">
            <w:pPr>
              <w:pStyle w:val="a6"/>
              <w:keepNext/>
              <w:keepLines/>
              <w:spacing w:after="0"/>
              <w:rPr>
                <w:szCs w:val="22"/>
              </w:rPr>
            </w:pPr>
            <w:r w:rsidRPr="00E04B77">
              <w:rPr>
                <w:b/>
                <w:bCs/>
                <w:szCs w:val="22"/>
              </w:rPr>
              <w:t>Будівлі житлові</w:t>
            </w:r>
            <w:r w:rsidRPr="00E04B77">
              <w:rPr>
                <w:szCs w:val="22"/>
              </w:rPr>
              <w:t> </w:t>
            </w:r>
          </w:p>
        </w:tc>
        <w:tc>
          <w:tcPr>
            <w:tcW w:w="0" w:type="auto"/>
          </w:tcPr>
          <w:p w:rsidR="00EC5470" w:rsidRPr="00E04B77" w:rsidRDefault="00EC5470" w:rsidP="00EC5470">
            <w:pPr>
              <w:keepNext/>
              <w:keepLines/>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keepNext/>
              <w:keepLines/>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keepNext/>
              <w:keepLines/>
              <w:spacing w:after="0"/>
              <w:ind w:right="-108"/>
              <w:rPr>
                <w:szCs w:val="22"/>
              </w:rPr>
            </w:pPr>
            <w:r w:rsidRPr="00E04B77">
              <w:rPr>
                <w:b/>
                <w:bCs/>
                <w:szCs w:val="22"/>
              </w:rPr>
              <w:t>111</w:t>
            </w:r>
            <w:r w:rsidRPr="00E04B77">
              <w:rPr>
                <w:szCs w:val="22"/>
              </w:rPr>
              <w:t> </w:t>
            </w:r>
          </w:p>
        </w:tc>
        <w:tc>
          <w:tcPr>
            <w:tcW w:w="7696" w:type="dxa"/>
            <w:gridSpan w:val="2"/>
            <w:vAlign w:val="center"/>
          </w:tcPr>
          <w:p w:rsidR="00EC5470" w:rsidRPr="00E04B77" w:rsidRDefault="00EC5470" w:rsidP="00EC5470">
            <w:pPr>
              <w:pStyle w:val="a6"/>
              <w:keepNext/>
              <w:keepLines/>
              <w:spacing w:after="0"/>
              <w:rPr>
                <w:szCs w:val="22"/>
              </w:rPr>
            </w:pPr>
            <w:r w:rsidRPr="00E04B77">
              <w:rPr>
                <w:b/>
                <w:bCs/>
                <w:szCs w:val="22"/>
              </w:rPr>
              <w:t>Будинки одноквартирні</w:t>
            </w:r>
            <w:r w:rsidRPr="00E04B77">
              <w:rPr>
                <w:szCs w:val="22"/>
              </w:rPr>
              <w:t> </w:t>
            </w:r>
          </w:p>
        </w:tc>
        <w:tc>
          <w:tcPr>
            <w:tcW w:w="0" w:type="auto"/>
          </w:tcPr>
          <w:p w:rsidR="00EC5470" w:rsidRPr="00E04B77" w:rsidRDefault="00EC5470" w:rsidP="00EC5470">
            <w:pPr>
              <w:keepNext/>
              <w:keepLines/>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keepNext/>
              <w:keepLines/>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keepNext/>
              <w:keepLines/>
              <w:spacing w:after="0"/>
              <w:ind w:right="-108"/>
              <w:rPr>
                <w:szCs w:val="22"/>
              </w:rPr>
            </w:pPr>
            <w:r w:rsidRPr="00E04B77">
              <w:rPr>
                <w:b/>
                <w:bCs/>
                <w:szCs w:val="22"/>
              </w:rPr>
              <w:t>1110</w:t>
            </w:r>
            <w:r w:rsidRPr="00E04B77">
              <w:rPr>
                <w:szCs w:val="22"/>
              </w:rPr>
              <w:t> </w:t>
            </w:r>
          </w:p>
        </w:tc>
        <w:tc>
          <w:tcPr>
            <w:tcW w:w="7696" w:type="dxa"/>
            <w:gridSpan w:val="2"/>
            <w:vAlign w:val="center"/>
          </w:tcPr>
          <w:p w:rsidR="00EC5470" w:rsidRPr="00E04B77" w:rsidRDefault="00EC5470" w:rsidP="00EC5470">
            <w:pPr>
              <w:pStyle w:val="a6"/>
              <w:keepNext/>
              <w:keepLines/>
              <w:spacing w:after="0"/>
              <w:rPr>
                <w:szCs w:val="22"/>
              </w:rPr>
            </w:pPr>
            <w:r w:rsidRPr="00E04B77">
              <w:rPr>
                <w:b/>
                <w:bCs/>
                <w:szCs w:val="22"/>
              </w:rPr>
              <w:t>Будинки одноквартирні</w:t>
            </w:r>
            <w:r w:rsidRPr="00E04B77">
              <w:rPr>
                <w:szCs w:val="22"/>
              </w:rPr>
              <w:t> </w:t>
            </w:r>
          </w:p>
        </w:tc>
        <w:tc>
          <w:tcPr>
            <w:tcW w:w="0" w:type="auto"/>
          </w:tcPr>
          <w:p w:rsidR="00EC5470" w:rsidRPr="00E04B77" w:rsidRDefault="00EC5470" w:rsidP="00EC5470">
            <w:pPr>
              <w:keepNext/>
              <w:keepLines/>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keepNext/>
              <w:keepLines/>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4B77">
              <w:rPr>
                <w:szCs w:val="22"/>
              </w:rPr>
              <w:br/>
            </w:r>
            <w:r w:rsidRPr="00E04B77">
              <w:rPr>
                <w:i/>
                <w:iCs/>
                <w:szCs w:val="22"/>
              </w:rPr>
              <w:t xml:space="preserve">Цей клас включає також: </w:t>
            </w:r>
            <w:r w:rsidRPr="00E04B77">
              <w:rPr>
                <w:szCs w:val="22"/>
              </w:rPr>
              <w:br/>
              <w:t>- спарені або зблоковані будинки з окремими квартирами, що мають свій власний вхід з вулиці</w:t>
            </w:r>
            <w:r w:rsidRPr="00E04B77">
              <w:rPr>
                <w:szCs w:val="22"/>
              </w:rPr>
              <w:br/>
            </w:r>
            <w:r w:rsidRPr="00E04B77">
              <w:rPr>
                <w:i/>
                <w:iCs/>
                <w:szCs w:val="22"/>
              </w:rPr>
              <w:t xml:space="preserve">Цей клас не включає: </w:t>
            </w:r>
            <w:r w:rsidRPr="00E04B77">
              <w:rPr>
                <w:szCs w:val="22"/>
              </w:rPr>
              <w:br/>
              <w:t>- нежитлові сільськогосподарські будинки (1271)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1110.1 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одноквартирні масової забудови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1110.2 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Котеджі та будинки одноквартирні підвищеної комфортності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1110.3 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садибного типу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1110.4 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дачні та садові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112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Будинки з двома та більше квартирами</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1121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Будинки з двома квартирами</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відокремлені, спарені або зблоковані будинки з двома квартирами</w:t>
            </w:r>
            <w:r w:rsidRPr="00E04B77">
              <w:rPr>
                <w:szCs w:val="22"/>
              </w:rPr>
              <w:br/>
            </w:r>
            <w:r w:rsidRPr="00E04B77">
              <w:rPr>
                <w:i/>
                <w:iCs/>
                <w:szCs w:val="22"/>
              </w:rPr>
              <w:t xml:space="preserve">Цей клас не включає: </w:t>
            </w:r>
            <w:r w:rsidRPr="00E04B77">
              <w:rPr>
                <w:szCs w:val="22"/>
              </w:rPr>
              <w:br/>
              <w:t>- спарені або зблоковані будинки з окремими квартирами, що мають свій власний вхід з вулиці (1110)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1121.1 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двоквартирні масової забудови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1121.2 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Котеджі та будинки двоквартирні підвищеної комфортності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1122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Будинки з трьома та більше квартирами</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інші житлові будинки з трьома та більше квартирами</w:t>
            </w:r>
            <w:r w:rsidRPr="00E04B77">
              <w:rPr>
                <w:szCs w:val="22"/>
              </w:rPr>
              <w:br/>
            </w:r>
            <w:r w:rsidRPr="00E04B77">
              <w:rPr>
                <w:i/>
                <w:iCs/>
                <w:szCs w:val="22"/>
              </w:rPr>
              <w:t>Цей клас не включає:</w:t>
            </w:r>
            <w:r w:rsidRPr="00E04B77">
              <w:rPr>
                <w:szCs w:val="22"/>
              </w:rPr>
              <w:br/>
              <w:t xml:space="preserve">- гуртожитки (1130) </w:t>
            </w:r>
            <w:r w:rsidRPr="00E04B77">
              <w:rPr>
                <w:szCs w:val="22"/>
              </w:rPr>
              <w:br/>
              <w:t xml:space="preserve">- готелі (1211) </w:t>
            </w:r>
            <w:r w:rsidRPr="00E04B77">
              <w:rPr>
                <w:szCs w:val="22"/>
              </w:rPr>
              <w:br/>
              <w:t>- туристичні бази, табори та будинки відпочинку (1212)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1122.1 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багатоквартирні масової забудови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1122.2 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багатоквартирні підвищеної комфортності, індивідуальні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1122.3 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житлові готельного типу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113</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Гуртожитки</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4B77">
              <w:rPr>
                <w:szCs w:val="22"/>
              </w:rPr>
              <w:br/>
            </w:r>
            <w:r w:rsidRPr="00E04B77">
              <w:rPr>
                <w:i/>
                <w:iCs/>
                <w:szCs w:val="22"/>
              </w:rPr>
              <w:t xml:space="preserve">Цей клас не включає: </w:t>
            </w:r>
            <w:r w:rsidRPr="00E04B77">
              <w:rPr>
                <w:szCs w:val="22"/>
              </w:rPr>
              <w:br/>
              <w:t xml:space="preserve">- лікарні, клініки (1264) </w:t>
            </w:r>
            <w:r w:rsidRPr="00E04B77">
              <w:rPr>
                <w:szCs w:val="22"/>
              </w:rPr>
              <w:br/>
              <w:t>- в'язниці, казарми (1274)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Гуртожитки для робітників та службовців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Гуртожитки для студентів вищих навчальних закладів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Гуртожитки для учнів навчальних закладів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Будинки-інтернати для людей похилого віку та інвалідів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дитини та сирітські будинки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для біженців, притулки для бездомних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1130.9 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Будинки для колективного проживання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нежитлові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Готелі, ресторани та подібні будівлі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1211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готельні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готелі, мотелі, кемпінги, пансіонати та подібні заклади з надання житла з рестораном або без нього</w:t>
            </w:r>
            <w:r w:rsidRPr="00E04B77">
              <w:rPr>
                <w:szCs w:val="22"/>
              </w:rPr>
              <w:br/>
            </w:r>
            <w:r w:rsidRPr="00E04B77">
              <w:rPr>
                <w:i/>
                <w:iCs/>
                <w:szCs w:val="22"/>
              </w:rPr>
              <w:t>Цей клас включає також:</w:t>
            </w:r>
            <w:r w:rsidRPr="00E04B77">
              <w:rPr>
                <w:szCs w:val="22"/>
              </w:rPr>
              <w:br/>
              <w:t>- окремі ресторани та бари</w:t>
            </w:r>
            <w:r w:rsidRPr="00E04B77">
              <w:rPr>
                <w:szCs w:val="22"/>
              </w:rPr>
              <w:br/>
            </w:r>
            <w:r w:rsidRPr="00E04B77">
              <w:rPr>
                <w:i/>
                <w:iCs/>
                <w:szCs w:val="22"/>
              </w:rPr>
              <w:t xml:space="preserve">Цей клас не включає: </w:t>
            </w:r>
            <w:r w:rsidRPr="00E04B77">
              <w:rPr>
                <w:szCs w:val="22"/>
              </w:rPr>
              <w:br/>
              <w:t xml:space="preserve">- ресторани в житлових будинках (1122) </w:t>
            </w:r>
            <w:r w:rsidRPr="00E04B77">
              <w:rPr>
                <w:szCs w:val="22"/>
              </w:rPr>
              <w:br/>
              <w:t xml:space="preserve">- туристичні бази, гірські притулки, табори для відпочинку, будинки відпочинку (1212) </w:t>
            </w:r>
            <w:r w:rsidRPr="00E04B77">
              <w:rPr>
                <w:szCs w:val="22"/>
              </w:rPr>
              <w:br/>
              <w:t>- ресторани в торгових центрах (1230)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1211.1 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Готелі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1211.2 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Мотелі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1211.3 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Кемпінги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1211.4 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Пансіонати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1211.5 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Ресторани та бари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1212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Інші будівлі для тимчасового проживання</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xml:space="preserve">- туристичні бази, гірські притулки, дитячі та сімейні табори відпочинку, будинки відпочинку та інші будівлі для тимчасового проживання, не </w:t>
            </w:r>
            <w:r w:rsidRPr="00E04B77">
              <w:rPr>
                <w:szCs w:val="22"/>
              </w:rPr>
              <w:lastRenderedPageBreak/>
              <w:t>класифіковані раніше</w:t>
            </w:r>
            <w:r w:rsidRPr="00E04B77">
              <w:rPr>
                <w:szCs w:val="22"/>
              </w:rPr>
              <w:br/>
            </w:r>
            <w:r w:rsidRPr="00E04B77">
              <w:rPr>
                <w:i/>
                <w:iCs/>
                <w:szCs w:val="22"/>
              </w:rPr>
              <w:t xml:space="preserve">Цей клас не включає: </w:t>
            </w:r>
            <w:r w:rsidRPr="00E04B77">
              <w:rPr>
                <w:szCs w:val="22"/>
              </w:rPr>
              <w:br/>
              <w:t xml:space="preserve">- готелі та подібні заклади з надання житла (1211) </w:t>
            </w:r>
            <w:r w:rsidRPr="00E04B77">
              <w:rPr>
                <w:szCs w:val="22"/>
              </w:rPr>
              <w:br/>
              <w:t>- парки для дозвілля та розваг (2412)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lastRenderedPageBreak/>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1212.1 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Туристичні бази та гірські притулки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1212.2 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Дитячі та сімейні табори відпочинку</w:t>
            </w:r>
            <w:r w:rsidRPr="00E04B77">
              <w:rPr>
                <w:szCs w:val="22"/>
                <w:vertAlign w:val="superscript"/>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1212.3 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Центри та будинки відпочинку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1212.9 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Інші будівлі для тимчасового проживання, не класифіковані раніше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офісні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1220</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офісні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4B77">
              <w:rPr>
                <w:szCs w:val="22"/>
              </w:rPr>
              <w:br/>
            </w:r>
            <w:r w:rsidRPr="00E04B77">
              <w:rPr>
                <w:i/>
                <w:iCs/>
                <w:szCs w:val="22"/>
              </w:rPr>
              <w:t xml:space="preserve">Цей клас включає також: </w:t>
            </w:r>
            <w:r w:rsidRPr="00E04B77">
              <w:rPr>
                <w:szCs w:val="22"/>
              </w:rPr>
              <w:br/>
              <w:t>- центри для з'їздів та конференцій, будівлі органів правосуддя, парламентські будівлі</w:t>
            </w:r>
            <w:r w:rsidRPr="00E04B77">
              <w:rPr>
                <w:szCs w:val="22"/>
              </w:rPr>
              <w:br/>
            </w:r>
            <w:r w:rsidRPr="00E04B77">
              <w:rPr>
                <w:i/>
                <w:iCs/>
                <w:szCs w:val="22"/>
              </w:rPr>
              <w:t xml:space="preserve">Цей клас не включає: </w:t>
            </w:r>
            <w:r w:rsidRPr="00E04B77">
              <w:rPr>
                <w:szCs w:val="22"/>
              </w:rPr>
              <w:br/>
              <w:t>- офіси в будівлях, що призначені (використовуються), головним чином, для інших цілей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1220.1 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органів державного та місцевого управління</w:t>
            </w:r>
            <w:r w:rsidRPr="00E04B77">
              <w:rPr>
                <w:szCs w:val="22"/>
                <w:vertAlign w:val="superscript"/>
              </w:rPr>
              <w:t>5</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1220.2 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фінансового обслуговування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0,6</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0,3</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1220.3 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органів правосуддя</w:t>
            </w:r>
            <w:r w:rsidRPr="00E04B77">
              <w:rPr>
                <w:szCs w:val="22"/>
                <w:vertAlign w:val="superscript"/>
              </w:rPr>
              <w:t>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1220.4 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закордонних представництв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1220.5 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Адміністративно-побутові будівлі промислових підприємств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0,6</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0,3</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1220.9 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для конторських та адміністративних цілей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0,6</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0,3</w:t>
            </w:r>
          </w:p>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123</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торговельні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1230</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торговельні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4B77">
              <w:rPr>
                <w:szCs w:val="22"/>
              </w:rPr>
              <w:br/>
            </w:r>
            <w:r w:rsidRPr="00E04B77">
              <w:rPr>
                <w:i/>
                <w:iCs/>
                <w:szCs w:val="22"/>
              </w:rPr>
              <w:t xml:space="preserve">Цей клас включає також: </w:t>
            </w:r>
            <w:r w:rsidRPr="00E04B77">
              <w:rPr>
                <w:szCs w:val="22"/>
              </w:rPr>
              <w:br/>
              <w:t xml:space="preserve">- підприємства та установи громадського харчування (їдальні, кафе, закусочні та т. ін.) </w:t>
            </w:r>
            <w:r w:rsidRPr="00E04B77">
              <w:rPr>
                <w:szCs w:val="22"/>
              </w:rPr>
              <w:br/>
              <w:t xml:space="preserve">- приміщення складські та бази підприємств торгівлі й громадського харчування </w:t>
            </w:r>
            <w:r w:rsidRPr="00E04B77">
              <w:rPr>
                <w:szCs w:val="22"/>
              </w:rPr>
              <w:br/>
              <w:t>- підприємства побутового обслуговування</w:t>
            </w:r>
            <w:r w:rsidRPr="00E04B77">
              <w:rPr>
                <w:szCs w:val="22"/>
              </w:rPr>
              <w:br/>
            </w:r>
            <w:r w:rsidRPr="00E04B77">
              <w:rPr>
                <w:i/>
                <w:iCs/>
                <w:szCs w:val="22"/>
              </w:rPr>
              <w:t xml:space="preserve">Цей клас не включає: </w:t>
            </w:r>
            <w:r w:rsidRPr="00E04B77">
              <w:rPr>
                <w:szCs w:val="22"/>
              </w:rPr>
              <w:br/>
              <w:t xml:space="preserve">- невеликі магазини в будівлях, що призначені (використовуються), головним чином, для інших цілей </w:t>
            </w:r>
            <w:r w:rsidRPr="00E04B77">
              <w:rPr>
                <w:szCs w:val="22"/>
              </w:rPr>
              <w:br/>
              <w:t xml:space="preserve">- ресторани та бари, розміщені в готелях або окремо (1211) </w:t>
            </w:r>
            <w:r w:rsidRPr="00E04B77">
              <w:rPr>
                <w:szCs w:val="22"/>
              </w:rPr>
              <w:br/>
              <w:t>- лазні та пральні (1274)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1230.1 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Торгові центри, універмаги, магазини, в тому числі </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lastRenderedPageBreak/>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pStyle w:val="a6"/>
              <w:widowControl w:val="0"/>
              <w:spacing w:after="0"/>
              <w:ind w:firstLine="85"/>
              <w:rPr>
                <w:szCs w:val="22"/>
              </w:rPr>
            </w:pPr>
            <w:r w:rsidRPr="00E04B77">
              <w:rPr>
                <w:bCs/>
                <w:color w:val="000000"/>
                <w:szCs w:val="22"/>
              </w:rPr>
              <w:t xml:space="preserve">6322282001 </w:t>
            </w:r>
            <w:proofErr w:type="spellStart"/>
            <w:r w:rsidRPr="00E04B77">
              <w:rPr>
                <w:bCs/>
                <w:color w:val="000000"/>
                <w:szCs w:val="22"/>
              </w:rPr>
              <w:t>Малоорчицький</w:t>
            </w:r>
            <w:proofErr w:type="spellEnd"/>
            <w:r w:rsidRPr="00E04B77">
              <w:rPr>
                <w:bCs/>
                <w:color w:val="000000"/>
                <w:szCs w:val="22"/>
              </w:rPr>
              <w:t xml:space="preserve"> </w:t>
            </w:r>
            <w:proofErr w:type="spellStart"/>
            <w:r w:rsidRPr="00E04B77">
              <w:rPr>
                <w:bCs/>
                <w:color w:val="000000"/>
                <w:szCs w:val="22"/>
              </w:rPr>
              <w:t>старостинський</w:t>
            </w:r>
            <w:proofErr w:type="spellEnd"/>
            <w:r w:rsidRPr="00E04B77">
              <w:rPr>
                <w:bCs/>
                <w:color w:val="000000"/>
                <w:szCs w:val="22"/>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lastRenderedPageBreak/>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1230.2 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Криті ринки, павільйони та зали для ярмарків,в тому числі </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1230.3 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Станції технічного обслуговування автомобілів , в тому числі</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1230.4 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Їдальні, кафе, закусочні та  інше, в тому числі </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1230.5 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Бази та склади підприємств торгівлі й громадського харчування, в тому числі </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1230.6 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побутового обслуговування, в тому числі </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lastRenderedPageBreak/>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lastRenderedPageBreak/>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1230.9 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торговельні інші , в тому числі</w:t>
            </w:r>
          </w:p>
        </w:tc>
        <w:tc>
          <w:tcPr>
            <w:tcW w:w="0" w:type="auto"/>
          </w:tcPr>
          <w:p w:rsidR="00EC5470" w:rsidRPr="00E04B77" w:rsidRDefault="00EC5470" w:rsidP="00EC5470">
            <w:pPr>
              <w:widowControl w:val="0"/>
              <w:spacing w:after="0" w:line="240" w:lineRule="auto"/>
              <w:jc w:val="center"/>
              <w:rPr>
                <w:rFonts w:ascii="Times New Roman" w:hAnsi="Times New Roman"/>
              </w:rPr>
            </w:pPr>
          </w:p>
        </w:tc>
        <w:tc>
          <w:tcPr>
            <w:tcW w:w="0" w:type="auto"/>
          </w:tcPr>
          <w:p w:rsidR="00EC5470" w:rsidRPr="00E04B77" w:rsidRDefault="00EC5470" w:rsidP="00EC5470">
            <w:pPr>
              <w:widowControl w:val="0"/>
              <w:spacing w:after="0" w:line="240" w:lineRule="auto"/>
              <w:jc w:val="center"/>
              <w:rPr>
                <w:rFonts w:ascii="Times New Roman" w:hAnsi="Times New Roman"/>
              </w:rPr>
            </w:pPr>
          </w:p>
        </w:tc>
      </w:tr>
      <w:tr w:rsidR="00EC5470" w:rsidRPr="00E04B77" w:rsidTr="00EC5470">
        <w:trPr>
          <w:trHeight w:val="339"/>
        </w:trPr>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sz w:val="24"/>
                <w:szCs w:val="24"/>
              </w:rPr>
              <w:t>6322255100</w:t>
            </w:r>
            <w:r w:rsidRPr="00E04B77">
              <w:rPr>
                <w:rFonts w:ascii="Times New Roman" w:hAnsi="Times New Roman"/>
                <w:bCs/>
                <w:sz w:val="24"/>
                <w:szCs w:val="24"/>
                <w:lang w:val="ru-RU"/>
              </w:rPr>
              <w:t xml:space="preserve"> </w:t>
            </w:r>
            <w:proofErr w:type="spellStart"/>
            <w:r w:rsidRPr="00E04B77">
              <w:rPr>
                <w:rFonts w:ascii="Times New Roman" w:hAnsi="Times New Roman"/>
                <w:bCs/>
                <w:sz w:val="24"/>
                <w:szCs w:val="24"/>
                <w:lang w:val="ru-RU"/>
              </w:rPr>
              <w:t>Зачепилівська</w:t>
            </w:r>
            <w:proofErr w:type="spellEnd"/>
            <w:r w:rsidRPr="00E04B77">
              <w:rPr>
                <w:rFonts w:ascii="Times New Roman" w:hAnsi="Times New Roman"/>
                <w:bCs/>
                <w:sz w:val="24"/>
                <w:szCs w:val="24"/>
                <w:lang w:val="ru-RU"/>
              </w:rPr>
              <w:t xml:space="preserve"> </w:t>
            </w:r>
            <w:r w:rsidRPr="00E04B77">
              <w:rPr>
                <w:rFonts w:ascii="Times New Roman" w:hAnsi="Times New Roman"/>
                <w:bCs/>
                <w:sz w:val="24"/>
                <w:szCs w:val="24"/>
              </w:rPr>
              <w:t>селищна рада</w:t>
            </w:r>
          </w:p>
          <w:p w:rsidR="00EC5470" w:rsidRPr="00E04B77" w:rsidRDefault="00EC5470" w:rsidP="00EC5470">
            <w:pPr>
              <w:pStyle w:val="a6"/>
              <w:widowControl w:val="0"/>
              <w:spacing w:after="0"/>
              <w:ind w:left="85"/>
              <w:rPr>
                <w:szCs w:val="22"/>
              </w:rPr>
            </w:pP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p>
        </w:tc>
        <w:tc>
          <w:tcPr>
            <w:tcW w:w="7696" w:type="dxa"/>
            <w:gridSpan w:val="2"/>
            <w:vAlign w:val="center"/>
          </w:tcPr>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6322280501  Бердянський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№1;</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6322281001  </w:t>
            </w:r>
            <w:proofErr w:type="spellStart"/>
            <w:r w:rsidRPr="00E04B77">
              <w:rPr>
                <w:rFonts w:ascii="Times New Roman" w:hAnsi="Times New Roman"/>
                <w:bCs/>
                <w:sz w:val="24"/>
                <w:szCs w:val="24"/>
              </w:rPr>
              <w:t>Забаринський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№2;</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6322281501 </w:t>
            </w:r>
            <w:proofErr w:type="spellStart"/>
            <w:r w:rsidRPr="00E04B77">
              <w:rPr>
                <w:rFonts w:ascii="Times New Roman" w:hAnsi="Times New Roman"/>
                <w:sz w:val="24"/>
                <w:szCs w:val="24"/>
              </w:rPr>
              <w:t>Леб’яз</w:t>
            </w:r>
            <w:r w:rsidRPr="00E04B77">
              <w:rPr>
                <w:rFonts w:ascii="Times New Roman" w:hAnsi="Times New Roman"/>
                <w:bCs/>
                <w:sz w:val="24"/>
                <w:szCs w:val="24"/>
              </w:rPr>
              <w:t>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№3;</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6322282501  Миколаївський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№4;</w:t>
            </w:r>
          </w:p>
          <w:p w:rsidR="00EC5470" w:rsidRPr="00E04B77" w:rsidRDefault="00EC5470" w:rsidP="00EC547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E04B77">
              <w:rPr>
                <w:rFonts w:ascii="Times New Roman" w:hAnsi="Times New Roman"/>
                <w:bCs/>
                <w:sz w:val="24"/>
                <w:szCs w:val="24"/>
              </w:rPr>
              <w:t xml:space="preserve">6322284001  </w:t>
            </w:r>
            <w:proofErr w:type="spellStart"/>
            <w:r w:rsidRPr="00E04B77">
              <w:rPr>
                <w:rFonts w:ascii="Times New Roman" w:hAnsi="Times New Roman"/>
                <w:bCs/>
                <w:sz w:val="24"/>
                <w:szCs w:val="24"/>
              </w:rPr>
              <w:t>Сомівський</w:t>
            </w:r>
            <w:proofErr w:type="spellEnd"/>
            <w:r w:rsidRPr="00E04B77">
              <w:rPr>
                <w:rFonts w:ascii="Times New Roman" w:hAnsi="Times New Roman"/>
                <w:bCs/>
                <w:sz w:val="24"/>
                <w:szCs w:val="24"/>
              </w:rPr>
              <w:t xml:space="preserve"> </w:t>
            </w:r>
            <w:proofErr w:type="spellStart"/>
            <w:r w:rsidRPr="00E04B77">
              <w:rPr>
                <w:rFonts w:ascii="Times New Roman" w:hAnsi="Times New Roman"/>
                <w:bCs/>
                <w:sz w:val="24"/>
                <w:szCs w:val="24"/>
              </w:rPr>
              <w:t>старостинський</w:t>
            </w:r>
            <w:proofErr w:type="spellEnd"/>
            <w:r w:rsidRPr="00E04B77">
              <w:rPr>
                <w:rFonts w:ascii="Times New Roman" w:hAnsi="Times New Roman"/>
                <w:bCs/>
                <w:sz w:val="24"/>
                <w:szCs w:val="24"/>
              </w:rPr>
              <w:t xml:space="preserve"> округ №5.</w:t>
            </w:r>
          </w:p>
          <w:p w:rsidR="00EC5470" w:rsidRPr="00E04B77" w:rsidRDefault="00EC5470" w:rsidP="00EC5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E04B77">
              <w:rPr>
                <w:rFonts w:ascii="Times New Roman" w:hAnsi="Times New Roman"/>
                <w:bCs/>
                <w:color w:val="000000"/>
              </w:rPr>
              <w:t xml:space="preserve">6322282001 </w:t>
            </w:r>
            <w:proofErr w:type="spellStart"/>
            <w:r w:rsidRPr="00E04B77">
              <w:rPr>
                <w:rFonts w:ascii="Times New Roman" w:hAnsi="Times New Roman"/>
                <w:bCs/>
                <w:color w:val="000000"/>
              </w:rPr>
              <w:t>Малоорчицький</w:t>
            </w:r>
            <w:proofErr w:type="spellEnd"/>
            <w:r w:rsidRPr="00E04B77">
              <w:rPr>
                <w:rFonts w:ascii="Times New Roman" w:hAnsi="Times New Roman"/>
                <w:bCs/>
                <w:color w:val="000000"/>
              </w:rPr>
              <w:t xml:space="preserve"> </w:t>
            </w:r>
            <w:proofErr w:type="spellStart"/>
            <w:r w:rsidRPr="00E04B77">
              <w:rPr>
                <w:rFonts w:ascii="Times New Roman" w:hAnsi="Times New Roman"/>
                <w:bCs/>
                <w:color w:val="000000"/>
              </w:rPr>
              <w:t>старостинський</w:t>
            </w:r>
            <w:proofErr w:type="spellEnd"/>
            <w:r w:rsidRPr="00E04B77">
              <w:rPr>
                <w:rFonts w:ascii="Times New Roman" w:hAnsi="Times New Roman"/>
                <w:bCs/>
                <w:color w:val="000000"/>
              </w:rPr>
              <w:t xml:space="preserve"> округ №6</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c>
          <w:tcPr>
            <w:tcW w:w="0" w:type="auto"/>
            <w:vAlign w:val="center"/>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0,4</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124</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транспорту та засобів зв'язку</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1241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Вокзали, аеровокзали, будівлі засобів зв'язку та пов'язані з ними будівлі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w:t>
            </w:r>
            <w:proofErr w:type="spellStart"/>
            <w:r w:rsidRPr="00E04B77">
              <w:rPr>
                <w:i/>
                <w:iCs/>
                <w:szCs w:val="22"/>
              </w:rPr>
              <w:t>класс</w:t>
            </w:r>
            <w:proofErr w:type="spellEnd"/>
            <w:r w:rsidRPr="00E04B77">
              <w:rPr>
                <w:i/>
                <w:iCs/>
                <w:szCs w:val="22"/>
              </w:rPr>
              <w:t xml:space="preserve"> включає: </w:t>
            </w:r>
            <w:r w:rsidRPr="00E04B77">
              <w:rPr>
                <w:szCs w:val="22"/>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E04B77">
              <w:rPr>
                <w:szCs w:val="22"/>
              </w:rPr>
              <w:br/>
              <w:t xml:space="preserve">- будівлі центрів </w:t>
            </w:r>
            <w:proofErr w:type="spellStart"/>
            <w:r w:rsidRPr="00E04B77">
              <w:rPr>
                <w:szCs w:val="22"/>
              </w:rPr>
              <w:t>радіо-</w:t>
            </w:r>
            <w:proofErr w:type="spellEnd"/>
            <w:r w:rsidRPr="00E04B77">
              <w:rPr>
                <w:szCs w:val="22"/>
              </w:rPr>
              <w:t xml:space="preserve"> та телевізійного мовлення, телефонних станцій, телекомунікаційних центрів та т. ін.</w:t>
            </w:r>
            <w:r w:rsidRPr="00E04B77">
              <w:rPr>
                <w:szCs w:val="22"/>
              </w:rPr>
              <w:br/>
            </w:r>
            <w:r w:rsidRPr="00E04B77">
              <w:rPr>
                <w:i/>
                <w:iCs/>
                <w:szCs w:val="22"/>
              </w:rPr>
              <w:t xml:space="preserve">Цей клас включає також: </w:t>
            </w:r>
            <w:r w:rsidRPr="00E04B77">
              <w:rPr>
                <w:szCs w:val="22"/>
              </w:rPr>
              <w:br/>
              <w:t xml:space="preserve">- ангари для літаків, будівлі залізничних блокпостів, локомотивні та вагонні депо, трамвайні та тролейбусні депо </w:t>
            </w:r>
            <w:r w:rsidRPr="00E04B77">
              <w:rPr>
                <w:szCs w:val="22"/>
              </w:rPr>
              <w:br/>
              <w:t xml:space="preserve">- телефонні кіоски </w:t>
            </w:r>
            <w:r w:rsidRPr="00E04B77">
              <w:rPr>
                <w:szCs w:val="22"/>
              </w:rPr>
              <w:br/>
              <w:t xml:space="preserve">- будівлі маяків </w:t>
            </w:r>
            <w:r w:rsidRPr="00E04B77">
              <w:rPr>
                <w:szCs w:val="22"/>
              </w:rPr>
              <w:br/>
              <w:t>- диспетчерські будівлі повітряного транспорту</w:t>
            </w:r>
            <w:r w:rsidRPr="00E04B77">
              <w:rPr>
                <w:szCs w:val="22"/>
              </w:rPr>
              <w:br/>
            </w:r>
            <w:r w:rsidRPr="00E04B77">
              <w:rPr>
                <w:i/>
                <w:iCs/>
                <w:szCs w:val="22"/>
              </w:rPr>
              <w:t xml:space="preserve">Цей клас не включає: </w:t>
            </w:r>
            <w:r w:rsidRPr="00E04B77">
              <w:rPr>
                <w:szCs w:val="22"/>
              </w:rPr>
              <w:br/>
              <w:t xml:space="preserve">- станції технічного обслуговування автомобілів (1230) </w:t>
            </w:r>
            <w:r w:rsidRPr="00E04B77">
              <w:rPr>
                <w:szCs w:val="22"/>
              </w:rPr>
              <w:br/>
              <w:t xml:space="preserve">- резервуари, </w:t>
            </w:r>
            <w:proofErr w:type="spellStart"/>
            <w:r w:rsidRPr="00E04B77">
              <w:rPr>
                <w:szCs w:val="22"/>
              </w:rPr>
              <w:t>силоси</w:t>
            </w:r>
            <w:proofErr w:type="spellEnd"/>
            <w:r w:rsidRPr="00E04B77">
              <w:rPr>
                <w:szCs w:val="22"/>
              </w:rPr>
              <w:t xml:space="preserve"> та товарні склади (1252) </w:t>
            </w:r>
            <w:r w:rsidRPr="00E04B77">
              <w:rPr>
                <w:szCs w:val="22"/>
              </w:rPr>
              <w:br/>
              <w:t xml:space="preserve">- залізничні колії (2121, 2122) </w:t>
            </w:r>
            <w:r w:rsidRPr="00E04B77">
              <w:rPr>
                <w:szCs w:val="22"/>
              </w:rPr>
              <w:br/>
              <w:t xml:space="preserve">- злітно-посадкові смуги аеродромів (2130) </w:t>
            </w:r>
            <w:r w:rsidRPr="00E04B77">
              <w:rPr>
                <w:szCs w:val="22"/>
              </w:rPr>
              <w:br/>
              <w:t xml:space="preserve">- телекомунікаційні лінії та щогли (2213, 2224) </w:t>
            </w:r>
            <w:r w:rsidRPr="00E04B77">
              <w:rPr>
                <w:szCs w:val="22"/>
              </w:rPr>
              <w:br/>
              <w:t xml:space="preserve">- </w:t>
            </w:r>
            <w:proofErr w:type="spellStart"/>
            <w:r w:rsidRPr="00E04B77">
              <w:rPr>
                <w:szCs w:val="22"/>
              </w:rPr>
              <w:t>нафтотермінали</w:t>
            </w:r>
            <w:proofErr w:type="spellEnd"/>
            <w:r w:rsidRPr="00E04B77">
              <w:rPr>
                <w:szCs w:val="22"/>
              </w:rPr>
              <w:t xml:space="preserve"> (2303)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Автовокзали та інші будівлі автомобільного транспорту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Вокзали та інші будівлі залізничного транспорту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міського електротранспорту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Аеровокзали та інші будівлі повітряного транспорту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Морські та річкові вокзали, маяки та пов'язані з ними будівлі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rPr>
          <w:trHeight w:val="395"/>
        </w:trPr>
        <w:tc>
          <w:tcPr>
            <w:tcW w:w="777" w:type="dxa"/>
            <w:vAlign w:val="center"/>
          </w:tcPr>
          <w:p w:rsidR="00EC5470" w:rsidRPr="00E04B77" w:rsidRDefault="00EC5470" w:rsidP="00EC5470">
            <w:pPr>
              <w:pStyle w:val="a6"/>
              <w:widowControl w:val="0"/>
              <w:spacing w:after="0"/>
              <w:ind w:right="-108"/>
              <w:rPr>
                <w:szCs w:val="22"/>
              </w:rPr>
            </w:pPr>
            <w:r w:rsidRPr="00E04B77">
              <w:rPr>
                <w:szCs w:val="22"/>
              </w:rPr>
              <w:t>1241.6 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станцій підвісних та канатних доріг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1241.7 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 xml:space="preserve">Будівлі центрів </w:t>
            </w:r>
            <w:proofErr w:type="spellStart"/>
            <w:r w:rsidRPr="00E04B77">
              <w:rPr>
                <w:szCs w:val="22"/>
              </w:rPr>
              <w:t>радіо-</w:t>
            </w:r>
            <w:proofErr w:type="spellEnd"/>
            <w:r w:rsidRPr="00E04B77">
              <w:rPr>
                <w:szCs w:val="22"/>
              </w:rPr>
              <w:t xml:space="preserve"> та телевізійного мовлення, телефонних станцій, телекомунікаційних центрів та т. ін.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1241.8 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Ангари для літаків, локомотивні, вагонні, трамвайні та тролейбусні депо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1241.9 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транспорту та засобів зв'язку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1242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Гаражі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гаражі (наземні й підземні) та криті автомобільні стоянки</w:t>
            </w:r>
            <w:r w:rsidRPr="00E04B77">
              <w:rPr>
                <w:szCs w:val="22"/>
              </w:rPr>
              <w:br/>
            </w:r>
            <w:r w:rsidRPr="00E04B77">
              <w:rPr>
                <w:i/>
                <w:iCs/>
                <w:szCs w:val="22"/>
              </w:rPr>
              <w:t xml:space="preserve">Цей клас включає також: </w:t>
            </w:r>
            <w:r w:rsidRPr="00E04B77">
              <w:rPr>
                <w:szCs w:val="22"/>
              </w:rPr>
              <w:br/>
              <w:t>- навіси для велосипедів</w:t>
            </w:r>
            <w:r w:rsidRPr="00E04B77">
              <w:rPr>
                <w:szCs w:val="22"/>
              </w:rPr>
              <w:br/>
            </w:r>
            <w:r w:rsidRPr="00E04B77">
              <w:rPr>
                <w:i/>
                <w:iCs/>
                <w:szCs w:val="22"/>
              </w:rPr>
              <w:lastRenderedPageBreak/>
              <w:t xml:space="preserve">Цей клас не включає: </w:t>
            </w:r>
            <w:r w:rsidRPr="00E04B77">
              <w:rPr>
                <w:szCs w:val="22"/>
              </w:rPr>
              <w:br/>
              <w:t xml:space="preserve">- автостоянки в будівлях, що використовуються, головним чином, для інших цілей </w:t>
            </w:r>
            <w:r w:rsidRPr="00E04B77">
              <w:rPr>
                <w:szCs w:val="22"/>
              </w:rPr>
              <w:br/>
              <w:t>- станції технічного обслуговування автомобілів (1230)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lastRenderedPageBreak/>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1242.1 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Гаражі наземні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1242.2 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Гаражі підземні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1242.3 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Стоянки автомобільні криті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1242.4 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Навіси для велосипедів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125</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промислові та склади</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1251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промислові</w:t>
            </w:r>
            <w:r w:rsidRPr="00E04B77">
              <w:rPr>
                <w:b/>
                <w:szCs w:val="22"/>
                <w:vertAlign w:val="superscript"/>
              </w:rPr>
              <w:t>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E04B77">
              <w:rPr>
                <w:szCs w:val="22"/>
              </w:rPr>
              <w:br/>
            </w:r>
            <w:r w:rsidRPr="00E04B77">
              <w:rPr>
                <w:i/>
                <w:iCs/>
                <w:szCs w:val="22"/>
              </w:rPr>
              <w:t>Цей клас не включає:</w:t>
            </w:r>
            <w:r w:rsidRPr="00E04B77">
              <w:rPr>
                <w:szCs w:val="22"/>
              </w:rPr>
              <w:br/>
              <w:t xml:space="preserve">- резервуари, </w:t>
            </w:r>
            <w:proofErr w:type="spellStart"/>
            <w:r w:rsidRPr="00E04B77">
              <w:rPr>
                <w:szCs w:val="22"/>
              </w:rPr>
              <w:t>силоси</w:t>
            </w:r>
            <w:proofErr w:type="spellEnd"/>
            <w:r w:rsidRPr="00E04B77">
              <w:rPr>
                <w:szCs w:val="22"/>
              </w:rPr>
              <w:t xml:space="preserve"> та склади (1252) </w:t>
            </w:r>
            <w:r w:rsidRPr="00E04B77">
              <w:rPr>
                <w:szCs w:val="22"/>
              </w:rPr>
              <w:br/>
              <w:t xml:space="preserve">- будівлі сільськогосподарського призначення (1271) </w:t>
            </w:r>
            <w:r w:rsidRPr="00E04B77">
              <w:rPr>
                <w:szCs w:val="22"/>
              </w:rPr>
              <w:br/>
              <w:t>- комплексні промислові споруди (електростанції, нафтопереробні заводи та т. ін.), які не мають характеристик будівель (230)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машинобудування та металообробної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чорної металургії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хімічної та нафтохімічної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легкої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харчової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медичної та мікробіологічної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1251.7 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лісової, деревообробної та целюлозно-паперової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1251.8 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1251.9 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інших промислових виробництв, включаючи поліграфічне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1252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 xml:space="preserve">Резервуари, </w:t>
            </w:r>
            <w:proofErr w:type="spellStart"/>
            <w:r w:rsidRPr="00E04B77">
              <w:rPr>
                <w:b/>
                <w:bCs/>
                <w:szCs w:val="22"/>
              </w:rPr>
              <w:t>силоси</w:t>
            </w:r>
            <w:proofErr w:type="spellEnd"/>
            <w:r w:rsidRPr="00E04B77">
              <w:rPr>
                <w:b/>
                <w:bCs/>
                <w:szCs w:val="22"/>
              </w:rPr>
              <w:t xml:space="preserve"> та склади</w:t>
            </w:r>
            <w:r w:rsidRPr="00E04B77">
              <w:rPr>
                <w:b/>
                <w:szCs w:val="22"/>
                <w:vertAlign w:val="superscript"/>
              </w:rPr>
              <w:t>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xml:space="preserve">- резервуари та ємності </w:t>
            </w:r>
            <w:r w:rsidRPr="00E04B77">
              <w:rPr>
                <w:szCs w:val="22"/>
              </w:rPr>
              <w:br/>
              <w:t xml:space="preserve">- резервуари для нафти та газу </w:t>
            </w:r>
            <w:r w:rsidRPr="00E04B77">
              <w:rPr>
                <w:szCs w:val="22"/>
              </w:rPr>
              <w:br/>
              <w:t xml:space="preserve">- </w:t>
            </w:r>
            <w:proofErr w:type="spellStart"/>
            <w:r w:rsidRPr="00E04B77">
              <w:rPr>
                <w:szCs w:val="22"/>
              </w:rPr>
              <w:t>силоси</w:t>
            </w:r>
            <w:proofErr w:type="spellEnd"/>
            <w:r w:rsidRPr="00E04B77">
              <w:rPr>
                <w:szCs w:val="22"/>
              </w:rPr>
              <w:t xml:space="preserve"> для зерна, цементу та інших сипких мас </w:t>
            </w:r>
            <w:r w:rsidRPr="00E04B77">
              <w:rPr>
                <w:szCs w:val="22"/>
              </w:rPr>
              <w:br/>
              <w:t>- холодильники та спеціальні склади</w:t>
            </w:r>
            <w:r w:rsidRPr="00E04B77">
              <w:rPr>
                <w:szCs w:val="22"/>
              </w:rPr>
              <w:br/>
            </w:r>
            <w:r w:rsidRPr="00E04B77">
              <w:rPr>
                <w:i/>
                <w:iCs/>
                <w:szCs w:val="22"/>
              </w:rPr>
              <w:t xml:space="preserve">Цей клас включає також: </w:t>
            </w:r>
            <w:r w:rsidRPr="00E04B77">
              <w:rPr>
                <w:szCs w:val="22"/>
              </w:rPr>
              <w:br/>
              <w:t>- складські майданчики</w:t>
            </w:r>
            <w:r w:rsidRPr="00E04B77">
              <w:rPr>
                <w:szCs w:val="22"/>
              </w:rPr>
              <w:br/>
            </w:r>
            <w:r w:rsidRPr="00E04B77">
              <w:rPr>
                <w:i/>
                <w:iCs/>
                <w:szCs w:val="22"/>
              </w:rPr>
              <w:t xml:space="preserve">Цей клас не включає: </w:t>
            </w:r>
            <w:r w:rsidRPr="00E04B77">
              <w:rPr>
                <w:szCs w:val="22"/>
              </w:rPr>
              <w:br/>
              <w:t xml:space="preserve">- сільськогосподарські </w:t>
            </w:r>
            <w:proofErr w:type="spellStart"/>
            <w:r w:rsidRPr="00E04B77">
              <w:rPr>
                <w:szCs w:val="22"/>
              </w:rPr>
              <w:t>силоси</w:t>
            </w:r>
            <w:proofErr w:type="spellEnd"/>
            <w:r w:rsidRPr="00E04B77">
              <w:rPr>
                <w:szCs w:val="22"/>
              </w:rPr>
              <w:t xml:space="preserve"> та складські будівлі, що використовуються для сільського господарства (1271) </w:t>
            </w:r>
            <w:r w:rsidRPr="00E04B77">
              <w:rPr>
                <w:szCs w:val="22"/>
              </w:rPr>
              <w:br/>
              <w:t xml:space="preserve">- водонапірні башти (2222) </w:t>
            </w:r>
            <w:r w:rsidRPr="00E04B77">
              <w:rPr>
                <w:szCs w:val="22"/>
              </w:rPr>
              <w:br/>
              <w:t xml:space="preserve">- </w:t>
            </w:r>
            <w:proofErr w:type="spellStart"/>
            <w:r w:rsidRPr="00E04B77">
              <w:rPr>
                <w:szCs w:val="22"/>
              </w:rPr>
              <w:t>нафтотермінали</w:t>
            </w:r>
            <w:proofErr w:type="spellEnd"/>
            <w:r w:rsidRPr="00E04B77">
              <w:rPr>
                <w:szCs w:val="22"/>
              </w:rPr>
              <w:t xml:space="preserve"> (2303)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Резервуари для нафти, нафтопродуктів та газу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Резервуари та ємності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1252.3 </w:t>
            </w:r>
          </w:p>
        </w:tc>
        <w:tc>
          <w:tcPr>
            <w:tcW w:w="7696" w:type="dxa"/>
            <w:gridSpan w:val="2"/>
            <w:vAlign w:val="center"/>
          </w:tcPr>
          <w:p w:rsidR="00EC5470" w:rsidRPr="00E04B77" w:rsidRDefault="00EC5470" w:rsidP="00EC5470">
            <w:pPr>
              <w:pStyle w:val="a6"/>
              <w:widowControl w:val="0"/>
              <w:spacing w:after="0"/>
              <w:ind w:left="85"/>
              <w:rPr>
                <w:szCs w:val="22"/>
              </w:rPr>
            </w:pPr>
            <w:proofErr w:type="spellStart"/>
            <w:r w:rsidRPr="00E04B77">
              <w:rPr>
                <w:szCs w:val="22"/>
              </w:rPr>
              <w:t>Силоси</w:t>
            </w:r>
            <w:proofErr w:type="spellEnd"/>
            <w:r w:rsidRPr="00E04B77">
              <w:rPr>
                <w:szCs w:val="22"/>
              </w:rPr>
              <w:t xml:space="preserve"> для зерна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1252.4 </w:t>
            </w:r>
          </w:p>
        </w:tc>
        <w:tc>
          <w:tcPr>
            <w:tcW w:w="7696" w:type="dxa"/>
            <w:gridSpan w:val="2"/>
            <w:vAlign w:val="center"/>
          </w:tcPr>
          <w:p w:rsidR="00EC5470" w:rsidRPr="00E04B77" w:rsidRDefault="00EC5470" w:rsidP="00EC5470">
            <w:pPr>
              <w:pStyle w:val="a6"/>
              <w:widowControl w:val="0"/>
              <w:spacing w:after="0"/>
              <w:ind w:left="85"/>
              <w:rPr>
                <w:szCs w:val="22"/>
              </w:rPr>
            </w:pPr>
            <w:proofErr w:type="spellStart"/>
            <w:r w:rsidRPr="00E04B77">
              <w:rPr>
                <w:szCs w:val="22"/>
              </w:rPr>
              <w:t>Силоси</w:t>
            </w:r>
            <w:proofErr w:type="spellEnd"/>
            <w:r w:rsidRPr="00E04B77">
              <w:rPr>
                <w:szCs w:val="22"/>
              </w:rPr>
              <w:t xml:space="preserve"> для цементу та інших сипучих матеріалів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Склади спеціальні товарні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Холодильники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1252.7 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Складські майданчики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1252.8 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Склади універсальні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1252.9 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Склади та сховища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126</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для публічних виступів, закладів освітнього, медичного та оздоровчого призначення</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1261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для публічних виступів</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xml:space="preserve">- кінотеатри, концертні будівлі, театри та т. ін. </w:t>
            </w:r>
            <w:r w:rsidRPr="00E04B77">
              <w:rPr>
                <w:szCs w:val="22"/>
              </w:rPr>
              <w:br/>
              <w:t xml:space="preserve">- зали засідань та багатоцільові зали, що використовуються, головним чином, для публічних виступів </w:t>
            </w:r>
            <w:r w:rsidRPr="00E04B77">
              <w:rPr>
                <w:szCs w:val="22"/>
              </w:rPr>
              <w:br/>
              <w:t>- казино, цирки, музичні зали, танцювальні зали та дискотеки, естради та т. ін.</w:t>
            </w:r>
            <w:r w:rsidRPr="00E04B77">
              <w:rPr>
                <w:szCs w:val="22"/>
              </w:rPr>
              <w:br/>
            </w:r>
            <w:r w:rsidRPr="00E04B77">
              <w:rPr>
                <w:i/>
                <w:iCs/>
                <w:szCs w:val="22"/>
              </w:rPr>
              <w:t>Цей клас не включає:</w:t>
            </w:r>
            <w:r w:rsidRPr="00E04B77">
              <w:rPr>
                <w:szCs w:val="22"/>
              </w:rPr>
              <w:br/>
              <w:t xml:space="preserve">- музеї, художні галереї (1262) </w:t>
            </w:r>
            <w:r w:rsidRPr="00E04B77">
              <w:rPr>
                <w:szCs w:val="22"/>
              </w:rPr>
              <w:br/>
              <w:t xml:space="preserve">- спортивні зали (1265) </w:t>
            </w:r>
            <w:r w:rsidRPr="00E04B77">
              <w:rPr>
                <w:szCs w:val="22"/>
              </w:rPr>
              <w:br/>
              <w:t>- парки для відпочинку та розваг (2412)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1261.1 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Театри, кінотеатри та концертні зали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1261.2 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Зали засідань та багатоцільові зали для публічних виступів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1261.3 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Цирки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1261.4 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Казино, ігорні будинки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1261.5 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Музичні та танцювальні зали, дискотеки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1261.9 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для публічних виступів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1262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Музеї та бібліотеки</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музеї, художні галереї, бібліотеки та технічні центри</w:t>
            </w:r>
            <w:r w:rsidRPr="00E04B77">
              <w:rPr>
                <w:szCs w:val="22"/>
              </w:rPr>
              <w:br/>
            </w:r>
            <w:r w:rsidRPr="00E04B77">
              <w:rPr>
                <w:i/>
                <w:iCs/>
                <w:szCs w:val="22"/>
              </w:rPr>
              <w:t>Цей клас включає також:</w:t>
            </w:r>
            <w:r w:rsidRPr="00E04B77">
              <w:rPr>
                <w:szCs w:val="22"/>
              </w:rPr>
              <w:br/>
              <w:t xml:space="preserve">- будівлі архівів </w:t>
            </w:r>
            <w:r w:rsidRPr="00E04B77">
              <w:rPr>
                <w:szCs w:val="22"/>
              </w:rPr>
              <w:br/>
              <w:t>- будівлі зоологічних та ботанічних садів</w:t>
            </w:r>
            <w:r w:rsidRPr="00E04B77">
              <w:rPr>
                <w:szCs w:val="22"/>
              </w:rPr>
              <w:br/>
            </w:r>
            <w:r w:rsidRPr="00E04B77">
              <w:rPr>
                <w:i/>
                <w:iCs/>
                <w:szCs w:val="22"/>
              </w:rPr>
              <w:t>Цей клас не включає:</w:t>
            </w:r>
            <w:r w:rsidRPr="00E04B77">
              <w:rPr>
                <w:szCs w:val="22"/>
              </w:rPr>
              <w:br/>
              <w:t>- пам'ятки історії (1273)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1262.1 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Музеї та художні галереї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1262.2 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Бібліотеки, книгосховища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1262.3 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Технічні центри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1262.4 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Планетарії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1262.5 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архівів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1262.6 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зоологічних та ботанічних садів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1263</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навчальних та дослідних закладів</w:t>
            </w:r>
            <w:r w:rsidRPr="00E04B77">
              <w:rPr>
                <w:b/>
                <w:bCs/>
                <w:szCs w:val="22"/>
                <w:vertAlign w:val="superscript"/>
              </w:rPr>
              <w:t>5</w:t>
            </w:r>
            <w:r w:rsidRPr="00E04B77">
              <w:rPr>
                <w:szCs w:val="22"/>
                <w:vertAlign w:val="superscript"/>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E04B77">
              <w:rPr>
                <w:szCs w:val="22"/>
              </w:rPr>
              <w:br/>
              <w:t>- будівлі для вищих навчальних закладів, науково-дослідних закладів, лабораторій</w:t>
            </w:r>
            <w:r w:rsidRPr="00E04B77">
              <w:rPr>
                <w:szCs w:val="22"/>
              </w:rPr>
              <w:br/>
            </w:r>
            <w:r w:rsidRPr="00E04B77">
              <w:rPr>
                <w:i/>
                <w:iCs/>
                <w:szCs w:val="22"/>
              </w:rPr>
              <w:t xml:space="preserve">Цей клас включає також: </w:t>
            </w:r>
            <w:r w:rsidRPr="00E04B77">
              <w:rPr>
                <w:szCs w:val="22"/>
              </w:rPr>
              <w:br/>
              <w:t xml:space="preserve">- спеціальні школи для дітей з фізичними або розумовими вадами </w:t>
            </w:r>
            <w:r w:rsidRPr="00E04B77">
              <w:rPr>
                <w:szCs w:val="22"/>
              </w:rPr>
              <w:br/>
              <w:t xml:space="preserve">- заклади для фахової перепідготовки </w:t>
            </w:r>
            <w:r w:rsidRPr="00E04B77">
              <w:rPr>
                <w:szCs w:val="22"/>
              </w:rPr>
              <w:br/>
              <w:t>- метеорологічні станції, обсерваторії</w:t>
            </w:r>
            <w:r w:rsidRPr="00E04B77">
              <w:rPr>
                <w:szCs w:val="22"/>
              </w:rPr>
              <w:br/>
            </w:r>
            <w:r w:rsidRPr="00E04B77">
              <w:rPr>
                <w:i/>
                <w:iCs/>
                <w:szCs w:val="22"/>
              </w:rPr>
              <w:t xml:space="preserve">Цей клас не включає: </w:t>
            </w:r>
            <w:r w:rsidRPr="00E04B77">
              <w:rPr>
                <w:szCs w:val="22"/>
              </w:rPr>
              <w:br/>
              <w:t xml:space="preserve">- гуртожитки для студентів та учнів (1130) </w:t>
            </w:r>
            <w:r w:rsidRPr="00E04B77">
              <w:rPr>
                <w:szCs w:val="22"/>
              </w:rPr>
              <w:br/>
              <w:t xml:space="preserve">- бібліотеки (1262) </w:t>
            </w:r>
            <w:r w:rsidRPr="00E04B77">
              <w:rPr>
                <w:szCs w:val="22"/>
              </w:rPr>
              <w:br/>
              <w:t>- лікарні навчальних закладів (1264)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науково-дослідних та проектно-вишукувальних установ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1263.2 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вищих навчальних закладів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шкіл та інших середніх навчальних закладів</w:t>
            </w:r>
            <w:r w:rsidRPr="00E04B77">
              <w:rPr>
                <w:szCs w:val="22"/>
                <w:vertAlign w:val="superscript"/>
              </w:rPr>
              <w:t> </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професійно-технічних навчальних закладів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дошкільних та позашкільних навчальних закладів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спеціальних навчальних закладів для дітей з фізичними або розумовими вадами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1263.7 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закладів з фахової перепідготовки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1263.8 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метеорологічних станцій, обсерваторій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1263.9 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освітніх та науково-дослідних закладів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1264</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лікарень та оздоровчих закладів</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xml:space="preserve">- заклади з надання медичної допомоги хворим та травмованим пацієнтам </w:t>
            </w:r>
            <w:r w:rsidRPr="00E04B77">
              <w:rPr>
                <w:szCs w:val="22"/>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E04B77">
              <w:rPr>
                <w:szCs w:val="22"/>
              </w:rPr>
              <w:br/>
            </w:r>
            <w:r w:rsidRPr="00E04B77">
              <w:rPr>
                <w:i/>
                <w:iCs/>
                <w:szCs w:val="22"/>
              </w:rPr>
              <w:t xml:space="preserve">Цей клас включає також: </w:t>
            </w:r>
            <w:r w:rsidRPr="00E04B77">
              <w:rPr>
                <w:szCs w:val="22"/>
              </w:rPr>
              <w:br/>
              <w:t xml:space="preserve">- лікарні навчальних закладів, шпиталі виправних закладів, в'язниць та збройних сил </w:t>
            </w:r>
            <w:r w:rsidRPr="00E04B77">
              <w:rPr>
                <w:szCs w:val="22"/>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E04B77">
              <w:rPr>
                <w:szCs w:val="22"/>
              </w:rPr>
              <w:br/>
            </w:r>
            <w:r w:rsidRPr="00E04B77">
              <w:rPr>
                <w:i/>
                <w:iCs/>
                <w:szCs w:val="22"/>
              </w:rPr>
              <w:t xml:space="preserve">Цей клас не включає: </w:t>
            </w:r>
            <w:r w:rsidRPr="00E04B77">
              <w:rPr>
                <w:szCs w:val="22"/>
              </w:rPr>
              <w:br/>
              <w:t>- будинки-інтернати для людей похилого віку та інвалідів (1130)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Лікарні багатопрофільні територіального обслуговування, навчальних закладів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Лікарні профільні, диспансери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Материнські та дитячі реабілітаційні центри, пологові будинки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Поліклініки, пункти медичного обслуговування та консультації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Шпиталі виправних закладів, в'язниць та збройних сил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Санаторії, профілакторії та центри функціональної реабілітації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1264.9 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Заклади лікувально-профілактичні та оздоровчі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1265</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Зали спортивні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E04B77">
              <w:rPr>
                <w:szCs w:val="22"/>
              </w:rPr>
              <w:br/>
            </w:r>
            <w:r w:rsidRPr="00E04B77">
              <w:rPr>
                <w:i/>
                <w:iCs/>
                <w:szCs w:val="22"/>
              </w:rPr>
              <w:t>Цей клас не включає:</w:t>
            </w:r>
            <w:r w:rsidRPr="00E04B77">
              <w:rPr>
                <w:szCs w:val="22"/>
              </w:rPr>
              <w:br/>
              <w:t xml:space="preserve">- багатоцільові зали, що використовуються, головним чином, для публічних виступів (1261) </w:t>
            </w:r>
            <w:r w:rsidRPr="00E04B77">
              <w:rPr>
                <w:szCs w:val="22"/>
              </w:rPr>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1265.1 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Зали гімнастичні, баскетбольні, волейбольні, тенісні та т. ін.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1265.2 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Басейни криті для плавання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1265.3 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Хокейні та льодові стадіони криті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1265.4 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Манежі легкоатлетичні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1265.5 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Тири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1265.9 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Зали спортивні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127</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нежитлові інші</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lastRenderedPageBreak/>
              <w:t>1271</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сільськогосподарського призначення, лісівництва та рибного господарства</w:t>
            </w:r>
            <w:r w:rsidRPr="00E04B77">
              <w:rPr>
                <w:b/>
                <w:bCs/>
                <w:szCs w:val="22"/>
                <w:vertAlign w:val="superscript"/>
              </w:rPr>
              <w:t>5</w:t>
            </w:r>
            <w:r w:rsidRPr="00E04B77">
              <w:rPr>
                <w:szCs w:val="22"/>
                <w:vertAlign w:val="superscript"/>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E04B77">
              <w:rPr>
                <w:szCs w:val="22"/>
              </w:rPr>
              <w:t>силоси</w:t>
            </w:r>
            <w:proofErr w:type="spellEnd"/>
            <w:r w:rsidRPr="00E04B77">
              <w:rPr>
                <w:szCs w:val="22"/>
              </w:rPr>
              <w:t xml:space="preserve"> та т. ін.</w:t>
            </w:r>
            <w:r w:rsidRPr="00E04B77">
              <w:rPr>
                <w:szCs w:val="22"/>
              </w:rPr>
              <w:br/>
            </w:r>
            <w:r w:rsidRPr="00E04B77">
              <w:rPr>
                <w:i/>
                <w:iCs/>
                <w:szCs w:val="22"/>
              </w:rPr>
              <w:t>Цей клас не включає:</w:t>
            </w:r>
            <w:r w:rsidRPr="00E04B77">
              <w:rPr>
                <w:szCs w:val="22"/>
              </w:rPr>
              <w:br/>
              <w:t>- споруди зоологічних та ботанічних садів (2412)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для тваринництва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для птахівництва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для зберігання зерна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силосні та сінажні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для садівництва, виноградарства та виноробства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1271.6 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тепличного господарства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1271.7 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рибного господарства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1271.8 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підприємств лісівництва та звірівництва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1271.9 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сільськогосподарського призначення інші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1272</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для культової та релігійної діяльності</w:t>
            </w:r>
            <w:r w:rsidRPr="00E04B77">
              <w:rPr>
                <w:b/>
                <w:szCs w:val="22"/>
                <w:vertAlign w:val="superscript"/>
              </w:rPr>
              <w:t>5</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церкви, каплиці, мечеті, синагоги та т. ін.</w:t>
            </w:r>
            <w:r w:rsidRPr="00E04B77">
              <w:rPr>
                <w:szCs w:val="22"/>
              </w:rPr>
              <w:br/>
            </w:r>
            <w:r w:rsidRPr="00E04B77">
              <w:rPr>
                <w:i/>
                <w:iCs/>
                <w:szCs w:val="22"/>
              </w:rPr>
              <w:t xml:space="preserve">Цей клас включає також: </w:t>
            </w:r>
            <w:r w:rsidRPr="00E04B77">
              <w:rPr>
                <w:szCs w:val="22"/>
              </w:rPr>
              <w:br/>
              <w:t>- цвинтарі та похоронні споруди, ритуальні зали, крематорії</w:t>
            </w:r>
            <w:r w:rsidRPr="00E04B77">
              <w:rPr>
                <w:szCs w:val="22"/>
              </w:rPr>
              <w:br/>
            </w:r>
            <w:r w:rsidRPr="00E04B77">
              <w:rPr>
                <w:i/>
                <w:iCs/>
                <w:szCs w:val="22"/>
              </w:rPr>
              <w:t>Цей клас не включає:</w:t>
            </w:r>
            <w:r w:rsidRPr="00E04B77">
              <w:rPr>
                <w:szCs w:val="22"/>
              </w:rPr>
              <w:br/>
              <w:t xml:space="preserve">- світські релігійні будівлі, що використовуються як музеї (1262) </w:t>
            </w:r>
            <w:r w:rsidRPr="00E04B77">
              <w:rPr>
                <w:szCs w:val="22"/>
              </w:rPr>
              <w:br/>
              <w:t>- культові та релігійні будівлі, що не використовуються за призначенням, а є пам'ятками історії та архітектури (1273)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1272.1 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Церкви, собори, костьоли, мечеті, синагоги та т. ін.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1272.2 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Похоронні бюро та ритуальні зали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1</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1272.3 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Цвинтарі та крематорії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1273</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Пам'ятки історичні та такі, що охороняються державою</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будівлі історичні та такі, що охороняються державою і не використовуються для інших цілей</w:t>
            </w:r>
            <w:r w:rsidRPr="00E04B77">
              <w:rPr>
                <w:szCs w:val="22"/>
              </w:rPr>
              <w:br/>
            </w:r>
            <w:r w:rsidRPr="00E04B77">
              <w:rPr>
                <w:i/>
                <w:iCs/>
                <w:szCs w:val="22"/>
              </w:rPr>
              <w:t xml:space="preserve">Цей клас включає також: </w:t>
            </w:r>
            <w:r w:rsidRPr="00E04B77">
              <w:rPr>
                <w:szCs w:val="22"/>
              </w:rPr>
              <w:br/>
              <w:t xml:space="preserve">- старовинні руїни, що охороняються державою, археологічні розкопки </w:t>
            </w:r>
            <w:r w:rsidRPr="00E04B77">
              <w:rPr>
                <w:szCs w:val="22"/>
              </w:rPr>
              <w:br/>
              <w:t>- будівлі меморіального, художнього і декоративного призначення, статуї</w:t>
            </w:r>
            <w:r w:rsidRPr="00E04B77">
              <w:rPr>
                <w:szCs w:val="22"/>
              </w:rPr>
              <w:br/>
            </w:r>
            <w:r w:rsidRPr="00E04B77">
              <w:rPr>
                <w:i/>
                <w:iCs/>
                <w:szCs w:val="22"/>
              </w:rPr>
              <w:t>Цей клас не включає:</w:t>
            </w:r>
            <w:r w:rsidRPr="00E04B77">
              <w:rPr>
                <w:szCs w:val="22"/>
              </w:rPr>
              <w:br/>
              <w:t>- музеї (1262)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1273.1 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Пам’ятки історії та архітектури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1273.2 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Археологічні розкопки, руїни та історичні місця, що охороняються державою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1273.3 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Меморіали, художньо-декоративні будівлі, статуї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b/>
                <w:bCs/>
                <w:szCs w:val="22"/>
              </w:rPr>
              <w:t>1274</w:t>
            </w: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b/>
                <w:bCs/>
                <w:szCs w:val="22"/>
              </w:rPr>
              <w:t>Будівлі інші, не класифіковані раніше</w:t>
            </w:r>
            <w:r w:rsidRPr="00E04B77">
              <w:rPr>
                <w:szCs w:val="22"/>
              </w:rPr>
              <w:t>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i/>
                <w:iCs/>
                <w:szCs w:val="22"/>
              </w:rPr>
              <w:t xml:space="preserve">Цей клас включає: </w:t>
            </w:r>
            <w:r w:rsidRPr="00E04B77">
              <w:rPr>
                <w:szCs w:val="22"/>
              </w:rPr>
              <w:br/>
              <w:t>- виправні заклади, в'язниці, слідчі ізолятори, армійські казарми, будівлі міліцейських та пожежних служб</w:t>
            </w:r>
            <w:r w:rsidRPr="00E04B77">
              <w:rPr>
                <w:szCs w:val="22"/>
              </w:rPr>
              <w:br/>
            </w:r>
            <w:r w:rsidRPr="00E04B77">
              <w:rPr>
                <w:i/>
                <w:iCs/>
                <w:szCs w:val="22"/>
              </w:rPr>
              <w:t xml:space="preserve">Цей клас включає також: </w:t>
            </w:r>
            <w:r w:rsidRPr="00E04B77">
              <w:rPr>
                <w:szCs w:val="22"/>
              </w:rPr>
              <w:br/>
              <w:t xml:space="preserve">- будівлі, такі як автобусні зупинки, громадські туалети, пральні, лазні та </w:t>
            </w:r>
            <w:r w:rsidRPr="00E04B77">
              <w:rPr>
                <w:szCs w:val="22"/>
              </w:rPr>
              <w:lastRenderedPageBreak/>
              <w:t>т. ін.</w:t>
            </w:r>
            <w:r w:rsidRPr="00E04B77">
              <w:rPr>
                <w:szCs w:val="22"/>
              </w:rPr>
              <w:br/>
            </w:r>
            <w:r w:rsidRPr="00E04B77">
              <w:rPr>
                <w:i/>
                <w:iCs/>
                <w:szCs w:val="22"/>
              </w:rPr>
              <w:t>Цей клас не включає:</w:t>
            </w:r>
            <w:r w:rsidRPr="00E04B77">
              <w:rPr>
                <w:szCs w:val="22"/>
              </w:rPr>
              <w:br/>
              <w:t xml:space="preserve">- телефонні кіоски (1241) </w:t>
            </w:r>
            <w:r w:rsidRPr="00E04B77">
              <w:rPr>
                <w:szCs w:val="22"/>
              </w:rPr>
              <w:br/>
              <w:t xml:space="preserve">- госпіталі виправних закладів, в'язниць, збройних сил (1264) </w:t>
            </w:r>
            <w:r w:rsidRPr="00E04B77">
              <w:rPr>
                <w:szCs w:val="22"/>
              </w:rPr>
              <w:br/>
              <w:t>- військові інженерні споруди (2420)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lastRenderedPageBreak/>
              <w:t>х</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х</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lastRenderedPageBreak/>
              <w:t>1274.1 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Казарми збройних сил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1274.2 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міліцейських та пожежних служб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1274.3 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виправних закладів, в'язниць та слідчих ізоляторів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1274.4 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лазень та пралень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r w:rsidR="00EC5470" w:rsidRPr="00E04B77" w:rsidTr="00EC5470">
        <w:tc>
          <w:tcPr>
            <w:tcW w:w="777" w:type="dxa"/>
            <w:vAlign w:val="center"/>
          </w:tcPr>
          <w:p w:rsidR="00EC5470" w:rsidRPr="00E04B77" w:rsidRDefault="00EC5470" w:rsidP="00EC5470">
            <w:pPr>
              <w:pStyle w:val="a6"/>
              <w:widowControl w:val="0"/>
              <w:spacing w:after="0"/>
              <w:ind w:right="-108"/>
              <w:rPr>
                <w:szCs w:val="22"/>
              </w:rPr>
            </w:pPr>
            <w:r w:rsidRPr="00E04B77">
              <w:rPr>
                <w:szCs w:val="22"/>
              </w:rPr>
              <w:t>1274.5 </w:t>
            </w:r>
          </w:p>
        </w:tc>
        <w:tc>
          <w:tcPr>
            <w:tcW w:w="7696" w:type="dxa"/>
            <w:gridSpan w:val="2"/>
            <w:vAlign w:val="center"/>
          </w:tcPr>
          <w:p w:rsidR="00EC5470" w:rsidRPr="00E04B77" w:rsidRDefault="00EC5470" w:rsidP="00EC5470">
            <w:pPr>
              <w:pStyle w:val="a6"/>
              <w:widowControl w:val="0"/>
              <w:spacing w:after="0"/>
              <w:ind w:left="85"/>
              <w:rPr>
                <w:szCs w:val="22"/>
              </w:rPr>
            </w:pPr>
            <w:r w:rsidRPr="00E04B77">
              <w:rPr>
                <w:szCs w:val="22"/>
              </w:rPr>
              <w:t>Будівлі з облаштування населених пунктів </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c>
          <w:tcPr>
            <w:tcW w:w="0" w:type="auto"/>
          </w:tcPr>
          <w:p w:rsidR="00EC5470" w:rsidRPr="00E04B77" w:rsidRDefault="00EC5470" w:rsidP="00EC5470">
            <w:pPr>
              <w:widowControl w:val="0"/>
              <w:spacing w:after="0" w:line="240" w:lineRule="auto"/>
              <w:jc w:val="center"/>
              <w:rPr>
                <w:rFonts w:ascii="Times New Roman" w:hAnsi="Times New Roman"/>
              </w:rPr>
            </w:pPr>
            <w:r w:rsidRPr="00E04B77">
              <w:rPr>
                <w:rFonts w:ascii="Times New Roman" w:hAnsi="Times New Roman"/>
              </w:rPr>
              <w:t>0.0</w:t>
            </w:r>
          </w:p>
        </w:tc>
      </w:tr>
    </w:tbl>
    <w:p w:rsidR="00EC5470" w:rsidRDefault="00EC5470" w:rsidP="00EC5470">
      <w:pPr>
        <w:jc w:val="center"/>
        <w:rPr>
          <w:rFonts w:ascii="Times New Roman" w:hAnsi="Times New Roman"/>
          <w:b/>
          <w:sz w:val="28"/>
          <w:szCs w:val="28"/>
        </w:rPr>
      </w:pPr>
    </w:p>
    <w:p w:rsidR="00EC5470" w:rsidRDefault="00EC5470" w:rsidP="00EC5470">
      <w:r>
        <w:t>Секретар селищної ради                                                                     Леся БЕЗЧАСНА</w:t>
      </w:r>
    </w:p>
    <w:p w:rsidR="00D207F6" w:rsidRDefault="00D207F6"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Pr="00EC5470" w:rsidRDefault="00EC5470" w:rsidP="00EC5470">
      <w:pPr>
        <w:pStyle w:val="a5"/>
        <w:jc w:val="right"/>
        <w:rPr>
          <w:rFonts w:ascii="Times New Roman" w:hAnsi="Times New Roman"/>
          <w:lang w:val="ru-RU"/>
        </w:rPr>
      </w:pPr>
      <w:r w:rsidRPr="00E72F89">
        <w:rPr>
          <w:rFonts w:ascii="Times New Roman" w:hAnsi="Times New Roman"/>
        </w:rPr>
        <w:lastRenderedPageBreak/>
        <w:t>Додаток</w:t>
      </w:r>
      <w:r>
        <w:rPr>
          <w:rFonts w:ascii="Times New Roman" w:hAnsi="Times New Roman"/>
        </w:rPr>
        <w:t xml:space="preserve"> №1.</w:t>
      </w:r>
      <w:r w:rsidRPr="00EC5470">
        <w:rPr>
          <w:rFonts w:ascii="Times New Roman" w:hAnsi="Times New Roman"/>
          <w:lang w:val="ru-RU"/>
        </w:rPr>
        <w:t>2</w:t>
      </w:r>
    </w:p>
    <w:p w:rsidR="00EC5470" w:rsidRPr="000D0B44" w:rsidRDefault="00EC5470" w:rsidP="00EC5470">
      <w:pPr>
        <w:pStyle w:val="a5"/>
        <w:jc w:val="right"/>
        <w:rPr>
          <w:rFonts w:ascii="Times New Roman" w:hAnsi="Times New Roman"/>
        </w:rPr>
      </w:pPr>
      <w:r w:rsidRPr="000D0B44">
        <w:rPr>
          <w:rFonts w:ascii="Times New Roman" w:hAnsi="Times New Roman"/>
        </w:rPr>
        <w:t xml:space="preserve">до рішення  ___ сесії </w:t>
      </w:r>
      <w:r>
        <w:rPr>
          <w:rFonts w:ascii="Times New Roman" w:hAnsi="Times New Roman"/>
          <w:lang w:val="en-US"/>
        </w:rPr>
        <w:t>VIII</w:t>
      </w:r>
      <w:r w:rsidRPr="000D0B44">
        <w:rPr>
          <w:rFonts w:ascii="Times New Roman" w:hAnsi="Times New Roman"/>
        </w:rPr>
        <w:t xml:space="preserve"> скликання</w:t>
      </w:r>
    </w:p>
    <w:p w:rsidR="00EC5470" w:rsidRPr="000D0B44" w:rsidRDefault="00EC5470" w:rsidP="00EC5470">
      <w:pPr>
        <w:pStyle w:val="a5"/>
        <w:jc w:val="right"/>
        <w:rPr>
          <w:rFonts w:ascii="Times New Roman" w:hAnsi="Times New Roman"/>
        </w:rPr>
      </w:pPr>
      <w:proofErr w:type="spellStart"/>
      <w:r w:rsidRPr="000D0B44">
        <w:rPr>
          <w:rFonts w:ascii="Times New Roman" w:hAnsi="Times New Roman"/>
        </w:rPr>
        <w:t>Зачепилівської</w:t>
      </w:r>
      <w:proofErr w:type="spellEnd"/>
      <w:r w:rsidRPr="000D0B44">
        <w:rPr>
          <w:rFonts w:ascii="Times New Roman" w:hAnsi="Times New Roman"/>
        </w:rPr>
        <w:t xml:space="preserve"> селищної ради</w:t>
      </w:r>
    </w:p>
    <w:p w:rsidR="00EC5470" w:rsidRPr="00E72F89" w:rsidRDefault="00EC5470" w:rsidP="00EC5470">
      <w:pPr>
        <w:pStyle w:val="a5"/>
        <w:jc w:val="right"/>
        <w:rPr>
          <w:rFonts w:ascii="Times New Roman" w:hAnsi="Times New Roman"/>
        </w:rPr>
      </w:pPr>
      <w:r w:rsidRPr="000D0B44">
        <w:rPr>
          <w:rFonts w:ascii="Times New Roman" w:hAnsi="Times New Roman"/>
        </w:rPr>
        <w:t xml:space="preserve"> від __.__.2020 року №___</w:t>
      </w:r>
    </w:p>
    <w:p w:rsidR="00EC5470" w:rsidRDefault="00EC5470" w:rsidP="00EC5470">
      <w:pPr>
        <w:jc w:val="center"/>
        <w:rPr>
          <w:rFonts w:ascii="Times New Roman" w:hAnsi="Times New Roman"/>
          <w:b/>
          <w:sz w:val="24"/>
          <w:szCs w:val="24"/>
        </w:rPr>
      </w:pPr>
    </w:p>
    <w:p w:rsidR="00EC5470" w:rsidRDefault="00EC5470" w:rsidP="00EC5470">
      <w:pPr>
        <w:jc w:val="center"/>
        <w:rPr>
          <w:rFonts w:ascii="Times New Roman" w:hAnsi="Times New Roman"/>
          <w:b/>
          <w:sz w:val="24"/>
          <w:szCs w:val="24"/>
        </w:rPr>
      </w:pPr>
    </w:p>
    <w:p w:rsidR="00EC5470" w:rsidRPr="00816A76" w:rsidRDefault="00EC5470" w:rsidP="00EC5470">
      <w:pPr>
        <w:jc w:val="center"/>
        <w:rPr>
          <w:rFonts w:ascii="Times New Roman" w:hAnsi="Times New Roman"/>
          <w:sz w:val="24"/>
          <w:szCs w:val="24"/>
        </w:rPr>
      </w:pPr>
      <w:r w:rsidRPr="00816A76">
        <w:rPr>
          <w:rFonts w:ascii="Times New Roman" w:hAnsi="Times New Roman"/>
          <w:b/>
          <w:sz w:val="24"/>
          <w:szCs w:val="24"/>
        </w:rPr>
        <w:t>Пільги із сплати податку</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Пільги з податку, що сплачується на території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 з об’єктів житлової нерухомості, для фізичних осіб не надаються на:</w:t>
      </w:r>
    </w:p>
    <w:p w:rsidR="00EC5470" w:rsidRPr="00816A76" w:rsidRDefault="00EC5470" w:rsidP="00EC5470">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w:t>
      </w:r>
    </w:p>
    <w:p w:rsidR="00EC5470" w:rsidRPr="00EC5470" w:rsidRDefault="00EC5470" w:rsidP="00EC5470">
      <w:pPr>
        <w:spacing w:after="0" w:line="240" w:lineRule="auto"/>
        <w:ind w:firstLine="709"/>
        <w:jc w:val="both"/>
        <w:rPr>
          <w:rFonts w:ascii="Times New Roman" w:hAnsi="Times New Roman"/>
          <w:sz w:val="24"/>
          <w:szCs w:val="24"/>
          <w:lang w:val="ru-RU"/>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EC5470" w:rsidRPr="00EC5470" w:rsidRDefault="00EC5470" w:rsidP="00EC5470">
      <w:pPr>
        <w:spacing w:after="0" w:line="240" w:lineRule="auto"/>
        <w:ind w:firstLine="709"/>
        <w:jc w:val="both"/>
        <w:rPr>
          <w:rFonts w:ascii="Times New Roman" w:hAnsi="Times New Roman"/>
          <w:sz w:val="24"/>
          <w:szCs w:val="24"/>
          <w:lang w:val="ru-RU"/>
        </w:rPr>
      </w:pPr>
    </w:p>
    <w:p w:rsidR="00EC5470" w:rsidRPr="00EC5470" w:rsidRDefault="00EC5470" w:rsidP="00EC5470">
      <w:pPr>
        <w:spacing w:after="0" w:line="240" w:lineRule="auto"/>
        <w:ind w:firstLine="709"/>
        <w:jc w:val="both"/>
        <w:rPr>
          <w:rFonts w:ascii="Times New Roman" w:hAnsi="Times New Roman"/>
          <w:sz w:val="24"/>
          <w:szCs w:val="24"/>
          <w:lang w:val="ru-RU"/>
        </w:rPr>
      </w:pPr>
    </w:p>
    <w:p w:rsidR="00EC5470" w:rsidRPr="00941017" w:rsidRDefault="00EC5470" w:rsidP="00EC5470">
      <w:pPr>
        <w:spacing w:after="0" w:line="240" w:lineRule="auto"/>
        <w:ind w:firstLine="709"/>
        <w:jc w:val="both"/>
        <w:rPr>
          <w:rFonts w:ascii="Times New Roman" w:hAnsi="Times New Roman"/>
          <w:sz w:val="24"/>
          <w:szCs w:val="24"/>
        </w:rPr>
      </w:pPr>
      <w:r w:rsidRPr="00EC5470">
        <w:rPr>
          <w:rFonts w:ascii="Times New Roman" w:hAnsi="Times New Roman"/>
          <w:sz w:val="24"/>
          <w:szCs w:val="24"/>
          <w:lang w:val="ru-RU"/>
        </w:rPr>
        <w:t>Се</w:t>
      </w:r>
      <w:r>
        <w:rPr>
          <w:rFonts w:ascii="Times New Roman" w:hAnsi="Times New Roman"/>
          <w:sz w:val="24"/>
          <w:szCs w:val="24"/>
        </w:rPr>
        <w:t>к</w:t>
      </w:r>
      <w:proofErr w:type="spellStart"/>
      <w:r w:rsidRPr="00EC5470">
        <w:rPr>
          <w:rFonts w:ascii="Times New Roman" w:hAnsi="Times New Roman"/>
          <w:sz w:val="24"/>
          <w:szCs w:val="24"/>
          <w:lang w:val="ru-RU"/>
        </w:rPr>
        <w:t>ретар</w:t>
      </w:r>
      <w:proofErr w:type="spellEnd"/>
      <w:r w:rsidRPr="00EC5470">
        <w:rPr>
          <w:rFonts w:ascii="Times New Roman" w:hAnsi="Times New Roman"/>
          <w:sz w:val="24"/>
          <w:szCs w:val="24"/>
          <w:lang w:val="ru-RU"/>
        </w:rPr>
        <w:t xml:space="preserve"> </w:t>
      </w:r>
      <w:r>
        <w:rPr>
          <w:rFonts w:ascii="Times New Roman" w:hAnsi="Times New Roman"/>
          <w:sz w:val="24"/>
          <w:szCs w:val="24"/>
        </w:rPr>
        <w:t xml:space="preserve"> ради                                                          Леся БЕЗЧАСНА</w:t>
      </w:r>
    </w:p>
    <w:p w:rsidR="00EC5470" w:rsidRDefault="00EC5470" w:rsidP="00EC5470"/>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Default="00EC5470" w:rsidP="00ED2526">
      <w:pPr>
        <w:rPr>
          <w:rFonts w:ascii="Times New Roman" w:hAnsi="Times New Roman"/>
          <w:sz w:val="24"/>
          <w:szCs w:val="24"/>
          <w:lang w:eastAsia="ru-RU"/>
        </w:rPr>
      </w:pPr>
    </w:p>
    <w:p w:rsidR="00EC5470" w:rsidRPr="00ED2526" w:rsidRDefault="00EC5470" w:rsidP="00ED2526">
      <w:pPr>
        <w:rPr>
          <w:rFonts w:ascii="Times New Roman" w:hAnsi="Times New Roman"/>
          <w:sz w:val="24"/>
          <w:szCs w:val="24"/>
          <w:lang w:eastAsia="ru-RU"/>
        </w:rPr>
      </w:pP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lastRenderedPageBreak/>
        <w:t>Додаток №2</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до рішення  ___ сесії </w:t>
      </w:r>
      <w:r>
        <w:rPr>
          <w:rFonts w:ascii="Times New Roman" w:hAnsi="Times New Roman"/>
          <w:sz w:val="24"/>
          <w:szCs w:val="24"/>
          <w:lang w:val="en-US"/>
        </w:rPr>
        <w:t>VIII</w:t>
      </w:r>
      <w:r w:rsidRPr="00ED2526">
        <w:rPr>
          <w:rFonts w:ascii="Times New Roman" w:hAnsi="Times New Roman"/>
          <w:sz w:val="24"/>
          <w:szCs w:val="24"/>
        </w:rPr>
        <w:t xml:space="preserve"> скликання</w:t>
      </w:r>
    </w:p>
    <w:p w:rsidR="00D207F6" w:rsidRPr="00ED2526" w:rsidRDefault="00D207F6" w:rsidP="00ED2526">
      <w:pPr>
        <w:pStyle w:val="a5"/>
        <w:jc w:val="right"/>
        <w:rPr>
          <w:rFonts w:ascii="Times New Roman" w:hAnsi="Times New Roman"/>
          <w:sz w:val="24"/>
          <w:szCs w:val="24"/>
        </w:rPr>
      </w:pP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w:t>
      </w:r>
      <w:r w:rsidRPr="00ED2526">
        <w:rPr>
          <w:rFonts w:ascii="Times New Roman" w:hAnsi="Times New Roman"/>
          <w:sz w:val="24"/>
          <w:szCs w:val="24"/>
        </w:rPr>
        <w:t>ради</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 від __.__.2020 року №___</w:t>
      </w:r>
    </w:p>
    <w:p w:rsidR="00D207F6" w:rsidRPr="00ED2526" w:rsidRDefault="00D207F6" w:rsidP="00ED2526">
      <w:pPr>
        <w:pStyle w:val="a5"/>
        <w:rPr>
          <w:rFonts w:ascii="Times New Roman" w:hAnsi="Times New Roman"/>
          <w:sz w:val="24"/>
          <w:szCs w:val="24"/>
        </w:rPr>
      </w:pPr>
    </w:p>
    <w:p w:rsidR="00D207F6" w:rsidRPr="00ED2526" w:rsidRDefault="00D207F6" w:rsidP="00ED2526">
      <w:pPr>
        <w:pStyle w:val="a5"/>
        <w:jc w:val="center"/>
        <w:rPr>
          <w:rFonts w:ascii="Times New Roman" w:hAnsi="Times New Roman"/>
          <w:b/>
          <w:sz w:val="24"/>
          <w:szCs w:val="24"/>
        </w:rPr>
      </w:pPr>
      <w:r w:rsidRPr="00ED2526">
        <w:rPr>
          <w:rFonts w:ascii="Times New Roman" w:hAnsi="Times New Roman"/>
          <w:b/>
          <w:sz w:val="24"/>
          <w:szCs w:val="24"/>
        </w:rPr>
        <w:t>Елементи транспортного податку</w:t>
      </w:r>
    </w:p>
    <w:p w:rsidR="00D207F6" w:rsidRPr="00ED2526" w:rsidRDefault="00D207F6" w:rsidP="00ED2526">
      <w:pPr>
        <w:pStyle w:val="a5"/>
        <w:rPr>
          <w:rFonts w:ascii="Times New Roman" w:hAnsi="Times New Roman"/>
          <w:sz w:val="24"/>
          <w:szCs w:val="24"/>
        </w:rPr>
      </w:pPr>
      <w:r w:rsidRPr="00ED2526">
        <w:rPr>
          <w:rFonts w:ascii="Times New Roman" w:hAnsi="Times New Roman"/>
          <w:sz w:val="24"/>
          <w:szCs w:val="24"/>
        </w:rPr>
        <w:t>       </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1. Платники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Платники податку визначені пунктом 267.1. статті 267 Податкового кодексу України.</w:t>
      </w:r>
    </w:p>
    <w:p w:rsidR="00D207F6" w:rsidRPr="00ED2526" w:rsidRDefault="00D207F6" w:rsidP="00ED2526">
      <w:pPr>
        <w:pStyle w:val="a5"/>
        <w:rPr>
          <w:rFonts w:ascii="Times New Roman" w:hAnsi="Times New Roman"/>
          <w:b/>
          <w:sz w:val="24"/>
          <w:szCs w:val="24"/>
          <w:u w:val="single"/>
        </w:rPr>
      </w:pPr>
      <w:bookmarkStart w:id="10" w:name="n11856"/>
      <w:bookmarkEnd w:id="10"/>
      <w:r w:rsidRPr="00ED2526">
        <w:rPr>
          <w:rFonts w:ascii="Times New Roman" w:hAnsi="Times New Roman"/>
          <w:sz w:val="24"/>
          <w:szCs w:val="24"/>
        </w:rPr>
        <w:tab/>
      </w:r>
      <w:r w:rsidRPr="00ED2526">
        <w:rPr>
          <w:rFonts w:ascii="Times New Roman" w:hAnsi="Times New Roman"/>
          <w:b/>
          <w:sz w:val="24"/>
          <w:szCs w:val="24"/>
          <w:u w:val="single"/>
        </w:rPr>
        <w:t>2. Об’єкт оподаткування</w:t>
      </w:r>
    </w:p>
    <w:p w:rsidR="00D207F6" w:rsidRPr="00ED2526" w:rsidRDefault="00D207F6" w:rsidP="00ED2526">
      <w:pPr>
        <w:pStyle w:val="a5"/>
        <w:jc w:val="both"/>
        <w:rPr>
          <w:rFonts w:ascii="Times New Roman" w:hAnsi="Times New Roman"/>
          <w:sz w:val="24"/>
          <w:szCs w:val="24"/>
        </w:rPr>
      </w:pPr>
      <w:bookmarkStart w:id="11" w:name="n11857"/>
      <w:bookmarkEnd w:id="11"/>
      <w:r w:rsidRPr="00ED2526">
        <w:rPr>
          <w:rFonts w:ascii="Times New Roman" w:hAnsi="Times New Roman"/>
          <w:sz w:val="24"/>
          <w:szCs w:val="24"/>
        </w:rPr>
        <w:tab/>
        <w:t> Об’єктом оподаткування визначено пунктом 267.2. статті 267 Податкового кодексу України.</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sz w:val="24"/>
          <w:szCs w:val="24"/>
        </w:rPr>
        <w:t> </w:t>
      </w:r>
      <w:bookmarkStart w:id="12" w:name="n11858"/>
      <w:bookmarkStart w:id="13" w:name="n14376"/>
      <w:bookmarkEnd w:id="12"/>
      <w:bookmarkEnd w:id="13"/>
      <w:r w:rsidRPr="00ED2526">
        <w:rPr>
          <w:rFonts w:ascii="Times New Roman" w:hAnsi="Times New Roman"/>
          <w:sz w:val="24"/>
          <w:szCs w:val="24"/>
        </w:rPr>
        <w:tab/>
      </w:r>
      <w:r w:rsidRPr="00ED2526">
        <w:rPr>
          <w:rFonts w:ascii="Times New Roman" w:hAnsi="Times New Roman"/>
          <w:b/>
          <w:sz w:val="24"/>
          <w:szCs w:val="24"/>
          <w:u w:val="single"/>
        </w:rPr>
        <w:t>3. База оподаткування</w:t>
      </w:r>
    </w:p>
    <w:p w:rsidR="00D207F6" w:rsidRPr="00ED2526" w:rsidRDefault="00D207F6" w:rsidP="00ED2526">
      <w:pPr>
        <w:pStyle w:val="a5"/>
        <w:jc w:val="both"/>
        <w:rPr>
          <w:rFonts w:ascii="Times New Roman" w:hAnsi="Times New Roman"/>
          <w:sz w:val="24"/>
          <w:szCs w:val="24"/>
        </w:rPr>
      </w:pPr>
      <w:bookmarkStart w:id="14" w:name="n11859"/>
      <w:bookmarkEnd w:id="14"/>
      <w:r w:rsidRPr="00ED2526">
        <w:rPr>
          <w:rFonts w:ascii="Times New Roman" w:hAnsi="Times New Roman"/>
          <w:sz w:val="24"/>
          <w:szCs w:val="24"/>
        </w:rPr>
        <w:tab/>
        <w:t>Базу оподаткування визначено пунктом 267.3. статті 267 Податкового кодексу України.</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sz w:val="24"/>
          <w:szCs w:val="24"/>
        </w:rPr>
        <w:t> </w:t>
      </w:r>
      <w:bookmarkStart w:id="15" w:name="n11860"/>
      <w:bookmarkEnd w:id="15"/>
      <w:r w:rsidRPr="00ED2526">
        <w:rPr>
          <w:rFonts w:ascii="Times New Roman" w:hAnsi="Times New Roman"/>
          <w:sz w:val="24"/>
          <w:szCs w:val="24"/>
        </w:rPr>
        <w:tab/>
      </w:r>
      <w:r w:rsidRPr="00ED2526">
        <w:rPr>
          <w:rFonts w:ascii="Times New Roman" w:hAnsi="Times New Roman"/>
          <w:b/>
          <w:sz w:val="24"/>
          <w:szCs w:val="24"/>
          <w:u w:val="single"/>
        </w:rPr>
        <w:t>4. Ставка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Ставка податку визначена пунктом 267.4. статті 267 Податкового кодексу України.</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5. Порядок обчислення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Порядок обчислення встановлюється відповідно до пунктів 267.5 – 267.8 статті 267 Податкового кодексу України.</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sz w:val="24"/>
          <w:szCs w:val="24"/>
        </w:rPr>
        <w:t> </w:t>
      </w:r>
      <w:bookmarkStart w:id="16" w:name="n11861"/>
      <w:bookmarkEnd w:id="16"/>
      <w:r w:rsidRPr="00ED2526">
        <w:rPr>
          <w:rFonts w:ascii="Times New Roman" w:hAnsi="Times New Roman"/>
          <w:sz w:val="24"/>
          <w:szCs w:val="24"/>
        </w:rPr>
        <w:tab/>
      </w:r>
      <w:r w:rsidRPr="00ED2526">
        <w:rPr>
          <w:rFonts w:ascii="Times New Roman" w:hAnsi="Times New Roman"/>
          <w:b/>
          <w:sz w:val="24"/>
          <w:szCs w:val="24"/>
          <w:u w:val="single"/>
        </w:rPr>
        <w:t>6. Податковий період</w:t>
      </w:r>
    </w:p>
    <w:p w:rsidR="00D207F6" w:rsidRPr="00ED2526" w:rsidRDefault="00D207F6" w:rsidP="00ED2526">
      <w:pPr>
        <w:pStyle w:val="a5"/>
        <w:jc w:val="both"/>
        <w:rPr>
          <w:rFonts w:ascii="Times New Roman" w:hAnsi="Times New Roman"/>
          <w:sz w:val="24"/>
          <w:szCs w:val="24"/>
        </w:rPr>
      </w:pPr>
      <w:bookmarkStart w:id="17" w:name="n11862"/>
      <w:bookmarkEnd w:id="17"/>
      <w:r w:rsidRPr="00ED2526">
        <w:rPr>
          <w:rFonts w:ascii="Times New Roman" w:hAnsi="Times New Roman"/>
          <w:sz w:val="24"/>
          <w:szCs w:val="24"/>
        </w:rPr>
        <w:tab/>
        <w:t>Податковий  період  встановлюється відповідно до пункту 267.5 статті 267 Податкового кодексу України.</w:t>
      </w:r>
    </w:p>
    <w:p w:rsidR="00D207F6" w:rsidRPr="00ED2526" w:rsidRDefault="00D207F6" w:rsidP="00ED2526">
      <w:pPr>
        <w:pStyle w:val="a5"/>
        <w:rPr>
          <w:rFonts w:ascii="Times New Roman" w:hAnsi="Times New Roman"/>
          <w:b/>
          <w:sz w:val="24"/>
          <w:szCs w:val="24"/>
          <w:u w:val="single"/>
        </w:rPr>
      </w:pPr>
      <w:bookmarkStart w:id="18" w:name="n11863"/>
      <w:bookmarkEnd w:id="18"/>
      <w:r w:rsidRPr="00ED2526">
        <w:rPr>
          <w:rFonts w:ascii="Times New Roman" w:hAnsi="Times New Roman"/>
          <w:sz w:val="24"/>
          <w:szCs w:val="24"/>
        </w:rPr>
        <w:tab/>
      </w:r>
      <w:bookmarkStart w:id="19" w:name="n11872"/>
      <w:bookmarkStart w:id="20" w:name="n11876"/>
      <w:bookmarkStart w:id="21" w:name="n12927"/>
      <w:bookmarkEnd w:id="19"/>
      <w:bookmarkEnd w:id="20"/>
      <w:bookmarkEnd w:id="21"/>
      <w:r w:rsidRPr="00ED2526">
        <w:rPr>
          <w:rFonts w:ascii="Times New Roman" w:hAnsi="Times New Roman"/>
          <w:b/>
          <w:sz w:val="24"/>
          <w:szCs w:val="24"/>
          <w:u w:val="single"/>
        </w:rPr>
        <w:t>7.Строк та порядок сплати податку</w:t>
      </w:r>
    </w:p>
    <w:p w:rsidR="00D207F6" w:rsidRPr="00ED2526" w:rsidRDefault="00D207F6" w:rsidP="00ED2526">
      <w:pPr>
        <w:pStyle w:val="a5"/>
        <w:jc w:val="both"/>
        <w:rPr>
          <w:rFonts w:ascii="Times New Roman" w:hAnsi="Times New Roman"/>
          <w:sz w:val="24"/>
          <w:szCs w:val="24"/>
        </w:rPr>
      </w:pPr>
      <w:bookmarkStart w:id="22" w:name="n11877"/>
      <w:bookmarkEnd w:id="22"/>
      <w:r w:rsidRPr="00ED2526">
        <w:rPr>
          <w:rFonts w:ascii="Times New Roman" w:hAnsi="Times New Roman"/>
          <w:sz w:val="24"/>
          <w:szCs w:val="24"/>
        </w:rPr>
        <w:tab/>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267.8 статті 267 Податкового кодексу України.</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r>
      <w:r w:rsidRPr="00ED2526">
        <w:rPr>
          <w:rFonts w:ascii="Times New Roman" w:hAnsi="Times New Roman"/>
          <w:bCs/>
          <w:sz w:val="24"/>
          <w:szCs w:val="24"/>
        </w:rPr>
        <w:t>Порядок сплати податку визначається відповідно до пункту</w:t>
      </w:r>
      <w:r w:rsidRPr="00ED2526">
        <w:rPr>
          <w:rFonts w:ascii="Times New Roman" w:hAnsi="Times New Roman"/>
          <w:sz w:val="24"/>
          <w:szCs w:val="24"/>
        </w:rPr>
        <w:t xml:space="preserve"> 267.7 статті 267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 </w:t>
      </w:r>
      <w:bookmarkStart w:id="23" w:name="n11878"/>
      <w:bookmarkEnd w:id="23"/>
      <w:r w:rsidRPr="00ED2526">
        <w:rPr>
          <w:rFonts w:ascii="Times New Roman" w:hAnsi="Times New Roman"/>
          <w:sz w:val="24"/>
          <w:szCs w:val="24"/>
        </w:rPr>
        <w:tab/>
      </w:r>
      <w:r w:rsidRPr="00ED2526">
        <w:rPr>
          <w:rFonts w:ascii="Times New Roman" w:hAnsi="Times New Roman"/>
          <w:b/>
          <w:sz w:val="24"/>
          <w:szCs w:val="24"/>
          <w:u w:val="single"/>
        </w:rPr>
        <w:t>8. Строк та порядок подання звітності про обчислення і сплату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Строк та порядок подання звітності про обчислення і сплату податку визначено пунктами 267.5 – 267.8 статті 267 Податкового кодексу України.</w:t>
      </w:r>
    </w:p>
    <w:p w:rsidR="00D207F6" w:rsidRPr="00ED2526" w:rsidRDefault="00D207F6" w:rsidP="00ED2526">
      <w:pPr>
        <w:pStyle w:val="a5"/>
        <w:rPr>
          <w:rFonts w:ascii="Times New Roman" w:hAnsi="Times New Roman"/>
          <w:sz w:val="24"/>
          <w:szCs w:val="24"/>
        </w:rPr>
      </w:pPr>
    </w:p>
    <w:p w:rsidR="00D207F6" w:rsidRPr="00ED2526" w:rsidRDefault="00D207F6" w:rsidP="00ED2526">
      <w:pPr>
        <w:pStyle w:val="a5"/>
        <w:rPr>
          <w:rFonts w:ascii="Times New Roman" w:hAnsi="Times New Roman"/>
          <w:sz w:val="24"/>
          <w:szCs w:val="24"/>
        </w:rPr>
      </w:pPr>
    </w:p>
    <w:p w:rsidR="00D207F6" w:rsidRPr="00ED2526" w:rsidRDefault="00D207F6" w:rsidP="00ED2526">
      <w:pPr>
        <w:pStyle w:val="a5"/>
        <w:rPr>
          <w:rFonts w:ascii="Times New Roman" w:hAnsi="Times New Roman"/>
          <w:sz w:val="24"/>
          <w:szCs w:val="24"/>
        </w:rPr>
      </w:pPr>
    </w:p>
    <w:p w:rsidR="00D207F6" w:rsidRPr="00ED2526" w:rsidRDefault="00D207F6" w:rsidP="0088138F">
      <w:pPr>
        <w:pStyle w:val="a5"/>
        <w:rPr>
          <w:rFonts w:ascii="Times New Roman" w:hAnsi="Times New Roman"/>
          <w:sz w:val="24"/>
          <w:szCs w:val="24"/>
          <w:lang w:eastAsia="ru-RU"/>
        </w:rPr>
      </w:pPr>
      <w:r>
        <w:rPr>
          <w:rFonts w:ascii="Times New Roman" w:hAnsi="Times New Roman"/>
          <w:sz w:val="24"/>
          <w:szCs w:val="24"/>
        </w:rPr>
        <w:t xml:space="preserve">Секретар </w:t>
      </w:r>
      <w:r w:rsidRPr="00ED2526">
        <w:rPr>
          <w:rFonts w:ascii="Times New Roman" w:hAnsi="Times New Roman"/>
          <w:sz w:val="24"/>
          <w:szCs w:val="24"/>
        </w:rPr>
        <w:t xml:space="preserve">ради                                                         </w:t>
      </w:r>
      <w:r>
        <w:rPr>
          <w:rFonts w:ascii="Times New Roman" w:hAnsi="Times New Roman"/>
          <w:sz w:val="24"/>
          <w:szCs w:val="24"/>
        </w:rPr>
        <w:t xml:space="preserve">                        </w:t>
      </w:r>
      <w:r w:rsidRPr="00ED2526">
        <w:rPr>
          <w:rFonts w:ascii="Times New Roman" w:hAnsi="Times New Roman"/>
          <w:sz w:val="24"/>
          <w:szCs w:val="24"/>
        </w:rPr>
        <w:t xml:space="preserve">      </w:t>
      </w:r>
      <w:r>
        <w:rPr>
          <w:rFonts w:ascii="Times New Roman" w:hAnsi="Times New Roman"/>
          <w:sz w:val="24"/>
          <w:szCs w:val="24"/>
        </w:rPr>
        <w:t>Леся БЕЗЧАСНА</w:t>
      </w: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Pr="00ED2526" w:rsidRDefault="00D207F6" w:rsidP="00ED2526">
      <w:pPr>
        <w:rPr>
          <w:rFonts w:ascii="Times New Roman" w:hAnsi="Times New Roman"/>
          <w:sz w:val="24"/>
          <w:szCs w:val="24"/>
          <w:lang w:eastAsia="ru-RU"/>
        </w:rPr>
      </w:pPr>
    </w:p>
    <w:p w:rsidR="00D207F6" w:rsidRDefault="00D207F6" w:rsidP="00ED2526">
      <w:pPr>
        <w:pStyle w:val="a5"/>
        <w:jc w:val="right"/>
        <w:rPr>
          <w:rFonts w:ascii="Times New Roman" w:hAnsi="Times New Roman"/>
          <w:sz w:val="24"/>
          <w:szCs w:val="24"/>
        </w:rPr>
      </w:pPr>
    </w:p>
    <w:p w:rsidR="00EC5470" w:rsidRPr="004F0ABE" w:rsidRDefault="00EC5470" w:rsidP="00EC5470">
      <w:pPr>
        <w:pStyle w:val="a5"/>
        <w:jc w:val="right"/>
        <w:rPr>
          <w:rFonts w:ascii="Times New Roman" w:hAnsi="Times New Roman"/>
          <w:sz w:val="24"/>
          <w:szCs w:val="24"/>
        </w:rPr>
      </w:pPr>
    </w:p>
    <w:p w:rsidR="00EC5470" w:rsidRPr="004F0ABE" w:rsidRDefault="00EC5470" w:rsidP="00EC5470">
      <w:pPr>
        <w:pStyle w:val="a5"/>
        <w:jc w:val="right"/>
        <w:rPr>
          <w:rFonts w:ascii="Times New Roman" w:hAnsi="Times New Roman"/>
          <w:sz w:val="24"/>
          <w:szCs w:val="24"/>
        </w:rPr>
      </w:pPr>
      <w:r w:rsidRPr="004F0ABE">
        <w:rPr>
          <w:rFonts w:ascii="Times New Roman" w:hAnsi="Times New Roman"/>
          <w:sz w:val="24"/>
          <w:szCs w:val="24"/>
        </w:rPr>
        <w:t>Додаток №</w:t>
      </w:r>
      <w:r>
        <w:rPr>
          <w:rFonts w:ascii="Times New Roman" w:hAnsi="Times New Roman"/>
          <w:sz w:val="24"/>
          <w:szCs w:val="24"/>
        </w:rPr>
        <w:t>2.1</w:t>
      </w:r>
    </w:p>
    <w:p w:rsidR="00EC5470" w:rsidRPr="004F0ABE" w:rsidRDefault="00EC5470" w:rsidP="00EC5470">
      <w:pPr>
        <w:pStyle w:val="a5"/>
        <w:jc w:val="right"/>
        <w:rPr>
          <w:rFonts w:ascii="Times New Roman" w:hAnsi="Times New Roman"/>
          <w:sz w:val="24"/>
          <w:szCs w:val="24"/>
        </w:rPr>
      </w:pPr>
      <w:r w:rsidRPr="004F0ABE">
        <w:rPr>
          <w:rFonts w:ascii="Times New Roman" w:hAnsi="Times New Roman"/>
          <w:sz w:val="24"/>
          <w:szCs w:val="24"/>
        </w:rPr>
        <w:t xml:space="preserve">до рішення  ___ сесії </w:t>
      </w:r>
      <w:r>
        <w:rPr>
          <w:rFonts w:ascii="Times New Roman" w:hAnsi="Times New Roman"/>
          <w:sz w:val="24"/>
          <w:szCs w:val="24"/>
          <w:lang w:val="en-US"/>
        </w:rPr>
        <w:t>VII</w:t>
      </w:r>
      <w:r w:rsidRPr="004F0ABE">
        <w:rPr>
          <w:rFonts w:ascii="Times New Roman" w:hAnsi="Times New Roman"/>
          <w:sz w:val="24"/>
          <w:szCs w:val="24"/>
        </w:rPr>
        <w:t>І скликання</w:t>
      </w:r>
    </w:p>
    <w:p w:rsidR="00EC5470" w:rsidRPr="004F0ABE" w:rsidRDefault="00EC5470" w:rsidP="00EC5470">
      <w:pPr>
        <w:pStyle w:val="a5"/>
        <w:jc w:val="right"/>
        <w:rPr>
          <w:rFonts w:ascii="Times New Roman" w:hAnsi="Times New Roman"/>
          <w:sz w:val="24"/>
          <w:szCs w:val="24"/>
        </w:rPr>
      </w:pPr>
      <w:proofErr w:type="spellStart"/>
      <w:r w:rsidRPr="004F0ABE">
        <w:rPr>
          <w:rFonts w:ascii="Times New Roman" w:hAnsi="Times New Roman"/>
          <w:sz w:val="24"/>
          <w:szCs w:val="24"/>
        </w:rPr>
        <w:t>Зачепилівської</w:t>
      </w:r>
      <w:proofErr w:type="spellEnd"/>
      <w:r w:rsidRPr="004F0ABE">
        <w:rPr>
          <w:rFonts w:ascii="Times New Roman" w:hAnsi="Times New Roman"/>
          <w:sz w:val="24"/>
          <w:szCs w:val="24"/>
        </w:rPr>
        <w:t xml:space="preserve"> селищної ради</w:t>
      </w:r>
    </w:p>
    <w:p w:rsidR="00EC5470" w:rsidRPr="004F0ABE" w:rsidRDefault="00EC5470" w:rsidP="00EC5470">
      <w:pPr>
        <w:pStyle w:val="a5"/>
        <w:jc w:val="right"/>
        <w:rPr>
          <w:rFonts w:ascii="Times New Roman" w:hAnsi="Times New Roman"/>
          <w:sz w:val="24"/>
          <w:szCs w:val="24"/>
        </w:rPr>
      </w:pPr>
      <w:r w:rsidRPr="004F0ABE">
        <w:rPr>
          <w:rFonts w:ascii="Times New Roman" w:hAnsi="Times New Roman"/>
          <w:sz w:val="24"/>
          <w:szCs w:val="24"/>
        </w:rPr>
        <w:t xml:space="preserve"> від __.__.2020 року №___</w:t>
      </w:r>
    </w:p>
    <w:p w:rsidR="00EC5470" w:rsidRDefault="00EC5470" w:rsidP="00EC5470">
      <w:pPr>
        <w:jc w:val="center"/>
        <w:rPr>
          <w:rFonts w:ascii="Times New Roman" w:hAnsi="Times New Roman"/>
          <w:b/>
          <w:sz w:val="24"/>
          <w:szCs w:val="24"/>
        </w:rPr>
      </w:pPr>
    </w:p>
    <w:p w:rsidR="00EC5470" w:rsidRDefault="00EC5470" w:rsidP="00EC5470">
      <w:pPr>
        <w:jc w:val="center"/>
        <w:rPr>
          <w:rFonts w:ascii="Times New Roman" w:hAnsi="Times New Roman"/>
          <w:b/>
          <w:sz w:val="24"/>
          <w:szCs w:val="24"/>
        </w:rPr>
      </w:pPr>
      <w:r>
        <w:rPr>
          <w:rFonts w:ascii="Times New Roman" w:hAnsi="Times New Roman"/>
          <w:b/>
          <w:sz w:val="24"/>
          <w:szCs w:val="24"/>
        </w:rPr>
        <w:t xml:space="preserve">Ставки на </w:t>
      </w:r>
      <w:r w:rsidRPr="001F3F1A">
        <w:rPr>
          <w:rFonts w:ascii="Times New Roman" w:hAnsi="Times New Roman"/>
          <w:b/>
          <w:sz w:val="24"/>
          <w:szCs w:val="24"/>
        </w:rPr>
        <w:t xml:space="preserve">транспортний податок </w:t>
      </w:r>
    </w:p>
    <w:p w:rsidR="00EC5470" w:rsidRDefault="00EC5470" w:rsidP="00EC5470">
      <w:pPr>
        <w:jc w:val="center"/>
        <w:rPr>
          <w:rFonts w:ascii="Times New Roman" w:hAnsi="Times New Roman"/>
          <w:b/>
          <w:sz w:val="24"/>
          <w:szCs w:val="24"/>
        </w:rPr>
      </w:pPr>
      <w:r w:rsidRPr="001F3F1A">
        <w:rPr>
          <w:rFonts w:ascii="Times New Roman" w:hAnsi="Times New Roman"/>
          <w:b/>
          <w:sz w:val="24"/>
          <w:szCs w:val="24"/>
        </w:rPr>
        <w:t xml:space="preserve">на території </w:t>
      </w:r>
      <w:proofErr w:type="spellStart"/>
      <w:r w:rsidRPr="001F3F1A">
        <w:rPr>
          <w:rFonts w:ascii="Times New Roman" w:hAnsi="Times New Roman"/>
          <w:b/>
          <w:sz w:val="24"/>
          <w:szCs w:val="24"/>
        </w:rPr>
        <w:t>Зачепилівської</w:t>
      </w:r>
      <w:proofErr w:type="spellEnd"/>
      <w:r w:rsidRPr="001F3F1A">
        <w:rPr>
          <w:rFonts w:ascii="Times New Roman" w:hAnsi="Times New Roman"/>
          <w:b/>
          <w:sz w:val="24"/>
          <w:szCs w:val="24"/>
        </w:rPr>
        <w:t xml:space="preserve"> селищної ради</w:t>
      </w:r>
    </w:p>
    <w:p w:rsidR="00EC5470" w:rsidRPr="001F3F1A" w:rsidRDefault="00EC5470" w:rsidP="00EC5470">
      <w:pPr>
        <w:jc w:val="both"/>
        <w:rPr>
          <w:rFonts w:ascii="Times New Roman" w:hAnsi="Times New Roman"/>
          <w:sz w:val="24"/>
          <w:szCs w:val="24"/>
        </w:rPr>
      </w:pPr>
      <w:r w:rsidRPr="001F3F1A">
        <w:rPr>
          <w:rFonts w:ascii="Times New Roman" w:hAnsi="Times New Roman"/>
          <w:sz w:val="24"/>
          <w:szCs w:val="24"/>
        </w:rPr>
        <w:t>Встановити з 01.01.202</w:t>
      </w:r>
      <w:r>
        <w:rPr>
          <w:rFonts w:ascii="Times New Roman" w:hAnsi="Times New Roman"/>
          <w:sz w:val="24"/>
          <w:szCs w:val="24"/>
        </w:rPr>
        <w:t>1</w:t>
      </w:r>
      <w:r w:rsidRPr="001F3F1A">
        <w:rPr>
          <w:rFonts w:ascii="Times New Roman" w:hAnsi="Times New Roman"/>
          <w:sz w:val="24"/>
          <w:szCs w:val="24"/>
        </w:rPr>
        <w:t xml:space="preserve"> року ставку транспортного податку на календарний рік у розмірі 25000 грн. за кожен легковий автомобіль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2020оку.</w:t>
      </w:r>
    </w:p>
    <w:p w:rsidR="00EC5470" w:rsidRDefault="00EC5470" w:rsidP="00EC5470">
      <w:pPr>
        <w:jc w:val="both"/>
        <w:rPr>
          <w:rFonts w:ascii="Times New Roman" w:hAnsi="Times New Roman"/>
          <w:sz w:val="24"/>
          <w:szCs w:val="24"/>
        </w:rPr>
      </w:pPr>
      <w:r w:rsidRPr="001F3F1A">
        <w:rPr>
          <w:rFonts w:ascii="Times New Roman" w:hAnsi="Times New Roman"/>
          <w:sz w:val="24"/>
          <w:szCs w:val="24"/>
        </w:rPr>
        <w:t>2. Встановити з 01.01.</w:t>
      </w:r>
      <w:r>
        <w:rPr>
          <w:rFonts w:ascii="Times New Roman" w:hAnsi="Times New Roman"/>
          <w:sz w:val="24"/>
          <w:szCs w:val="24"/>
        </w:rPr>
        <w:t xml:space="preserve">2021 </w:t>
      </w:r>
      <w:r w:rsidRPr="004F0ABE">
        <w:rPr>
          <w:rFonts w:ascii="Times New Roman" w:hAnsi="Times New Roman"/>
          <w:sz w:val="24"/>
          <w:szCs w:val="24"/>
        </w:rPr>
        <w:t>що об’єктом оподаткування є легкові автомобілі, з року випуску яких минуло не б</w:t>
      </w:r>
      <w:r w:rsidRPr="001F3F1A">
        <w:rPr>
          <w:rFonts w:ascii="Times New Roman" w:hAnsi="Times New Roman"/>
          <w:sz w:val="24"/>
          <w:szCs w:val="24"/>
        </w:rPr>
        <w:t>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EC5470" w:rsidRDefault="00EC5470" w:rsidP="00EC5470">
      <w:pPr>
        <w:jc w:val="both"/>
        <w:rPr>
          <w:rFonts w:ascii="Times New Roman" w:hAnsi="Times New Roman"/>
          <w:sz w:val="24"/>
          <w:szCs w:val="24"/>
        </w:rPr>
      </w:pPr>
    </w:p>
    <w:p w:rsidR="00EC5470" w:rsidRDefault="00EC5470" w:rsidP="00EC5470">
      <w:pPr>
        <w:jc w:val="both"/>
        <w:rPr>
          <w:rFonts w:ascii="Times New Roman" w:hAnsi="Times New Roman"/>
          <w:sz w:val="24"/>
          <w:szCs w:val="24"/>
        </w:rPr>
      </w:pPr>
    </w:p>
    <w:p w:rsidR="00EC5470" w:rsidRPr="001F3F1A" w:rsidRDefault="00EC5470" w:rsidP="00EC5470">
      <w:pPr>
        <w:jc w:val="both"/>
        <w:rPr>
          <w:rFonts w:ascii="Times New Roman" w:hAnsi="Times New Roman"/>
          <w:b/>
          <w:sz w:val="24"/>
          <w:szCs w:val="24"/>
        </w:rPr>
      </w:pPr>
    </w:p>
    <w:p w:rsidR="00EC5470" w:rsidRPr="001F3F1A" w:rsidRDefault="00EC5470" w:rsidP="00EC5470">
      <w:pPr>
        <w:jc w:val="both"/>
        <w:rPr>
          <w:rFonts w:ascii="Times New Roman" w:hAnsi="Times New Roman"/>
          <w:sz w:val="24"/>
          <w:szCs w:val="24"/>
        </w:rPr>
      </w:pPr>
      <w:r w:rsidRPr="001F3F1A">
        <w:rPr>
          <w:rFonts w:ascii="Times New Roman" w:hAnsi="Times New Roman"/>
          <w:sz w:val="24"/>
          <w:szCs w:val="24"/>
        </w:rPr>
        <w:t xml:space="preserve">Секретар ради                                                                                              </w:t>
      </w:r>
      <w:r>
        <w:rPr>
          <w:rFonts w:ascii="Times New Roman" w:hAnsi="Times New Roman"/>
          <w:sz w:val="24"/>
          <w:szCs w:val="24"/>
        </w:rPr>
        <w:t>Леся</w:t>
      </w:r>
      <w:r w:rsidRPr="001F3F1A">
        <w:rPr>
          <w:rFonts w:ascii="Times New Roman" w:hAnsi="Times New Roman"/>
          <w:sz w:val="24"/>
          <w:szCs w:val="24"/>
        </w:rPr>
        <w:t xml:space="preserve"> Б</w:t>
      </w:r>
      <w:r>
        <w:rPr>
          <w:rFonts w:ascii="Times New Roman" w:hAnsi="Times New Roman"/>
          <w:sz w:val="24"/>
          <w:szCs w:val="24"/>
        </w:rPr>
        <w:t>ЕЗЧАСНА</w:t>
      </w:r>
    </w:p>
    <w:p w:rsidR="00EC5470" w:rsidRPr="00ED2526"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EC5470" w:rsidRDefault="00EC5470"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lastRenderedPageBreak/>
        <w:t>Додаток №3</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до рішення  ___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D207F6" w:rsidRPr="00ED2526" w:rsidRDefault="00D207F6" w:rsidP="00ED2526">
      <w:pPr>
        <w:pStyle w:val="a5"/>
        <w:jc w:val="right"/>
        <w:rPr>
          <w:rFonts w:ascii="Times New Roman" w:hAnsi="Times New Roman"/>
          <w:sz w:val="24"/>
          <w:szCs w:val="24"/>
        </w:rPr>
      </w:pP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 від __.__.2020 року №___</w:t>
      </w:r>
    </w:p>
    <w:p w:rsidR="00D207F6" w:rsidRPr="00ED2526" w:rsidRDefault="00D207F6" w:rsidP="00ED2526">
      <w:pPr>
        <w:shd w:val="clear" w:color="auto" w:fill="FFFFFF"/>
        <w:spacing w:before="100" w:beforeAutospacing="1"/>
        <w:jc w:val="right"/>
        <w:rPr>
          <w:rFonts w:ascii="Times New Roman" w:hAnsi="Times New Roman"/>
          <w:b/>
          <w:bCs/>
          <w:color w:val="333333"/>
          <w:sz w:val="24"/>
          <w:szCs w:val="24"/>
        </w:rPr>
      </w:pPr>
    </w:p>
    <w:p w:rsidR="00D207F6" w:rsidRPr="00ED2526" w:rsidRDefault="00D207F6" w:rsidP="00ED2526">
      <w:pPr>
        <w:pStyle w:val="a5"/>
        <w:jc w:val="center"/>
        <w:rPr>
          <w:rFonts w:ascii="Times New Roman" w:hAnsi="Times New Roman"/>
          <w:b/>
          <w:sz w:val="24"/>
          <w:szCs w:val="24"/>
        </w:rPr>
      </w:pPr>
      <w:r w:rsidRPr="00ED2526">
        <w:rPr>
          <w:rFonts w:ascii="Times New Roman" w:hAnsi="Times New Roman"/>
          <w:b/>
          <w:sz w:val="24"/>
          <w:szCs w:val="24"/>
        </w:rPr>
        <w:t>Елементи плати за землю.</w:t>
      </w:r>
      <w:bookmarkStart w:id="24" w:name="n11948"/>
      <w:bookmarkEnd w:id="24"/>
    </w:p>
    <w:p w:rsidR="00D207F6" w:rsidRPr="00ED2526" w:rsidRDefault="00D207F6" w:rsidP="00ED2526">
      <w:pPr>
        <w:pStyle w:val="a5"/>
        <w:jc w:val="center"/>
        <w:rPr>
          <w:rFonts w:ascii="Times New Roman" w:hAnsi="Times New Roman"/>
          <w:b/>
          <w:sz w:val="24"/>
          <w:szCs w:val="24"/>
        </w:rPr>
      </w:pP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1.Платники  податку </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Платників  земельного податку визначено  статтею 269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2.Об’єкт оподаткування</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Об’єкти оподаткування земельним податком визначено статтею 270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3. База оподаткування</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Базу оподаткування земельним податком, визначено пунктом 271.1 ст. 271 Податкового кодексу України.</w:t>
      </w:r>
    </w:p>
    <w:p w:rsidR="00D207F6" w:rsidRPr="00ED2526" w:rsidRDefault="00D207F6" w:rsidP="00ED2526">
      <w:pPr>
        <w:pStyle w:val="a5"/>
        <w:jc w:val="both"/>
        <w:rPr>
          <w:rFonts w:ascii="Times New Roman" w:hAnsi="Times New Roman"/>
          <w:b/>
          <w:bCs/>
          <w:color w:val="333333"/>
          <w:sz w:val="24"/>
          <w:szCs w:val="24"/>
          <w:u w:val="single"/>
        </w:rPr>
      </w:pPr>
      <w:r w:rsidRPr="00ED2526">
        <w:rPr>
          <w:rFonts w:ascii="Times New Roman" w:hAnsi="Times New Roman"/>
          <w:sz w:val="24"/>
          <w:szCs w:val="24"/>
        </w:rPr>
        <w:tab/>
      </w:r>
      <w:r w:rsidRPr="00ED2526">
        <w:rPr>
          <w:rFonts w:ascii="Times New Roman" w:hAnsi="Times New Roman"/>
          <w:b/>
          <w:bCs/>
          <w:color w:val="333333"/>
          <w:sz w:val="24"/>
          <w:szCs w:val="24"/>
          <w:u w:val="single"/>
        </w:rPr>
        <w:t>4.Ставка податку</w:t>
      </w:r>
    </w:p>
    <w:p w:rsidR="00D207F6" w:rsidRPr="00ED2526" w:rsidRDefault="00D207F6" w:rsidP="00ED2526">
      <w:pPr>
        <w:pStyle w:val="a5"/>
        <w:rPr>
          <w:rFonts w:ascii="Times New Roman" w:hAnsi="Times New Roman"/>
          <w:sz w:val="24"/>
          <w:szCs w:val="24"/>
        </w:rPr>
      </w:pPr>
      <w:r w:rsidRPr="00ED2526">
        <w:rPr>
          <w:rFonts w:ascii="Times New Roman" w:hAnsi="Times New Roman"/>
          <w:sz w:val="24"/>
          <w:szCs w:val="24"/>
        </w:rPr>
        <w:tab/>
      </w:r>
      <w:bookmarkStart w:id="25" w:name="_Hlk8040942"/>
      <w:r w:rsidRPr="00ED2526">
        <w:rPr>
          <w:rFonts w:ascii="Times New Roman" w:hAnsi="Times New Roman"/>
          <w:sz w:val="24"/>
          <w:szCs w:val="24"/>
        </w:rPr>
        <w:t>Ставки земельного податку визначені у Додатку 3.1.</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sz w:val="24"/>
          <w:szCs w:val="24"/>
        </w:rPr>
        <w:t xml:space="preserve"> </w:t>
      </w:r>
      <w:bookmarkEnd w:id="25"/>
      <w:r w:rsidRPr="00ED2526">
        <w:rPr>
          <w:rFonts w:ascii="Times New Roman" w:hAnsi="Times New Roman"/>
          <w:sz w:val="24"/>
          <w:szCs w:val="24"/>
        </w:rPr>
        <w:tab/>
      </w:r>
      <w:r w:rsidRPr="00ED2526">
        <w:rPr>
          <w:rFonts w:ascii="Times New Roman" w:hAnsi="Times New Roman"/>
          <w:b/>
          <w:sz w:val="24"/>
          <w:szCs w:val="24"/>
          <w:u w:val="single"/>
        </w:rPr>
        <w:t>5.Порядок обчислення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 xml:space="preserve">Порядок обчислення податку встановлюється відповідно до </w:t>
      </w:r>
      <w:proofErr w:type="spellStart"/>
      <w:r w:rsidRPr="00ED2526">
        <w:rPr>
          <w:rFonts w:ascii="Times New Roman" w:hAnsi="Times New Roman"/>
          <w:sz w:val="24"/>
          <w:szCs w:val="24"/>
        </w:rPr>
        <w:t>статтей</w:t>
      </w:r>
      <w:proofErr w:type="spellEnd"/>
      <w:r w:rsidRPr="00ED2526">
        <w:rPr>
          <w:rFonts w:ascii="Times New Roman" w:hAnsi="Times New Roman"/>
          <w:sz w:val="24"/>
          <w:szCs w:val="24"/>
        </w:rPr>
        <w:t xml:space="preserve"> 273, 281-284, 286, 287, 289 Податкового кодексу України.</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6.Податковий період</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статті 285 Податкового кодексу України.</w:t>
      </w:r>
    </w:p>
    <w:p w:rsidR="00D207F6" w:rsidRPr="00ED2526" w:rsidRDefault="00D207F6" w:rsidP="00ED2526">
      <w:pPr>
        <w:pStyle w:val="a5"/>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7.Строк та порядок сплати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 xml:space="preserve">Строк  та порядок сплати податку </w:t>
      </w:r>
      <w:r w:rsidRPr="00ED2526">
        <w:rPr>
          <w:rFonts w:ascii="Times New Roman" w:hAnsi="Times New Roman"/>
          <w:bCs/>
          <w:sz w:val="24"/>
          <w:szCs w:val="24"/>
        </w:rPr>
        <w:t xml:space="preserve">визначаються відповідно до </w:t>
      </w:r>
      <w:r w:rsidRPr="00ED2526">
        <w:rPr>
          <w:rFonts w:ascii="Times New Roman" w:hAnsi="Times New Roman"/>
          <w:sz w:val="24"/>
          <w:szCs w:val="24"/>
        </w:rPr>
        <w:t>статті 287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8.Строк та порядок подання звітності про обчислення і сплату податку</w:t>
      </w:r>
    </w:p>
    <w:p w:rsidR="00D207F6" w:rsidRPr="00ED2526" w:rsidRDefault="00D207F6" w:rsidP="00ED2526">
      <w:pPr>
        <w:pStyle w:val="a5"/>
        <w:jc w:val="both"/>
        <w:rPr>
          <w:rFonts w:ascii="Times New Roman" w:hAnsi="Times New Roman"/>
          <w:b/>
          <w:bCs/>
          <w:color w:val="333333"/>
          <w:sz w:val="24"/>
          <w:szCs w:val="24"/>
        </w:rPr>
      </w:pPr>
      <w:r w:rsidRPr="00ED2526">
        <w:rPr>
          <w:rFonts w:ascii="Times New Roman" w:hAnsi="Times New Roman"/>
          <w:sz w:val="24"/>
          <w:szCs w:val="24"/>
        </w:rPr>
        <w:tab/>
        <w:t>Строк та порядок подання звітності про обчислення і сплату податку визначено статтями 273, 281-284, 286, 287, 289 Податкового кодексу України.</w:t>
      </w:r>
    </w:p>
    <w:p w:rsidR="00D207F6" w:rsidRPr="00ED2526" w:rsidRDefault="00D207F6" w:rsidP="00ED2526">
      <w:pPr>
        <w:pStyle w:val="a5"/>
        <w:jc w:val="both"/>
        <w:rPr>
          <w:rFonts w:ascii="Times New Roman" w:hAnsi="Times New Roman"/>
          <w:sz w:val="24"/>
          <w:szCs w:val="24"/>
        </w:rPr>
      </w:pPr>
    </w:p>
    <w:p w:rsidR="00D207F6" w:rsidRPr="00ED2526" w:rsidRDefault="00D207F6" w:rsidP="00ED2526">
      <w:pPr>
        <w:pStyle w:val="a5"/>
        <w:jc w:val="both"/>
        <w:rPr>
          <w:rFonts w:ascii="Times New Roman" w:hAnsi="Times New Roman"/>
          <w:sz w:val="24"/>
          <w:szCs w:val="24"/>
        </w:rPr>
      </w:pPr>
    </w:p>
    <w:p w:rsidR="00D207F6" w:rsidRPr="00ED2526" w:rsidRDefault="00D207F6" w:rsidP="0088138F">
      <w:pPr>
        <w:shd w:val="clear" w:color="auto" w:fill="FFFFFF"/>
        <w:spacing w:before="100" w:beforeAutospacing="1" w:after="147"/>
        <w:rPr>
          <w:rFonts w:ascii="Times New Roman" w:hAnsi="Times New Roman"/>
          <w:sz w:val="24"/>
          <w:szCs w:val="24"/>
        </w:rPr>
      </w:pPr>
      <w:bookmarkStart w:id="26" w:name="n6873"/>
      <w:bookmarkStart w:id="27" w:name="n14385"/>
      <w:bookmarkStart w:id="28" w:name="n12485"/>
      <w:bookmarkStart w:id="29" w:name="n6900"/>
      <w:bookmarkStart w:id="30" w:name="n6899"/>
      <w:bookmarkEnd w:id="26"/>
      <w:bookmarkEnd w:id="27"/>
      <w:bookmarkEnd w:id="28"/>
      <w:bookmarkEnd w:id="29"/>
      <w:bookmarkEnd w:id="30"/>
      <w:r w:rsidRPr="00ED2526">
        <w:rPr>
          <w:rFonts w:ascii="Times New Roman" w:hAnsi="Times New Roman"/>
          <w:color w:val="333333"/>
          <w:sz w:val="24"/>
          <w:szCs w:val="24"/>
        </w:rPr>
        <w:t xml:space="preserve"> Секретар  ради                                              </w:t>
      </w:r>
      <w:r>
        <w:rPr>
          <w:rFonts w:ascii="Times New Roman" w:hAnsi="Times New Roman"/>
          <w:color w:val="333333"/>
          <w:sz w:val="24"/>
          <w:szCs w:val="24"/>
        </w:rPr>
        <w:t xml:space="preserve">                      </w:t>
      </w:r>
      <w:r w:rsidR="00EC5470">
        <w:rPr>
          <w:rFonts w:ascii="Times New Roman" w:hAnsi="Times New Roman"/>
          <w:color w:val="333333"/>
          <w:sz w:val="24"/>
          <w:szCs w:val="24"/>
        </w:rPr>
        <w:t xml:space="preserve">                        </w:t>
      </w:r>
      <w:r>
        <w:rPr>
          <w:rFonts w:ascii="Times New Roman" w:hAnsi="Times New Roman"/>
          <w:color w:val="333333"/>
          <w:sz w:val="24"/>
          <w:szCs w:val="24"/>
        </w:rPr>
        <w:t xml:space="preserve">      Леся БЕЗЧАСНА</w:t>
      </w: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D207F6" w:rsidRPr="00ED2526" w:rsidRDefault="00D207F6" w:rsidP="00ED2526">
      <w:pPr>
        <w:pStyle w:val="a5"/>
        <w:jc w:val="right"/>
        <w:rPr>
          <w:rFonts w:ascii="Times New Roman" w:hAnsi="Times New Roman"/>
          <w:sz w:val="24"/>
          <w:szCs w:val="24"/>
        </w:rPr>
      </w:pPr>
    </w:p>
    <w:p w:rsidR="00D207F6" w:rsidRDefault="00D207F6" w:rsidP="00ED2526">
      <w:pPr>
        <w:pStyle w:val="a5"/>
        <w:jc w:val="right"/>
        <w:rPr>
          <w:rFonts w:ascii="Times New Roman" w:hAnsi="Times New Roman"/>
          <w:sz w:val="24"/>
          <w:szCs w:val="24"/>
        </w:rPr>
      </w:pPr>
    </w:p>
    <w:p w:rsidR="00401001" w:rsidRDefault="00401001" w:rsidP="00401001">
      <w:pPr>
        <w:pStyle w:val="a6"/>
        <w:jc w:val="right"/>
      </w:pPr>
      <w:r>
        <w:lastRenderedPageBreak/>
        <w:t xml:space="preserve">                                                                                                  Додаток №3.1</w:t>
      </w:r>
    </w:p>
    <w:p w:rsidR="00401001" w:rsidRDefault="00401001" w:rsidP="00401001">
      <w:pPr>
        <w:pStyle w:val="a6"/>
        <w:jc w:val="right"/>
      </w:pPr>
      <w:r>
        <w:t xml:space="preserve">до рішення  ___ сесії </w:t>
      </w:r>
      <w:r>
        <w:rPr>
          <w:lang w:val="en-US"/>
        </w:rPr>
        <w:t>VII</w:t>
      </w:r>
      <w:r>
        <w:t>І скликання</w:t>
      </w:r>
    </w:p>
    <w:p w:rsidR="00401001" w:rsidRDefault="00401001" w:rsidP="00401001">
      <w:pPr>
        <w:pStyle w:val="a6"/>
        <w:jc w:val="right"/>
      </w:pPr>
      <w:proofErr w:type="spellStart"/>
      <w:r>
        <w:t>Зачепилівської</w:t>
      </w:r>
      <w:proofErr w:type="spellEnd"/>
      <w:r>
        <w:t xml:space="preserve"> селищної ради</w:t>
      </w:r>
    </w:p>
    <w:p w:rsidR="00401001" w:rsidRDefault="00401001" w:rsidP="00401001">
      <w:pPr>
        <w:pStyle w:val="a6"/>
        <w:jc w:val="right"/>
      </w:pPr>
      <w:r>
        <w:t xml:space="preserve"> від __.__.2020 року №___</w:t>
      </w:r>
    </w:p>
    <w:p w:rsidR="00401001" w:rsidRDefault="00401001" w:rsidP="00401001">
      <w:pPr>
        <w:suppressAutoHyphens/>
        <w:jc w:val="center"/>
        <w:textAlignment w:val="baseline"/>
        <w:rPr>
          <w:rFonts w:ascii="Times New Roman" w:hAnsi="Times New Roman"/>
          <w:b/>
          <w:bCs/>
          <w:sz w:val="24"/>
          <w:szCs w:val="24"/>
        </w:rPr>
      </w:pPr>
      <w:r>
        <w:rPr>
          <w:rFonts w:ascii="Times New Roman" w:hAnsi="Times New Roman"/>
          <w:sz w:val="24"/>
          <w:szCs w:val="24"/>
        </w:rPr>
        <w:t xml:space="preserve">1. </w:t>
      </w:r>
      <w:r>
        <w:rPr>
          <w:rFonts w:ascii="Times New Roman" w:hAnsi="Times New Roman"/>
          <w:b/>
          <w:bCs/>
          <w:sz w:val="24"/>
          <w:szCs w:val="24"/>
        </w:rPr>
        <w:t>Ставки земельного податку за земельні ділянки.</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
          <w:bCs/>
          <w:sz w:val="24"/>
          <w:szCs w:val="24"/>
        </w:rPr>
        <w:t>1.1. Встановити ставки земельного податку за земельні ділянки</w:t>
      </w:r>
      <w:r>
        <w:rPr>
          <w:rFonts w:ascii="Times New Roman" w:hAnsi="Times New Roman"/>
          <w:b/>
          <w:bCs/>
          <w:sz w:val="24"/>
          <w:szCs w:val="24"/>
          <w:lang w:val="ru-RU"/>
        </w:rPr>
        <w:t xml:space="preserve">, </w:t>
      </w:r>
      <w:proofErr w:type="spellStart"/>
      <w:r>
        <w:rPr>
          <w:rFonts w:ascii="Times New Roman" w:hAnsi="Times New Roman"/>
          <w:b/>
          <w:sz w:val="24"/>
          <w:szCs w:val="24"/>
          <w:lang w:val="ru-RU"/>
        </w:rPr>
        <w:t>які</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вводяться</w:t>
      </w:r>
      <w:proofErr w:type="spellEnd"/>
      <w:r>
        <w:rPr>
          <w:rFonts w:ascii="Times New Roman" w:hAnsi="Times New Roman"/>
          <w:b/>
          <w:sz w:val="24"/>
          <w:szCs w:val="24"/>
          <w:lang w:val="ru-RU"/>
        </w:rPr>
        <w:t xml:space="preserve"> в </w:t>
      </w:r>
      <w:proofErr w:type="spellStart"/>
      <w:r>
        <w:rPr>
          <w:rFonts w:ascii="Times New Roman" w:hAnsi="Times New Roman"/>
          <w:b/>
          <w:sz w:val="24"/>
          <w:szCs w:val="24"/>
          <w:lang w:val="ru-RU"/>
        </w:rPr>
        <w:t>дію</w:t>
      </w:r>
      <w:proofErr w:type="spellEnd"/>
      <w:r>
        <w:rPr>
          <w:rFonts w:ascii="Times New Roman" w:hAnsi="Times New Roman"/>
          <w:b/>
          <w:sz w:val="24"/>
          <w:szCs w:val="24"/>
          <w:lang w:val="ru-RU"/>
        </w:rPr>
        <w:t xml:space="preserve"> з 01.01. </w:t>
      </w:r>
      <w:r>
        <w:rPr>
          <w:rFonts w:ascii="Times New Roman" w:hAnsi="Times New Roman"/>
          <w:b/>
          <w:sz w:val="24"/>
          <w:szCs w:val="24"/>
        </w:rPr>
        <w:t>202</w:t>
      </w:r>
      <w:r>
        <w:rPr>
          <w:rFonts w:ascii="Times New Roman" w:hAnsi="Times New Roman"/>
          <w:b/>
          <w:sz w:val="24"/>
          <w:szCs w:val="24"/>
          <w:lang w:val="ru-RU"/>
        </w:rPr>
        <w:t>1</w:t>
      </w:r>
      <w:r>
        <w:rPr>
          <w:rFonts w:ascii="Times New Roman" w:hAnsi="Times New Roman"/>
          <w:b/>
          <w:sz w:val="24"/>
          <w:szCs w:val="24"/>
        </w:rPr>
        <w:t xml:space="preserve"> рік</w:t>
      </w:r>
      <w:r>
        <w:rPr>
          <w:rFonts w:ascii="Times New Roman" w:hAnsi="Times New Roman"/>
          <w:b/>
          <w:bCs/>
          <w:sz w:val="24"/>
          <w:szCs w:val="24"/>
        </w:rPr>
        <w:t xml:space="preserve">:                                                             </w:t>
      </w:r>
      <w:r>
        <w:rPr>
          <w:rFonts w:ascii="Times New Roman" w:hAnsi="Times New Roman"/>
          <w:bCs/>
          <w:sz w:val="24"/>
          <w:szCs w:val="24"/>
        </w:rPr>
        <w:t xml:space="preserve">               </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
          <w:bCs/>
          <w:sz w:val="24"/>
          <w:szCs w:val="24"/>
        </w:rPr>
        <w:t>6322255100</w:t>
      </w:r>
      <w:r>
        <w:rPr>
          <w:rFonts w:ascii="Times New Roman" w:hAnsi="Times New Roman"/>
          <w:b/>
          <w:bCs/>
          <w:sz w:val="24"/>
          <w:szCs w:val="24"/>
          <w:lang w:val="ru-RU"/>
        </w:rPr>
        <w:t xml:space="preserve"> – </w:t>
      </w:r>
      <w:proofErr w:type="spellStart"/>
      <w:r>
        <w:rPr>
          <w:rFonts w:ascii="Times New Roman" w:hAnsi="Times New Roman"/>
          <w:b/>
          <w:bCs/>
          <w:sz w:val="24"/>
          <w:szCs w:val="24"/>
          <w:lang w:val="ru-RU"/>
        </w:rPr>
        <w:t>Зачепилівська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селищна</w:t>
      </w:r>
      <w:proofErr w:type="spellEnd"/>
      <w:r>
        <w:rPr>
          <w:rFonts w:ascii="Times New Roman" w:hAnsi="Times New Roman"/>
          <w:b/>
          <w:bCs/>
          <w:sz w:val="24"/>
          <w:szCs w:val="24"/>
          <w:lang w:val="ru-RU"/>
        </w:rPr>
        <w:t xml:space="preserve"> рада;</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Cs/>
          <w:sz w:val="24"/>
          <w:szCs w:val="24"/>
        </w:rPr>
        <w:t xml:space="preserve">6322280501 -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Cs/>
          <w:sz w:val="24"/>
          <w:szCs w:val="24"/>
        </w:rPr>
        <w:t xml:space="preserve">6322281001 –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Cs/>
          <w:sz w:val="24"/>
          <w:szCs w:val="24"/>
        </w:rPr>
        <w:t xml:space="preserve">6322281501 - </w:t>
      </w: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Cs/>
          <w:sz w:val="24"/>
          <w:szCs w:val="24"/>
        </w:rPr>
        <w:t xml:space="preserve">6322282501 – 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p w:rsid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Cs/>
          <w:sz w:val="24"/>
          <w:szCs w:val="24"/>
        </w:rPr>
        <w:t xml:space="preserve">6322284001 – </w:t>
      </w: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p w:rsidR="00401001" w:rsidRPr="00401001" w:rsidRDefault="00401001" w:rsidP="00401001">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sz w:val="24"/>
          <w:szCs w:val="24"/>
        </w:rPr>
      </w:pPr>
      <w:r>
        <w:rPr>
          <w:rFonts w:ascii="Times New Roman" w:hAnsi="Times New Roman"/>
          <w:bCs/>
          <w:sz w:val="24"/>
          <w:szCs w:val="24"/>
        </w:rPr>
        <w:t xml:space="preserve">6322282001 – </w:t>
      </w:r>
      <w:proofErr w:type="spellStart"/>
      <w:r>
        <w:rPr>
          <w:rFonts w:ascii="Times New Roman" w:hAnsi="Times New Roman"/>
          <w:bCs/>
          <w:sz w:val="24"/>
          <w:szCs w:val="24"/>
        </w:rPr>
        <w:t>Малоорчицький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№6.</w:t>
      </w:r>
    </w:p>
    <w:tbl>
      <w:tblPr>
        <w:tblW w:w="1014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1905"/>
        <w:gridCol w:w="4038"/>
        <w:gridCol w:w="850"/>
        <w:gridCol w:w="935"/>
        <w:gridCol w:w="900"/>
        <w:gridCol w:w="433"/>
      </w:tblGrid>
      <w:tr w:rsidR="00401001" w:rsidTr="00401001">
        <w:trPr>
          <w:cantSplit/>
          <w:trHeight w:val="1108"/>
        </w:trPr>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Код області</w:t>
            </w:r>
          </w:p>
        </w:tc>
        <w:tc>
          <w:tcPr>
            <w:tcW w:w="1905"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Код району</w:t>
            </w: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Код КОАТУУ</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Назва</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ind w:right="-108"/>
              <w:jc w:val="center"/>
              <w:rPr>
                <w:rFonts w:ascii="Times New Roman" w:hAnsi="Times New Roman"/>
                <w:b/>
                <w:sz w:val="24"/>
                <w:szCs w:val="24"/>
                <w:lang w:eastAsia="ru-RU"/>
              </w:rPr>
            </w:pPr>
            <w:r>
              <w:rPr>
                <w:rFonts w:ascii="Times New Roman" w:hAnsi="Times New Roman"/>
                <w:b/>
                <w:sz w:val="24"/>
                <w:szCs w:val="24"/>
              </w:rPr>
              <w:t>20</w:t>
            </w:r>
          </w:p>
        </w:tc>
        <w:tc>
          <w:tcPr>
            <w:tcW w:w="1905"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sz w:val="24"/>
                <w:szCs w:val="24"/>
                <w:lang w:eastAsia="ru-RU"/>
              </w:rPr>
            </w:pPr>
            <w:r>
              <w:rPr>
                <w:rFonts w:ascii="Times New Roman" w:hAnsi="Times New Roman"/>
                <w:b/>
                <w:sz w:val="24"/>
                <w:szCs w:val="24"/>
              </w:rPr>
              <w:t>12</w:t>
            </w: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6322255100</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proofErr w:type="spellStart"/>
            <w:r>
              <w:rPr>
                <w:rFonts w:ascii="Times New Roman" w:hAnsi="Times New Roman"/>
                <w:b/>
                <w:bCs/>
                <w:sz w:val="24"/>
                <w:szCs w:val="24"/>
              </w:rPr>
              <w:t>Зачепилівська</w:t>
            </w:r>
            <w:proofErr w:type="spellEnd"/>
            <w:r>
              <w:rPr>
                <w:rFonts w:ascii="Times New Roman" w:hAnsi="Times New Roman"/>
                <w:b/>
                <w:bCs/>
                <w:sz w:val="24"/>
                <w:szCs w:val="24"/>
              </w:rPr>
              <w:t xml:space="preserve"> селищна рада</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6322280501</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 xml:space="preserve">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6322281001</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6322281501</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r>
              <w:rPr>
                <w:rFonts w:ascii="Times New Roman" w:hAnsi="Times New Roman"/>
                <w:bCs/>
                <w:sz w:val="24"/>
                <w:szCs w:val="24"/>
              </w:rPr>
              <w:t>6322282501</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bCs/>
                <w:sz w:val="24"/>
                <w:szCs w:val="24"/>
              </w:rPr>
              <w:t xml:space="preserve">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r>
              <w:rPr>
                <w:rFonts w:ascii="Times New Roman" w:hAnsi="Times New Roman"/>
                <w:bCs/>
                <w:sz w:val="24"/>
                <w:szCs w:val="24"/>
              </w:rPr>
              <w:t>6322284001</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tc>
      </w:tr>
      <w:tr w:rsidR="00401001" w:rsidTr="00401001">
        <w:trPr>
          <w:cantSplit/>
          <w:trHeight w:val="285"/>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tc>
        <w:tc>
          <w:tcPr>
            <w:tcW w:w="1905" w:type="dxa"/>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r>
              <w:rPr>
                <w:rFonts w:ascii="Times New Roman" w:hAnsi="Times New Roman"/>
                <w:bCs/>
                <w:sz w:val="24"/>
                <w:szCs w:val="24"/>
              </w:rPr>
              <w:t>6322282001</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proofErr w:type="spellStart"/>
            <w:r>
              <w:rPr>
                <w:rFonts w:ascii="Times New Roman" w:hAnsi="Times New Roman"/>
                <w:bCs/>
                <w:sz w:val="24"/>
                <w:szCs w:val="24"/>
              </w:rPr>
              <w:t>Малоорчицький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№6</w:t>
            </w:r>
          </w:p>
        </w:tc>
      </w:tr>
      <w:tr w:rsidR="00401001" w:rsidTr="00401001">
        <w:trPr>
          <w:cantSplit/>
          <w:trHeight w:val="540"/>
        </w:trPr>
        <w:tc>
          <w:tcPr>
            <w:tcW w:w="7023" w:type="dxa"/>
            <w:gridSpan w:val="3"/>
            <w:vMerge w:val="restart"/>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sz w:val="24"/>
                <w:szCs w:val="24"/>
                <w:lang w:eastAsia="ru-RU"/>
              </w:rPr>
            </w:pPr>
            <w:r>
              <w:rPr>
                <w:rFonts w:ascii="Times New Roman" w:hAnsi="Times New Roman"/>
                <w:b/>
                <w:sz w:val="24"/>
                <w:szCs w:val="24"/>
              </w:rPr>
              <w:t>Вид цільового призначення земель</w:t>
            </w:r>
          </w:p>
        </w:tc>
        <w:tc>
          <w:tcPr>
            <w:tcW w:w="3118" w:type="dxa"/>
            <w:gridSpan w:val="4"/>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sz w:val="24"/>
                <w:szCs w:val="24"/>
                <w:lang w:eastAsia="ru-RU"/>
              </w:rPr>
            </w:pPr>
            <w:r>
              <w:rPr>
                <w:rFonts w:ascii="Times New Roman" w:hAnsi="Times New Roman"/>
                <w:b/>
                <w:sz w:val="24"/>
                <w:szCs w:val="24"/>
              </w:rPr>
              <w:t>Ставки податку</w:t>
            </w:r>
            <w:r>
              <w:rPr>
                <w:rFonts w:ascii="Times New Roman" w:hAnsi="Times New Roman"/>
                <w:b/>
                <w:sz w:val="24"/>
                <w:szCs w:val="24"/>
              </w:rPr>
              <w:br/>
              <w:t>(% нормативної грошової оцінки)</w:t>
            </w:r>
          </w:p>
        </w:tc>
      </w:tr>
      <w:tr w:rsidR="00401001" w:rsidTr="00401001">
        <w:trPr>
          <w:cantSplit/>
          <w:trHeight w:val="585"/>
        </w:trPr>
        <w:tc>
          <w:tcPr>
            <w:tcW w:w="7023" w:type="dxa"/>
            <w:gridSpan w:val="3"/>
            <w:vMerge/>
            <w:tcBorders>
              <w:top w:val="single" w:sz="4" w:space="0" w:color="auto"/>
              <w:left w:val="single" w:sz="4" w:space="0" w:color="auto"/>
              <w:bottom w:val="single" w:sz="4" w:space="0" w:color="auto"/>
              <w:right w:val="single" w:sz="4" w:space="0" w:color="auto"/>
            </w:tcBorders>
            <w:vAlign w:val="center"/>
            <w:hideMark/>
          </w:tcPr>
          <w:p w:rsidR="00401001" w:rsidRDefault="00401001">
            <w:pPr>
              <w:rPr>
                <w:rFonts w:ascii="Times New Roman" w:hAnsi="Times New Roman"/>
                <w:b/>
                <w:sz w:val="24"/>
                <w:szCs w:val="24"/>
                <w:lang w:eastAsia="ru-RU"/>
              </w:rPr>
            </w:pPr>
          </w:p>
        </w:tc>
        <w:tc>
          <w:tcPr>
            <w:tcW w:w="1785" w:type="dxa"/>
            <w:gridSpan w:val="2"/>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sz w:val="24"/>
                <w:szCs w:val="24"/>
                <w:lang w:eastAsia="ru-RU"/>
              </w:rPr>
            </w:pPr>
            <w:r>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1333" w:type="dxa"/>
            <w:gridSpan w:val="2"/>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sz w:val="24"/>
                <w:szCs w:val="24"/>
                <w:lang w:eastAsia="ru-RU"/>
              </w:rPr>
            </w:pPr>
            <w:r>
              <w:rPr>
                <w:rFonts w:ascii="Times New Roman" w:hAnsi="Times New Roman"/>
                <w:b/>
                <w:sz w:val="24"/>
                <w:szCs w:val="24"/>
              </w:rPr>
              <w:t>За земельні ділянки за межами населених пунктів, нормативну грошову оцінку яких не проведено</w:t>
            </w:r>
          </w:p>
        </w:tc>
      </w:tr>
      <w:tr w:rsidR="00401001" w:rsidTr="00401001">
        <w:trPr>
          <w:cantSplit/>
          <w:trHeight w:val="1134"/>
        </w:trPr>
        <w:tc>
          <w:tcPr>
            <w:tcW w:w="1080" w:type="dxa"/>
            <w:tcBorders>
              <w:top w:val="single" w:sz="4" w:space="0" w:color="auto"/>
              <w:left w:val="single" w:sz="4" w:space="0" w:color="auto"/>
              <w:bottom w:val="single" w:sz="4" w:space="0" w:color="auto"/>
              <w:right w:val="single" w:sz="4" w:space="0" w:color="auto"/>
            </w:tcBorders>
          </w:tcPr>
          <w:p w:rsidR="00401001" w:rsidRDefault="00401001">
            <w:pPr>
              <w:ind w:right="-108"/>
              <w:jc w:val="center"/>
              <w:rPr>
                <w:rFonts w:ascii="Times New Roman" w:hAnsi="Times New Roman"/>
                <w:b/>
                <w:sz w:val="24"/>
                <w:szCs w:val="24"/>
                <w:lang w:eastAsia="ru-RU"/>
              </w:rPr>
            </w:pPr>
          </w:p>
          <w:p w:rsidR="00401001" w:rsidRDefault="00401001">
            <w:pPr>
              <w:ind w:right="-108"/>
              <w:jc w:val="center"/>
              <w:rPr>
                <w:rFonts w:ascii="Times New Roman" w:hAnsi="Times New Roman"/>
                <w:b/>
                <w:sz w:val="24"/>
                <w:szCs w:val="24"/>
                <w:lang w:eastAsia="ru-RU"/>
              </w:rPr>
            </w:pPr>
            <w:r>
              <w:rPr>
                <w:rFonts w:ascii="Times New Roman" w:hAnsi="Times New Roman"/>
                <w:b/>
                <w:sz w:val="24"/>
                <w:szCs w:val="24"/>
              </w:rPr>
              <w:t>Код</w:t>
            </w:r>
          </w:p>
        </w:tc>
        <w:tc>
          <w:tcPr>
            <w:tcW w:w="5943" w:type="dxa"/>
            <w:gridSpan w:val="2"/>
            <w:tcBorders>
              <w:top w:val="single" w:sz="4" w:space="0" w:color="auto"/>
              <w:left w:val="single" w:sz="4" w:space="0" w:color="auto"/>
              <w:bottom w:val="single" w:sz="4" w:space="0" w:color="auto"/>
              <w:right w:val="single" w:sz="4" w:space="0" w:color="auto"/>
            </w:tcBorders>
          </w:tcPr>
          <w:p w:rsidR="00401001" w:rsidRDefault="00401001">
            <w:pPr>
              <w:jc w:val="center"/>
              <w:rPr>
                <w:rFonts w:ascii="Times New Roman" w:hAnsi="Times New Roman"/>
                <w:b/>
                <w:sz w:val="24"/>
                <w:szCs w:val="24"/>
                <w:lang w:eastAsia="ru-RU"/>
              </w:rPr>
            </w:pPr>
          </w:p>
          <w:p w:rsidR="00401001" w:rsidRDefault="00401001">
            <w:pPr>
              <w:jc w:val="center"/>
              <w:rPr>
                <w:rFonts w:ascii="Times New Roman" w:hAnsi="Times New Roman"/>
                <w:b/>
                <w:sz w:val="24"/>
                <w:szCs w:val="24"/>
              </w:rPr>
            </w:pPr>
            <w:r>
              <w:rPr>
                <w:rFonts w:ascii="Times New Roman" w:hAnsi="Times New Roman"/>
                <w:b/>
                <w:sz w:val="24"/>
                <w:szCs w:val="24"/>
              </w:rPr>
              <w:t>Назва</w:t>
            </w:r>
          </w:p>
          <w:p w:rsidR="00401001" w:rsidRDefault="00401001">
            <w:pPr>
              <w:jc w:val="center"/>
              <w:rPr>
                <w:rFonts w:ascii="Times New Roman" w:hAnsi="Times New Roman"/>
                <w:b/>
                <w:sz w:val="24"/>
                <w:szCs w:val="24"/>
              </w:rPr>
            </w:pPr>
          </w:p>
          <w:p w:rsidR="00401001" w:rsidRDefault="00401001">
            <w:pPr>
              <w:jc w:val="center"/>
              <w:rPr>
                <w:rFonts w:ascii="Times New Roman" w:hAnsi="Times New Roman"/>
                <w:b/>
                <w:sz w:val="24"/>
                <w:szCs w:val="24"/>
              </w:rPr>
            </w:pPr>
          </w:p>
          <w:p w:rsidR="00401001" w:rsidRDefault="00401001">
            <w:pPr>
              <w:jc w:val="center"/>
              <w:rPr>
                <w:rFonts w:ascii="Times New Roman" w:hAnsi="Times New Roman"/>
                <w:b/>
                <w:sz w:val="24"/>
                <w:szCs w:val="24"/>
              </w:rPr>
            </w:pPr>
          </w:p>
          <w:p w:rsidR="00401001" w:rsidRDefault="00401001" w:rsidP="00401001">
            <w:pPr>
              <w:rPr>
                <w:rFonts w:ascii="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401001" w:rsidRDefault="00401001">
            <w:pPr>
              <w:ind w:left="113" w:right="113"/>
              <w:jc w:val="center"/>
              <w:rPr>
                <w:rFonts w:ascii="Times New Roman" w:hAnsi="Times New Roman"/>
                <w:b/>
                <w:sz w:val="24"/>
                <w:szCs w:val="24"/>
                <w:lang w:eastAsia="ru-RU"/>
              </w:rPr>
            </w:pPr>
            <w:r>
              <w:rPr>
                <w:rFonts w:ascii="Times New Roman" w:hAnsi="Times New Roman"/>
                <w:b/>
                <w:sz w:val="24"/>
                <w:szCs w:val="24"/>
              </w:rPr>
              <w:t>для юридичних осіб</w:t>
            </w:r>
          </w:p>
        </w:tc>
        <w:tc>
          <w:tcPr>
            <w:tcW w:w="935" w:type="dxa"/>
            <w:tcBorders>
              <w:top w:val="single" w:sz="4" w:space="0" w:color="auto"/>
              <w:left w:val="single" w:sz="4" w:space="0" w:color="auto"/>
              <w:bottom w:val="single" w:sz="4" w:space="0" w:color="auto"/>
              <w:right w:val="single" w:sz="4" w:space="0" w:color="auto"/>
            </w:tcBorders>
            <w:textDirection w:val="btLr"/>
            <w:hideMark/>
          </w:tcPr>
          <w:p w:rsidR="00401001" w:rsidRDefault="00401001">
            <w:pPr>
              <w:ind w:left="113" w:right="113"/>
              <w:jc w:val="center"/>
              <w:rPr>
                <w:rFonts w:ascii="Times New Roman" w:hAnsi="Times New Roman"/>
                <w:b/>
                <w:sz w:val="24"/>
                <w:szCs w:val="24"/>
                <w:lang w:eastAsia="ru-RU"/>
              </w:rPr>
            </w:pPr>
            <w:r>
              <w:rPr>
                <w:rFonts w:ascii="Times New Roman" w:hAnsi="Times New Roman"/>
                <w:b/>
                <w:sz w:val="24"/>
                <w:szCs w:val="24"/>
              </w:rPr>
              <w:t>для фізичних осіб</w:t>
            </w:r>
          </w:p>
        </w:tc>
        <w:tc>
          <w:tcPr>
            <w:tcW w:w="900" w:type="dxa"/>
            <w:tcBorders>
              <w:top w:val="single" w:sz="4" w:space="0" w:color="auto"/>
              <w:left w:val="single" w:sz="4" w:space="0" w:color="auto"/>
              <w:bottom w:val="single" w:sz="4" w:space="0" w:color="auto"/>
              <w:right w:val="single" w:sz="4" w:space="0" w:color="auto"/>
            </w:tcBorders>
            <w:textDirection w:val="btLr"/>
          </w:tcPr>
          <w:p w:rsidR="00401001" w:rsidRDefault="00401001">
            <w:pPr>
              <w:ind w:left="113" w:right="113"/>
              <w:jc w:val="center"/>
              <w:rPr>
                <w:rFonts w:ascii="Times New Roman" w:hAnsi="Times New Roman"/>
                <w:b/>
                <w:sz w:val="24"/>
                <w:szCs w:val="24"/>
                <w:lang w:eastAsia="ru-RU"/>
              </w:rPr>
            </w:pPr>
            <w:r>
              <w:rPr>
                <w:rFonts w:ascii="Times New Roman" w:hAnsi="Times New Roman"/>
                <w:b/>
                <w:sz w:val="24"/>
                <w:szCs w:val="24"/>
              </w:rPr>
              <w:t>для юридичних осіб</w:t>
            </w:r>
          </w:p>
          <w:p w:rsidR="00401001" w:rsidRDefault="00401001">
            <w:pPr>
              <w:ind w:left="113" w:right="113"/>
              <w:jc w:val="center"/>
              <w:rPr>
                <w:rFonts w:ascii="Times New Roman" w:hAnsi="Times New Roman"/>
                <w:b/>
                <w:sz w:val="24"/>
                <w:szCs w:val="24"/>
              </w:rPr>
            </w:pPr>
          </w:p>
          <w:p w:rsidR="00401001" w:rsidRDefault="00401001">
            <w:pPr>
              <w:ind w:left="113" w:right="113"/>
              <w:jc w:val="center"/>
              <w:rPr>
                <w:rFonts w:ascii="Times New Roman" w:hAnsi="Times New Roman"/>
                <w:b/>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extDirection w:val="btLr"/>
            <w:hideMark/>
          </w:tcPr>
          <w:p w:rsidR="00401001" w:rsidRDefault="00401001">
            <w:pPr>
              <w:ind w:left="113" w:right="113"/>
              <w:jc w:val="center"/>
              <w:rPr>
                <w:rFonts w:ascii="Times New Roman" w:hAnsi="Times New Roman"/>
                <w:b/>
                <w:sz w:val="24"/>
                <w:szCs w:val="24"/>
                <w:lang w:eastAsia="ru-RU"/>
              </w:rPr>
            </w:pPr>
            <w:r>
              <w:rPr>
                <w:rFonts w:ascii="Times New Roman" w:hAnsi="Times New Roman"/>
                <w:b/>
                <w:sz w:val="24"/>
                <w:szCs w:val="24"/>
              </w:rPr>
              <w:t>для фізичних осіб</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ind w:right="-108"/>
              <w:rPr>
                <w:rFonts w:ascii="Times New Roman" w:hAnsi="Times New Roman"/>
                <w:b/>
                <w:sz w:val="24"/>
                <w:szCs w:val="24"/>
                <w:lang w:eastAsia="ru-RU"/>
              </w:rPr>
            </w:pPr>
            <w:r>
              <w:rPr>
                <w:rFonts w:ascii="Times New Roman" w:hAnsi="Times New Roman"/>
                <w:b/>
                <w:sz w:val="24"/>
                <w:szCs w:val="24"/>
              </w:rPr>
              <w:t>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6</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lang w:eastAsia="ru-RU"/>
              </w:rPr>
            </w:pPr>
            <w:r>
              <w:rPr>
                <w:b/>
                <w:lang w:eastAsia="ru-RU"/>
              </w:rPr>
              <w:t>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lang w:eastAsia="ru-RU"/>
              </w:rPr>
            </w:pPr>
            <w:r>
              <w:rPr>
                <w:b/>
                <w:bCs/>
                <w:lang w:eastAsia="ru-RU"/>
              </w:rPr>
              <w:t>Землі сільськогосподарського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ведення товарного сільськогосподарського виробництва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ведення фермерського господарства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ведення особистого селянського господарства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ведення підсобного сільського господарства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індивідуального садівництва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колективного садівництва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городництва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сінокосіння і випасання худоби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01.09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дослідних і навчальних цілей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01.10</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пропаганди передового досвіду ведення сільського господарства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01.11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надання послуг у сільському господарстві</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01.12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 xml:space="preserve">Для розміщення інфраструктури оптових ринків </w:t>
            </w:r>
            <w:r>
              <w:rPr>
                <w:rFonts w:ascii="Times New Roman" w:hAnsi="Times New Roman"/>
                <w:sz w:val="24"/>
                <w:szCs w:val="24"/>
              </w:rPr>
              <w:lastRenderedPageBreak/>
              <w:t>сільськогосподарської продукції</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01.13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іншого сільськогосподарського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01.14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01.01 - 01.13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lang w:eastAsia="ru-RU"/>
              </w:rPr>
            </w:pPr>
            <w:r>
              <w:rPr>
                <w:b/>
                <w:lang w:eastAsia="ru-RU"/>
              </w:rPr>
              <w:t>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lang w:eastAsia="ru-RU"/>
              </w:rPr>
            </w:pPr>
            <w:r>
              <w:rPr>
                <w:b/>
                <w:bCs/>
                <w:lang w:eastAsia="ru-RU"/>
              </w:rPr>
              <w:t>Землі житлової забудови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і обслуговування житлового будинку, господарських будівель і споруд (присадибна ділянка)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0,06</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колективного житлового будівництва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і обслуговування багатоквартирного житлового будинку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і обслуговування будівель тимчасового проживання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індивідуальних гаражів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0,06</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колективного гаражного будівництва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іншої житлової забудови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0,06</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02.08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02.01 - 02.07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lang w:eastAsia="ru-RU"/>
              </w:rPr>
            </w:pPr>
            <w:r>
              <w:rPr>
                <w:b/>
                <w:lang w:eastAsia="ru-RU"/>
              </w:rPr>
              <w:t>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lang w:eastAsia="ru-RU"/>
              </w:rPr>
            </w:pPr>
            <w:r>
              <w:rPr>
                <w:b/>
                <w:bCs/>
                <w:lang w:eastAsia="ru-RU"/>
              </w:rPr>
              <w:t>Землі громадської забудови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органів державної влади та місцевого самоврядування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закладів</w:t>
            </w:r>
            <w:r>
              <w:rPr>
                <w:rFonts w:ascii="Times New Roman" w:hAnsi="Times New Roman"/>
                <w:b/>
                <w:bCs/>
                <w:sz w:val="24"/>
                <w:szCs w:val="24"/>
              </w:rPr>
              <w:t xml:space="preserve"> </w:t>
            </w:r>
            <w:r>
              <w:rPr>
                <w:rFonts w:ascii="Times New Roman" w:hAnsi="Times New Roman"/>
                <w:sz w:val="24"/>
                <w:szCs w:val="24"/>
              </w:rPr>
              <w:t>освіти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закладів охорони здоров’я та соціальної допомоги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громадських та релігійних організацій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закладів культурно-просвітницького обслуговування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екстериторіальних організацій та органів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торгівлі</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03.08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об’єктів туристичної інфраструктури та закладів громадського харчування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03.09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кредитно-фінансових установ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03.10</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ринкової інфраструктури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і споруд закладів науки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закладів комунального обслуговування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будівель закладів побутового обслуговування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постійної діяльності органів МНС</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інших будівель громадської забудови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03.16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03.01 - 03.15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lang w:eastAsia="ru-RU"/>
              </w:rPr>
            </w:pPr>
            <w:r>
              <w:rPr>
                <w:b/>
                <w:lang w:eastAsia="ru-RU"/>
              </w:rPr>
              <w:t>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lang w:eastAsia="ru-RU"/>
              </w:rPr>
            </w:pPr>
            <w:r>
              <w:rPr>
                <w:b/>
                <w:bCs/>
                <w:lang w:eastAsia="ru-RU"/>
              </w:rPr>
              <w:t>Землі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04.07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збереження та використання парків-пам'яток садово-паркового мистецтва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04.09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збереження та використання заповідних урочищ</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04.10</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збереження та використання пам'яток природи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lang w:eastAsia="ru-RU"/>
              </w:rPr>
            </w:pPr>
            <w:r>
              <w:rPr>
                <w:b/>
                <w:lang w:eastAsia="ru-RU"/>
              </w:rPr>
              <w:t>06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ind w:firstLine="692"/>
              <w:rPr>
                <w:b/>
                <w:bCs/>
                <w:lang w:eastAsia="ru-RU"/>
              </w:rPr>
            </w:pPr>
            <w:r>
              <w:rPr>
                <w:b/>
                <w:bCs/>
                <w:lang w:eastAsia="ru-RU"/>
              </w:rPr>
              <w:t xml:space="preserve">Землі оздоровчого призначення </w:t>
            </w:r>
          </w:p>
          <w:p w:rsidR="00401001" w:rsidRDefault="00401001">
            <w:pPr>
              <w:pStyle w:val="a6"/>
              <w:rPr>
                <w:lang w:eastAsia="ru-RU"/>
              </w:rPr>
            </w:pPr>
            <w:r>
              <w:rPr>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06.01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і обслуговування санаторно-оздоровчих закладів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06.02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розробки родовищ природних лікувальних ресурсів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06.03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інших оздоровчих цілей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06.04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06.01 - 06.03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bCs/>
                <w:lang w:eastAsia="ru-RU"/>
              </w:rPr>
            </w:pPr>
            <w:r>
              <w:rPr>
                <w:b/>
                <w:bCs/>
                <w:lang w:eastAsia="ru-RU"/>
              </w:rPr>
              <w:t>07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bCs/>
                <w:lang w:eastAsia="ru-RU"/>
              </w:rPr>
            </w:pPr>
            <w:r>
              <w:rPr>
                <w:b/>
                <w:bCs/>
                <w:lang w:eastAsia="ru-RU"/>
              </w:rPr>
              <w:t>Землі рекреаційного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07.01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об'єктів рекреаційного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07.02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обслуговування об'єктів фізичної культури і спорту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07.03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індивідуального дачного будівництва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07.04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колективного дачного будівництва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07.05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07.01 - 07.04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bCs/>
                <w:lang w:eastAsia="ru-RU"/>
              </w:rPr>
            </w:pPr>
            <w:r>
              <w:rPr>
                <w:b/>
                <w:bCs/>
                <w:lang w:eastAsia="ru-RU"/>
              </w:rPr>
              <w:t>08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bCs/>
                <w:lang w:eastAsia="ru-RU"/>
              </w:rPr>
            </w:pPr>
            <w:r>
              <w:rPr>
                <w:b/>
                <w:bCs/>
                <w:lang w:eastAsia="ru-RU"/>
              </w:rPr>
              <w:t>Землі історико-культурного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08.01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забезпечення охорони об'єктів культурної спадщини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08.03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іншого історико-культурного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08.04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08.01 - 08.03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bCs/>
                <w:lang w:eastAsia="ru-RU"/>
              </w:rPr>
            </w:pPr>
            <w:r>
              <w:rPr>
                <w:b/>
                <w:bCs/>
                <w:lang w:eastAsia="ru-RU"/>
              </w:rPr>
              <w:t>09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bCs/>
                <w:sz w:val="24"/>
                <w:szCs w:val="24"/>
                <w:lang w:eastAsia="ru-RU"/>
              </w:rPr>
            </w:pPr>
            <w:r>
              <w:rPr>
                <w:rFonts w:ascii="Times New Roman" w:hAnsi="Times New Roman"/>
                <w:b/>
                <w:bCs/>
                <w:sz w:val="24"/>
                <w:szCs w:val="24"/>
              </w:rPr>
              <w:t>Землі лісогосподарського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09.01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ведення лісового господарства і пов'язаних з ним послуг</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0,1</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09.02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іншого лісогосподарського призначення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09.03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09.01 - 09.02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bCs/>
                <w:lang w:eastAsia="ru-RU"/>
              </w:rPr>
            </w:pPr>
            <w:r>
              <w:rPr>
                <w:b/>
                <w:bCs/>
                <w:lang w:eastAsia="ru-RU"/>
              </w:rPr>
              <w:t>10</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bCs/>
                <w:lang w:eastAsia="ru-RU"/>
              </w:rPr>
            </w:pPr>
            <w:r>
              <w:rPr>
                <w:b/>
                <w:bCs/>
                <w:lang w:eastAsia="ru-RU"/>
              </w:rPr>
              <w:t>Землі водного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експлуатації та догляду за водними об'єктами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облаштування та догляду за прибережними захисними смугами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експлуатації та догляду за смугами відведення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експлуатації та догляду за гідротехнічними, іншими водогосподарськими спорудами і каналами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догляду за береговими смугами водних шляхів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сінокосіння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рибогосподарських потреб</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10.08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культурно-оздоровчих потреб, рекреаційних, спортивних і туристичних цілей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10.09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проведення науково-дослідних робіт</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10.10</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будівництва та експлуатації гідротехнічних, гідрометричних та лінійних споруд</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10.12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10.01 - 10.11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pStyle w:val="a6"/>
              <w:ind w:right="-108"/>
              <w:rPr>
                <w:b/>
                <w:bCs/>
                <w:lang w:eastAsia="ru-RU"/>
              </w:rPr>
            </w:pPr>
            <w:r>
              <w:rPr>
                <w:b/>
                <w:bCs/>
                <w:lang w:eastAsia="ru-RU"/>
              </w:rPr>
              <w:t>11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pStyle w:val="a6"/>
              <w:rPr>
                <w:bCs/>
                <w:lang w:eastAsia="ru-RU"/>
              </w:rPr>
            </w:pPr>
            <w:r>
              <w:rPr>
                <w:b/>
                <w:bCs/>
                <w:lang w:eastAsia="ru-RU"/>
              </w:rPr>
              <w:t>Землі промисловості</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11.01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11.02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11.03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основних, підсобних і допоміжних будівель та споруд будівельних організацій та підприємств</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11.04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11.05</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11.01 - 11.04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b/>
                <w:bCs/>
                <w:sz w:val="24"/>
                <w:szCs w:val="24"/>
              </w:rPr>
              <w:t>Землі транспорту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12.01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будівель і споруд залізничного транспорту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12.03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будівель і споруд річкового транспорту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12.04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будівель і споруд автомобільного транспорту та дорожнього господарства</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12.06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об'єктів трубопровідного транспорту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12.08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 експлуатації будівель і споруд додаткових транспортних послуг та допоміжних операцій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12.09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 xml:space="preserve">Для розміщення та експлуатації будівель і споруд </w:t>
            </w:r>
            <w:r>
              <w:rPr>
                <w:rFonts w:ascii="Times New Roman" w:hAnsi="Times New Roman"/>
                <w:sz w:val="24"/>
                <w:szCs w:val="24"/>
              </w:rPr>
              <w:lastRenderedPageBreak/>
              <w:t>іншого наземного транспорту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lastRenderedPageBreak/>
              <w:t>12.10</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12.01 - 12.09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b/>
                <w:bCs/>
                <w:sz w:val="24"/>
                <w:szCs w:val="24"/>
              </w:rPr>
              <w:t>Землі зв’язку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13.01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 xml:space="preserve">Для розміщення та експлуатації об'єктів і споруд </w:t>
            </w:r>
            <w:proofErr w:type="spellStart"/>
            <w:r>
              <w:rPr>
                <w:rFonts w:ascii="Times New Roman" w:hAnsi="Times New Roman"/>
                <w:sz w:val="24"/>
                <w:szCs w:val="24"/>
              </w:rPr>
              <w:t>телекомунікацій</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13.02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w:t>
            </w:r>
            <w:r>
              <w:rPr>
                <w:rFonts w:ascii="Times New Roman" w:hAnsi="Times New Roman"/>
                <w:b/>
                <w:bCs/>
                <w:sz w:val="24"/>
                <w:szCs w:val="24"/>
              </w:rPr>
              <w:t xml:space="preserve"> </w:t>
            </w:r>
            <w:r>
              <w:rPr>
                <w:rFonts w:ascii="Times New Roman" w:hAnsi="Times New Roman"/>
                <w:sz w:val="24"/>
                <w:szCs w:val="24"/>
              </w:rPr>
              <w:t>експлуатації будівель та споруд об'єктів поштового зв'язку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13.03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та</w:t>
            </w:r>
            <w:r>
              <w:rPr>
                <w:rFonts w:ascii="Times New Roman" w:hAnsi="Times New Roman"/>
                <w:b/>
                <w:bCs/>
                <w:sz w:val="24"/>
                <w:szCs w:val="24"/>
              </w:rPr>
              <w:t xml:space="preserve"> </w:t>
            </w:r>
            <w:r>
              <w:rPr>
                <w:rFonts w:ascii="Times New Roman" w:hAnsi="Times New Roman"/>
                <w:sz w:val="24"/>
                <w:szCs w:val="24"/>
              </w:rPr>
              <w:t>експлуатації інших технічних засобів зв'язку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13.04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13.01 - 13.03, 13.05 та для збереження і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tcPr>
          <w:p w:rsidR="00401001" w:rsidRDefault="00401001">
            <w:pPr>
              <w:rPr>
                <w:rFonts w:ascii="Times New Roman" w:hAnsi="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401001" w:rsidRDefault="00401001">
            <w:pP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401001" w:rsidRDefault="00401001">
            <w:pPr>
              <w:rPr>
                <w:rFonts w:ascii="Times New Roman" w:hAnsi="Times New Roman"/>
                <w:sz w:val="24"/>
                <w:szCs w:val="24"/>
                <w:lang w:eastAsia="ru-RU"/>
              </w:rPr>
            </w:pPr>
          </w:p>
        </w:tc>
        <w:tc>
          <w:tcPr>
            <w:tcW w:w="433" w:type="dxa"/>
            <w:tcBorders>
              <w:top w:val="single" w:sz="4" w:space="0" w:color="auto"/>
              <w:left w:val="single" w:sz="4" w:space="0" w:color="auto"/>
              <w:bottom w:val="single" w:sz="4" w:space="0" w:color="auto"/>
              <w:right w:val="single" w:sz="4" w:space="0" w:color="auto"/>
            </w:tcBorders>
          </w:tcPr>
          <w:p w:rsidR="00401001" w:rsidRDefault="00401001">
            <w:pPr>
              <w:rPr>
                <w:rFonts w:ascii="Times New Roman" w:hAnsi="Times New Roman"/>
                <w:sz w:val="24"/>
                <w:szCs w:val="24"/>
                <w:lang w:eastAsia="ru-RU"/>
              </w:rPr>
            </w:pP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14</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b/>
                <w:bCs/>
                <w:sz w:val="24"/>
                <w:szCs w:val="24"/>
              </w:rPr>
              <w:t>Землі енергетики</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Х</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14.01</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14.02</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14.03</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Для цілей підрозділів 14.01 - 14.02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16</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b/>
                <w:bCs/>
                <w:sz w:val="24"/>
                <w:szCs w:val="24"/>
              </w:rPr>
              <w:t>Землі запасу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17</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bCs/>
                <w:sz w:val="24"/>
                <w:szCs w:val="24"/>
                <w:lang w:eastAsia="ru-RU"/>
              </w:rPr>
            </w:pPr>
            <w:r>
              <w:rPr>
                <w:rFonts w:ascii="Times New Roman" w:hAnsi="Times New Roman"/>
                <w:b/>
                <w:bCs/>
                <w:sz w:val="24"/>
                <w:szCs w:val="24"/>
              </w:rPr>
              <w:t>Землі резервного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val="ru-RU" w:eastAsia="ru-RU"/>
              </w:rPr>
            </w:pPr>
            <w:r>
              <w:rPr>
                <w:rFonts w:ascii="Times New Roman" w:hAnsi="Times New Roman"/>
                <w:sz w:val="24"/>
                <w:szCs w:val="24"/>
                <w:lang w:val="ru-RU"/>
              </w:rPr>
              <w:t>0,7</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18</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spacing w:line="240" w:lineRule="atLeast"/>
              <w:rPr>
                <w:rFonts w:ascii="Times New Roman" w:hAnsi="Times New Roman"/>
                <w:b/>
                <w:bCs/>
                <w:sz w:val="24"/>
                <w:szCs w:val="24"/>
                <w:lang w:eastAsia="ru-RU"/>
              </w:rPr>
            </w:pPr>
            <w:r>
              <w:rPr>
                <w:rFonts w:ascii="Times New Roman" w:hAnsi="Times New Roman"/>
                <w:b/>
                <w:bCs/>
                <w:sz w:val="24"/>
                <w:szCs w:val="24"/>
              </w:rPr>
              <w:t>Землі загального користування</w:t>
            </w:r>
          </w:p>
          <w:p w:rsidR="00401001" w:rsidRDefault="00401001">
            <w:pPr>
              <w:spacing w:line="240" w:lineRule="atLeast"/>
              <w:rPr>
                <w:rFonts w:ascii="Times New Roman" w:hAnsi="Times New Roman"/>
                <w:b/>
                <w:bCs/>
                <w:sz w:val="24"/>
                <w:szCs w:val="24"/>
                <w:lang w:eastAsia="ru-RU"/>
              </w:rPr>
            </w:pPr>
            <w:r>
              <w:rPr>
                <w:rFonts w:ascii="Times New Roman" w:hAnsi="Times New Roman"/>
                <w:sz w:val="24"/>
                <w:szCs w:val="24"/>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5</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r w:rsidR="00401001" w:rsidTr="00401001">
        <w:tc>
          <w:tcPr>
            <w:tcW w:w="108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sz w:val="24"/>
                <w:szCs w:val="24"/>
                <w:lang w:eastAsia="ru-RU"/>
              </w:rPr>
            </w:pPr>
            <w:r>
              <w:rPr>
                <w:rFonts w:ascii="Times New Roman" w:hAnsi="Times New Roman"/>
                <w:b/>
                <w:sz w:val="24"/>
                <w:szCs w:val="24"/>
              </w:rPr>
              <w:t>19</w:t>
            </w:r>
          </w:p>
        </w:tc>
        <w:tc>
          <w:tcPr>
            <w:tcW w:w="5943" w:type="dxa"/>
            <w:gridSpan w:val="2"/>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b/>
                <w:bCs/>
                <w:sz w:val="24"/>
                <w:szCs w:val="24"/>
                <w:lang w:eastAsia="ru-RU"/>
              </w:rPr>
            </w:pPr>
            <w:r>
              <w:rPr>
                <w:rFonts w:ascii="Times New Roman" w:hAnsi="Times New Roman"/>
                <w:sz w:val="24"/>
                <w:szCs w:val="24"/>
              </w:rPr>
              <w:t>Для цілей підрозділів 16 - 18 та для збереження та використання земель природно-заповідного фонду</w:t>
            </w:r>
          </w:p>
        </w:tc>
        <w:tc>
          <w:tcPr>
            <w:tcW w:w="85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c>
          <w:tcPr>
            <w:tcW w:w="433" w:type="dxa"/>
            <w:tcBorders>
              <w:top w:val="single" w:sz="4" w:space="0" w:color="auto"/>
              <w:left w:val="single" w:sz="4" w:space="0" w:color="auto"/>
              <w:bottom w:val="single" w:sz="4" w:space="0" w:color="auto"/>
              <w:right w:val="single" w:sz="4" w:space="0" w:color="auto"/>
            </w:tcBorders>
            <w:hideMark/>
          </w:tcPr>
          <w:p w:rsidR="00401001" w:rsidRDefault="00401001">
            <w:pPr>
              <w:rPr>
                <w:rFonts w:ascii="Times New Roman" w:hAnsi="Times New Roman"/>
                <w:sz w:val="24"/>
                <w:szCs w:val="24"/>
                <w:lang w:eastAsia="ru-RU"/>
              </w:rPr>
            </w:pPr>
            <w:r>
              <w:rPr>
                <w:rFonts w:ascii="Times New Roman" w:hAnsi="Times New Roman"/>
                <w:sz w:val="24"/>
                <w:szCs w:val="24"/>
              </w:rPr>
              <w:t>-</w:t>
            </w:r>
          </w:p>
        </w:tc>
      </w:tr>
    </w:tbl>
    <w:p w:rsidR="00401001" w:rsidRDefault="00401001" w:rsidP="00401001">
      <w:pPr>
        <w:pStyle w:val="a6"/>
        <w:jc w:val="both"/>
      </w:pPr>
      <w:r>
        <w:t xml:space="preserve">Секретар ради                                                                                  </w:t>
      </w:r>
      <w:r>
        <w:rPr>
          <w:lang w:val="ru-RU"/>
        </w:rPr>
        <w:t xml:space="preserve">Леся </w:t>
      </w:r>
      <w:r>
        <w:t>БЕЗЧАСНА</w:t>
      </w:r>
      <w:r>
        <w:t xml:space="preserve">                               </w:t>
      </w:r>
      <w:r>
        <w:t xml:space="preserve">                              </w:t>
      </w:r>
    </w:p>
    <w:p w:rsidR="00401001" w:rsidRDefault="00401001" w:rsidP="00401001">
      <w:pPr>
        <w:pStyle w:val="a6"/>
        <w:jc w:val="right"/>
      </w:pPr>
      <w:r>
        <w:lastRenderedPageBreak/>
        <w:t xml:space="preserve">   Додаток №3.2</w:t>
      </w:r>
    </w:p>
    <w:p w:rsidR="00401001" w:rsidRDefault="00401001" w:rsidP="00401001">
      <w:pPr>
        <w:pStyle w:val="a6"/>
        <w:jc w:val="right"/>
      </w:pPr>
      <w:r>
        <w:t>до рішення  ___ сесії І скликання</w:t>
      </w:r>
    </w:p>
    <w:p w:rsidR="00401001" w:rsidRDefault="00401001" w:rsidP="00401001">
      <w:pPr>
        <w:pStyle w:val="a6"/>
        <w:jc w:val="right"/>
      </w:pPr>
      <w:proofErr w:type="spellStart"/>
      <w:r>
        <w:t>Зачепилівської</w:t>
      </w:r>
      <w:proofErr w:type="spellEnd"/>
      <w:r>
        <w:t xml:space="preserve"> селищної ради</w:t>
      </w:r>
    </w:p>
    <w:p w:rsidR="00401001" w:rsidRDefault="00401001" w:rsidP="00401001">
      <w:pPr>
        <w:pStyle w:val="a6"/>
        <w:jc w:val="right"/>
      </w:pPr>
      <w:r>
        <w:t xml:space="preserve"> від __.__.2020 року №___</w:t>
      </w:r>
    </w:p>
    <w:p w:rsidR="00401001" w:rsidRDefault="00401001" w:rsidP="00401001">
      <w:pPr>
        <w:pStyle w:val="a6"/>
        <w:jc w:val="right"/>
      </w:pPr>
    </w:p>
    <w:p w:rsidR="00401001" w:rsidRDefault="00401001" w:rsidP="00401001">
      <w:pPr>
        <w:jc w:val="center"/>
        <w:textAlignment w:val="baseline"/>
        <w:rPr>
          <w:rFonts w:ascii="Times New Roman" w:hAnsi="Times New Roman"/>
          <w:b/>
          <w:sz w:val="24"/>
          <w:szCs w:val="24"/>
        </w:rPr>
      </w:pPr>
      <w:r>
        <w:rPr>
          <w:rFonts w:ascii="Times New Roman" w:hAnsi="Times New Roman"/>
          <w:b/>
          <w:sz w:val="24"/>
          <w:szCs w:val="24"/>
          <w:bdr w:val="none" w:sz="0" w:space="0" w:color="auto" w:frame="1"/>
        </w:rPr>
        <w:t>Пільги щодо сплати земельного податку для фізичних та юридичних осіб</w:t>
      </w:r>
      <w:r>
        <w:rPr>
          <w:rFonts w:ascii="Times New Roman" w:hAnsi="Times New Roman"/>
          <w:b/>
          <w:sz w:val="24"/>
          <w:szCs w:val="24"/>
          <w:bdr w:val="none" w:sz="0" w:space="0" w:color="auto" w:frame="1"/>
          <w:lang w:val="ru-RU"/>
        </w:rPr>
        <w:t xml:space="preserve">, </w:t>
      </w:r>
      <w:proofErr w:type="spellStart"/>
      <w:r>
        <w:rPr>
          <w:rFonts w:ascii="Times New Roman" w:hAnsi="Times New Roman"/>
          <w:b/>
          <w:sz w:val="24"/>
          <w:szCs w:val="24"/>
          <w:lang w:val="ru-RU"/>
        </w:rPr>
        <w:t>які</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вводяться</w:t>
      </w:r>
      <w:proofErr w:type="spellEnd"/>
      <w:r>
        <w:rPr>
          <w:rFonts w:ascii="Times New Roman" w:hAnsi="Times New Roman"/>
          <w:b/>
          <w:sz w:val="24"/>
          <w:szCs w:val="24"/>
          <w:lang w:val="ru-RU"/>
        </w:rPr>
        <w:t xml:space="preserve"> в </w:t>
      </w:r>
      <w:proofErr w:type="spellStart"/>
      <w:r>
        <w:rPr>
          <w:rFonts w:ascii="Times New Roman" w:hAnsi="Times New Roman"/>
          <w:b/>
          <w:sz w:val="24"/>
          <w:szCs w:val="24"/>
          <w:lang w:val="ru-RU"/>
        </w:rPr>
        <w:t>дію</w:t>
      </w:r>
      <w:proofErr w:type="spellEnd"/>
      <w:r>
        <w:rPr>
          <w:rFonts w:ascii="Times New Roman" w:hAnsi="Times New Roman"/>
          <w:b/>
          <w:sz w:val="24"/>
          <w:szCs w:val="24"/>
          <w:lang w:val="ru-RU"/>
        </w:rPr>
        <w:t xml:space="preserve"> з 01.01. </w:t>
      </w:r>
      <w:r>
        <w:rPr>
          <w:rFonts w:ascii="Times New Roman" w:hAnsi="Times New Roman"/>
          <w:b/>
          <w:sz w:val="24"/>
          <w:szCs w:val="24"/>
        </w:rPr>
        <w:t>202</w:t>
      </w:r>
      <w:r>
        <w:rPr>
          <w:rFonts w:ascii="Times New Roman" w:hAnsi="Times New Roman"/>
          <w:b/>
          <w:sz w:val="24"/>
          <w:szCs w:val="24"/>
          <w:lang w:val="ru-RU"/>
        </w:rPr>
        <w:t>1</w:t>
      </w:r>
      <w:r>
        <w:rPr>
          <w:rFonts w:ascii="Times New Roman" w:hAnsi="Times New Roman"/>
          <w:b/>
          <w:sz w:val="24"/>
          <w:szCs w:val="24"/>
        </w:rPr>
        <w:t xml:space="preserve"> рік</w:t>
      </w:r>
    </w:p>
    <w:p w:rsidR="00401001" w:rsidRDefault="00401001" w:rsidP="00401001">
      <w:pPr>
        <w:jc w:val="center"/>
        <w:textAlignment w:val="baseline"/>
        <w:rPr>
          <w:rFonts w:ascii="Times New Roman" w:hAnsi="Times New Roman"/>
          <w:b/>
          <w:sz w:val="24"/>
          <w:szCs w:val="24"/>
          <w:bdr w:val="none" w:sz="0" w:space="0" w:color="auto" w:frame="1"/>
          <w:lang w:val="ru-RU"/>
        </w:rPr>
      </w:pPr>
    </w:p>
    <w:p w:rsidR="00401001" w:rsidRDefault="00401001" w:rsidP="00401001">
      <w:pPr>
        <w:numPr>
          <w:ilvl w:val="0"/>
          <w:numId w:val="7"/>
        </w:numPr>
        <w:spacing w:after="0" w:line="240" w:lineRule="auto"/>
        <w:ind w:left="0" w:firstLine="709"/>
        <w:contextualSpacing/>
        <w:jc w:val="both"/>
        <w:textAlignment w:val="baseline"/>
        <w:rPr>
          <w:rStyle w:val="rvts9"/>
        </w:rPr>
      </w:pPr>
      <w:r>
        <w:rPr>
          <w:rFonts w:ascii="Times New Roman" w:hAnsi="Times New Roman"/>
          <w:sz w:val="24"/>
          <w:szCs w:val="24"/>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4"/>
          <w:szCs w:val="24"/>
          <w:bdr w:val="none" w:sz="0" w:space="0" w:color="auto" w:frame="1"/>
          <w:lang w:val="ru-RU"/>
        </w:rPr>
        <w:t>:</w:t>
      </w:r>
    </w:p>
    <w:p w:rsidR="00401001" w:rsidRDefault="00401001" w:rsidP="00401001">
      <w:pPr>
        <w:ind w:left="709"/>
        <w:contextualSpacing/>
        <w:jc w:val="both"/>
        <w:textAlignment w:val="baseline"/>
        <w:rPr>
          <w:color w:val="000000"/>
        </w:rPr>
      </w:pPr>
      <w:r>
        <w:rPr>
          <w:rFonts w:ascii="Times New Roman" w:hAnsi="Times New Roman"/>
          <w:sz w:val="24"/>
          <w:szCs w:val="24"/>
          <w:shd w:val="clear" w:color="auto" w:fill="FFFFFF"/>
        </w:rPr>
        <w:t xml:space="preserve">1.1 Звільнити від сплати земельного податку на території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w:t>
      </w:r>
      <w:r>
        <w:rPr>
          <w:rFonts w:ascii="Times New Roman" w:hAnsi="Times New Roman"/>
          <w:sz w:val="24"/>
          <w:szCs w:val="24"/>
          <w:shd w:val="clear" w:color="auto" w:fill="FFFFFF"/>
        </w:rPr>
        <w:t xml:space="preserve"> ради </w:t>
      </w:r>
      <w:proofErr w:type="spellStart"/>
      <w:r>
        <w:rPr>
          <w:rFonts w:ascii="Times New Roman" w:hAnsi="Times New Roman"/>
          <w:sz w:val="24"/>
          <w:szCs w:val="24"/>
          <w:shd w:val="clear" w:color="auto" w:fill="FFFFFF"/>
        </w:rPr>
        <w:t>Зачепилівського</w:t>
      </w:r>
      <w:proofErr w:type="spellEnd"/>
      <w:r>
        <w:rPr>
          <w:rFonts w:ascii="Times New Roman" w:hAnsi="Times New Roman"/>
          <w:sz w:val="24"/>
          <w:szCs w:val="24"/>
          <w:shd w:val="clear" w:color="auto" w:fill="FFFFFF"/>
        </w:rPr>
        <w:t xml:space="preserve"> району Харківської області органи місцевого самоврядування, заклади, установи та організації, релігійні організації, д</w:t>
      </w:r>
      <w:r>
        <w:rPr>
          <w:rFonts w:ascii="Times New Roman" w:hAnsi="Times New Roman"/>
          <w:sz w:val="24"/>
          <w:szCs w:val="24"/>
        </w:rPr>
        <w:t>ля розміщення та постійної діяльності органів МНС</w:t>
      </w:r>
      <w:r>
        <w:rPr>
          <w:rFonts w:ascii="Times New Roman" w:hAnsi="Times New Roman"/>
          <w:sz w:val="24"/>
          <w:szCs w:val="24"/>
          <w:shd w:val="clear" w:color="auto" w:fill="FFFFFF"/>
        </w:rPr>
        <w:t xml:space="preserve"> (у тому числі</w:t>
      </w:r>
      <w:r>
        <w:rPr>
          <w:rFonts w:ascii="Times New Roman" w:hAnsi="Times New Roman"/>
          <w:sz w:val="24"/>
          <w:szCs w:val="24"/>
        </w:rPr>
        <w:t xml:space="preserve"> заповідники, заказники, парки державної та комунальної власності,</w:t>
      </w:r>
      <w:r>
        <w:rPr>
          <w:rFonts w:ascii="Times New Roman" w:hAnsi="Times New Roman"/>
          <w:sz w:val="24"/>
          <w:szCs w:val="24"/>
          <w:shd w:val="clear" w:color="auto" w:fill="FFFFFF"/>
        </w:rPr>
        <w:t xml:space="preserve"> </w:t>
      </w:r>
      <w:r>
        <w:rPr>
          <w:rFonts w:ascii="Times New Roman" w:hAnsi="Times New Roman"/>
          <w:sz w:val="24"/>
          <w:szCs w:val="24"/>
        </w:rPr>
        <w:t>парки-пам’ятки садово-паркового мистецтва</w:t>
      </w:r>
      <w:r>
        <w:rPr>
          <w:rFonts w:ascii="Times New Roman" w:hAnsi="Times New Roman"/>
          <w:sz w:val="24"/>
          <w:szCs w:val="24"/>
          <w:shd w:val="clear" w:color="auto" w:fill="FFFFFF"/>
        </w:rPr>
        <w:t xml:space="preserve">), які повністю або частково фінансуються з місцевого </w:t>
      </w:r>
      <w:r>
        <w:rPr>
          <w:rFonts w:ascii="Times New Roman" w:hAnsi="Times New Roman"/>
          <w:color w:val="000000"/>
          <w:sz w:val="24"/>
          <w:szCs w:val="24"/>
          <w:shd w:val="clear" w:color="auto" w:fill="FFFFFF"/>
        </w:rPr>
        <w:t>обласного, районного, селищного) та державного бюджету</w:t>
      </w:r>
      <w:r>
        <w:rPr>
          <w:rFonts w:ascii="Times New Roman" w:hAnsi="Times New Roman"/>
          <w:color w:val="000000"/>
          <w:sz w:val="24"/>
          <w:szCs w:val="24"/>
          <w:bdr w:val="none" w:sz="0" w:space="0" w:color="auto" w:frame="1"/>
        </w:rPr>
        <w:t>;</w:t>
      </w: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tabs>
          <w:tab w:val="left" w:pos="1560"/>
        </w:tabs>
        <w:ind w:firstLine="709"/>
        <w:jc w:val="both"/>
        <w:rPr>
          <w:rFonts w:ascii="Times New Roman" w:hAnsi="Times New Roman"/>
          <w:sz w:val="24"/>
          <w:szCs w:val="24"/>
          <w:shd w:val="clear" w:color="auto" w:fill="FFFFFF"/>
        </w:rPr>
      </w:pPr>
    </w:p>
    <w:p w:rsidR="00401001" w:rsidRDefault="00401001" w:rsidP="00401001">
      <w:pPr>
        <w:widowControl w:val="0"/>
        <w:ind w:firstLine="709"/>
        <w:rPr>
          <w:rFonts w:ascii="Times New Roman" w:hAnsi="Times New Roman"/>
          <w:bCs/>
          <w:sz w:val="24"/>
          <w:szCs w:val="24"/>
        </w:rPr>
      </w:pPr>
      <w:r>
        <w:rPr>
          <w:rFonts w:ascii="Times New Roman" w:hAnsi="Times New Roman"/>
          <w:sz w:val="24"/>
          <w:szCs w:val="24"/>
        </w:rPr>
        <w:t>1.2. Встановити такі пільги щодо сплати земельного податку для фізичних та юридичних осіб:</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10"/>
        <w:gridCol w:w="2953"/>
        <w:gridCol w:w="2281"/>
      </w:tblGrid>
      <w:tr w:rsidR="00401001" w:rsidTr="00401001">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Код області</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Код району</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Код КОАТУУ</w:t>
            </w:r>
          </w:p>
        </w:tc>
        <w:tc>
          <w:tcPr>
            <w:tcW w:w="0" w:type="auto"/>
            <w:tcBorders>
              <w:top w:val="single" w:sz="4" w:space="0" w:color="auto"/>
              <w:left w:val="single" w:sz="4" w:space="0" w:color="auto"/>
              <w:bottom w:val="single" w:sz="4" w:space="0" w:color="auto"/>
              <w:right w:val="single" w:sz="4" w:space="0" w:color="auto"/>
            </w:tcBorders>
            <w:vAlign w:val="center"/>
            <w:hideMark/>
          </w:tcPr>
          <w:p w:rsidR="00401001" w:rsidRDefault="00401001">
            <w:pPr>
              <w:jc w:val="center"/>
              <w:rPr>
                <w:rFonts w:ascii="Times New Roman" w:hAnsi="Times New Roman"/>
                <w:b/>
                <w:bCs/>
                <w:sz w:val="24"/>
                <w:szCs w:val="24"/>
                <w:lang w:eastAsia="ru-RU"/>
              </w:rPr>
            </w:pPr>
            <w:r>
              <w:rPr>
                <w:rFonts w:ascii="Times New Roman" w:hAnsi="Times New Roman"/>
                <w:b/>
                <w:bCs/>
                <w:sz w:val="24"/>
                <w:szCs w:val="24"/>
              </w:rPr>
              <w:t>Назва</w:t>
            </w:r>
          </w:p>
        </w:tc>
      </w:tr>
      <w:tr w:rsidR="00401001" w:rsidTr="00401001">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pStyle w:val="2"/>
              <w:spacing w:line="228" w:lineRule="auto"/>
              <w:jc w:val="both"/>
              <w:rPr>
                <w:rFonts w:ascii="Times New Roman" w:hAnsi="Times New Roman"/>
                <w:spacing w:val="-4"/>
                <w:sz w:val="24"/>
                <w:szCs w:val="24"/>
                <w:lang w:val="uk-UA" w:eastAsia="ru-RU"/>
              </w:rPr>
            </w:pPr>
            <w:r>
              <w:rPr>
                <w:rFonts w:ascii="Times New Roman" w:hAnsi="Times New Roman"/>
                <w:spacing w:val="-4"/>
                <w:sz w:val="24"/>
                <w:szCs w:val="24"/>
                <w:lang w:val="uk-UA"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pStyle w:val="2"/>
              <w:spacing w:line="228" w:lineRule="auto"/>
              <w:jc w:val="both"/>
              <w:rPr>
                <w:rFonts w:ascii="Times New Roman" w:hAnsi="Times New Roman"/>
                <w:spacing w:val="-4"/>
                <w:sz w:val="24"/>
                <w:szCs w:val="24"/>
                <w:lang w:val="uk-UA" w:eastAsia="ru-RU"/>
              </w:rPr>
            </w:pPr>
            <w:r>
              <w:rPr>
                <w:rFonts w:ascii="Times New Roman" w:hAnsi="Times New Roman"/>
                <w:spacing w:val="-4"/>
                <w:sz w:val="24"/>
                <w:szCs w:val="24"/>
                <w:lang w:val="uk-UA"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pStyle w:val="2"/>
              <w:spacing w:line="228" w:lineRule="auto"/>
              <w:jc w:val="both"/>
              <w:rPr>
                <w:rFonts w:ascii="Times New Roman" w:hAnsi="Times New Roman"/>
                <w:i w:val="0"/>
                <w:spacing w:val="-4"/>
                <w:sz w:val="24"/>
                <w:szCs w:val="24"/>
                <w:lang w:val="uk-UA" w:eastAsia="ru-RU"/>
              </w:rPr>
            </w:pPr>
            <w:r>
              <w:rPr>
                <w:rFonts w:ascii="Times New Roman" w:hAnsi="Times New Roman"/>
                <w:i w:val="0"/>
                <w:spacing w:val="-4"/>
                <w:sz w:val="24"/>
                <w:szCs w:val="24"/>
                <w:lang w:val="uk-UA" w:eastAsia="ru-RU"/>
              </w:rPr>
              <w:t>6322255100</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proofErr w:type="spellStart"/>
            <w:r>
              <w:rPr>
                <w:rFonts w:ascii="Times New Roman" w:hAnsi="Times New Roman"/>
                <w:bCs/>
                <w:sz w:val="24"/>
                <w:szCs w:val="24"/>
              </w:rPr>
              <w:t>Зачепилівська</w:t>
            </w:r>
            <w:proofErr w:type="spellEnd"/>
            <w:r>
              <w:rPr>
                <w:rFonts w:ascii="Times New Roman" w:hAnsi="Times New Roman"/>
                <w:bCs/>
                <w:sz w:val="24"/>
                <w:szCs w:val="24"/>
              </w:rPr>
              <w:t xml:space="preserve"> селищна рада</w:t>
            </w:r>
          </w:p>
        </w:tc>
      </w:tr>
      <w:tr w:rsidR="00401001" w:rsidTr="00401001">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6322280501</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 xml:space="preserve">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tc>
      </w:tr>
      <w:tr w:rsidR="00401001" w:rsidTr="00401001">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6322281001</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tc>
      </w:tr>
      <w:tr w:rsidR="00401001" w:rsidTr="00401001">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r>
              <w:rPr>
                <w:rFonts w:ascii="Times New Roman" w:hAnsi="Times New Roman"/>
                <w:bCs/>
                <w:sz w:val="24"/>
                <w:szCs w:val="24"/>
              </w:rPr>
              <w:t>6322281501</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
                <w:bCs/>
                <w:sz w:val="24"/>
                <w:szCs w:val="24"/>
                <w:lang w:eastAsia="ru-RU"/>
              </w:rPr>
            </w:pPr>
            <w:proofErr w:type="spellStart"/>
            <w:r>
              <w:rPr>
                <w:rFonts w:ascii="Times New Roman" w:hAnsi="Times New Roman"/>
                <w:sz w:val="24"/>
                <w:szCs w:val="24"/>
              </w:rPr>
              <w:t>Леб’яз</w:t>
            </w:r>
            <w:r>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tc>
      </w:tr>
      <w:tr w:rsidR="00401001" w:rsidTr="00401001">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r>
              <w:rPr>
                <w:rFonts w:ascii="Times New Roman" w:hAnsi="Times New Roman"/>
                <w:bCs/>
                <w:sz w:val="24"/>
                <w:szCs w:val="24"/>
              </w:rPr>
              <w:t>6322282501</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bCs/>
                <w:sz w:val="24"/>
                <w:szCs w:val="24"/>
              </w:rPr>
              <w:t xml:space="preserve">Миколаївський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№4</w:t>
            </w:r>
          </w:p>
        </w:tc>
      </w:tr>
      <w:tr w:rsidR="00401001" w:rsidTr="00401001">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r>
              <w:rPr>
                <w:rFonts w:ascii="Times New Roman" w:hAnsi="Times New Roman"/>
                <w:bCs/>
                <w:sz w:val="24"/>
                <w:szCs w:val="24"/>
              </w:rPr>
              <w:t>6322284001</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proofErr w:type="spellStart"/>
            <w:r>
              <w:rPr>
                <w:rFonts w:ascii="Times New Roman" w:hAnsi="Times New Roman"/>
                <w:bCs/>
                <w:sz w:val="24"/>
                <w:szCs w:val="24"/>
              </w:rPr>
              <w:t>Сомівський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№5</w:t>
            </w:r>
          </w:p>
        </w:tc>
      </w:tr>
      <w:tr w:rsidR="00401001" w:rsidTr="00401001">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tcPr>
          <w:p w:rsidR="00401001" w:rsidRDefault="00401001">
            <w:pPr>
              <w:pStyle w:val="2"/>
              <w:spacing w:line="228" w:lineRule="auto"/>
              <w:jc w:val="both"/>
              <w:rPr>
                <w:rFonts w:ascii="Times New Roman" w:hAnsi="Times New Roman"/>
                <w:spacing w:val="-4"/>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r>
              <w:rPr>
                <w:rFonts w:ascii="Times New Roman" w:hAnsi="Times New Roman"/>
                <w:bCs/>
                <w:sz w:val="24"/>
                <w:szCs w:val="24"/>
              </w:rPr>
              <w:t>6322282001</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bCs/>
                <w:sz w:val="24"/>
                <w:szCs w:val="24"/>
                <w:lang w:eastAsia="ru-RU"/>
              </w:rPr>
            </w:pPr>
            <w:proofErr w:type="spellStart"/>
            <w:r>
              <w:rPr>
                <w:rFonts w:ascii="Times New Roman" w:hAnsi="Times New Roman"/>
                <w:bCs/>
                <w:sz w:val="24"/>
                <w:szCs w:val="24"/>
              </w:rPr>
              <w:t>Малоорчицький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№6</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2"/>
              <w:spacing w:line="228" w:lineRule="auto"/>
              <w:jc w:val="both"/>
              <w:rPr>
                <w:rFonts w:ascii="Times New Roman" w:hAnsi="Times New Roman"/>
                <w:i w:val="0"/>
                <w:spacing w:val="-4"/>
                <w:sz w:val="24"/>
                <w:szCs w:val="24"/>
                <w:lang w:val="ru-RU" w:eastAsia="ru-RU"/>
              </w:rPr>
            </w:pPr>
            <w:proofErr w:type="spellStart"/>
            <w:r>
              <w:rPr>
                <w:rFonts w:ascii="Times New Roman" w:hAnsi="Times New Roman"/>
                <w:i w:val="0"/>
                <w:spacing w:val="-4"/>
                <w:sz w:val="24"/>
                <w:szCs w:val="24"/>
                <w:lang w:val="ru-RU" w:eastAsia="ru-RU"/>
              </w:rPr>
              <w:t>Група</w:t>
            </w:r>
            <w:proofErr w:type="spellEnd"/>
            <w:r>
              <w:rPr>
                <w:rFonts w:ascii="Times New Roman" w:hAnsi="Times New Roman"/>
                <w:i w:val="0"/>
                <w:spacing w:val="-4"/>
                <w:sz w:val="24"/>
                <w:szCs w:val="24"/>
                <w:lang w:val="ru-RU" w:eastAsia="ru-RU"/>
              </w:rPr>
              <w:t xml:space="preserve"> </w:t>
            </w:r>
            <w:proofErr w:type="spellStart"/>
            <w:r>
              <w:rPr>
                <w:rFonts w:ascii="Times New Roman" w:hAnsi="Times New Roman"/>
                <w:i w:val="0"/>
                <w:spacing w:val="-4"/>
                <w:sz w:val="24"/>
                <w:szCs w:val="24"/>
                <w:lang w:val="ru-RU" w:eastAsia="ru-RU"/>
              </w:rPr>
              <w:t>платників</w:t>
            </w:r>
            <w:proofErr w:type="spellEnd"/>
            <w:r>
              <w:rPr>
                <w:rFonts w:ascii="Times New Roman" w:hAnsi="Times New Roman"/>
                <w:i w:val="0"/>
                <w:spacing w:val="-4"/>
                <w:sz w:val="24"/>
                <w:szCs w:val="24"/>
                <w:lang w:val="ru-RU" w:eastAsia="ru-RU"/>
              </w:rPr>
              <w:t xml:space="preserve">, </w:t>
            </w:r>
            <w:proofErr w:type="spellStart"/>
            <w:r>
              <w:rPr>
                <w:rFonts w:ascii="Times New Roman" w:hAnsi="Times New Roman"/>
                <w:i w:val="0"/>
                <w:spacing w:val="-4"/>
                <w:sz w:val="24"/>
                <w:szCs w:val="24"/>
                <w:lang w:val="ru-RU" w:eastAsia="ru-RU"/>
              </w:rPr>
              <w:t>категорія</w:t>
            </w:r>
            <w:proofErr w:type="spellEnd"/>
            <w:r>
              <w:rPr>
                <w:rFonts w:ascii="Times New Roman" w:hAnsi="Times New Roman"/>
                <w:i w:val="0"/>
                <w:spacing w:val="-4"/>
                <w:sz w:val="24"/>
                <w:szCs w:val="24"/>
                <w:lang w:val="ru-RU" w:eastAsia="ru-RU"/>
              </w:rPr>
              <w:t>/</w:t>
            </w:r>
            <w:proofErr w:type="spellStart"/>
            <w:r>
              <w:rPr>
                <w:rFonts w:ascii="Times New Roman" w:hAnsi="Times New Roman"/>
                <w:i w:val="0"/>
                <w:spacing w:val="-4"/>
                <w:sz w:val="24"/>
                <w:szCs w:val="24"/>
                <w:lang w:val="ru-RU" w:eastAsia="ru-RU"/>
              </w:rPr>
              <w:t>цільове</w:t>
            </w:r>
            <w:proofErr w:type="spellEnd"/>
            <w:r>
              <w:rPr>
                <w:rFonts w:ascii="Times New Roman" w:hAnsi="Times New Roman"/>
                <w:i w:val="0"/>
                <w:spacing w:val="-4"/>
                <w:sz w:val="24"/>
                <w:szCs w:val="24"/>
                <w:lang w:val="ru-RU" w:eastAsia="ru-RU"/>
              </w:rPr>
              <w:t xml:space="preserve"> </w:t>
            </w:r>
            <w:proofErr w:type="spellStart"/>
            <w:r>
              <w:rPr>
                <w:rFonts w:ascii="Times New Roman" w:hAnsi="Times New Roman"/>
                <w:i w:val="0"/>
                <w:spacing w:val="-4"/>
                <w:sz w:val="24"/>
                <w:szCs w:val="24"/>
                <w:lang w:val="ru-RU" w:eastAsia="ru-RU"/>
              </w:rPr>
              <w:t>призначення</w:t>
            </w:r>
            <w:proofErr w:type="spellEnd"/>
            <w:r>
              <w:rPr>
                <w:rFonts w:ascii="Times New Roman" w:hAnsi="Times New Roman"/>
                <w:i w:val="0"/>
                <w:spacing w:val="-4"/>
                <w:sz w:val="24"/>
                <w:szCs w:val="24"/>
                <w:lang w:val="ru-RU" w:eastAsia="ru-RU"/>
              </w:rPr>
              <w:t xml:space="preserve"> </w:t>
            </w:r>
            <w:proofErr w:type="spellStart"/>
            <w:r>
              <w:rPr>
                <w:rFonts w:ascii="Times New Roman" w:hAnsi="Times New Roman"/>
                <w:i w:val="0"/>
                <w:spacing w:val="-4"/>
                <w:sz w:val="24"/>
                <w:szCs w:val="24"/>
                <w:lang w:val="ru-RU" w:eastAsia="ru-RU"/>
              </w:rPr>
              <w:t>земельних</w:t>
            </w:r>
            <w:proofErr w:type="spellEnd"/>
            <w:r>
              <w:rPr>
                <w:rFonts w:ascii="Times New Roman" w:hAnsi="Times New Roman"/>
                <w:i w:val="0"/>
                <w:spacing w:val="-4"/>
                <w:sz w:val="24"/>
                <w:szCs w:val="24"/>
                <w:lang w:val="ru-RU" w:eastAsia="ru-RU"/>
              </w:rPr>
              <w:t xml:space="preserve"> </w:t>
            </w:r>
            <w:proofErr w:type="spellStart"/>
            <w:r>
              <w:rPr>
                <w:rFonts w:ascii="Times New Roman" w:hAnsi="Times New Roman"/>
                <w:i w:val="0"/>
                <w:spacing w:val="-4"/>
                <w:sz w:val="24"/>
                <w:szCs w:val="24"/>
                <w:lang w:val="ru-RU" w:eastAsia="ru-RU"/>
              </w:rPr>
              <w:t>ділянок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pStyle w:val="2"/>
              <w:spacing w:before="0" w:after="0" w:line="240" w:lineRule="auto"/>
              <w:rPr>
                <w:rFonts w:ascii="Times New Roman" w:hAnsi="Times New Roman"/>
                <w:i w:val="0"/>
                <w:spacing w:val="-4"/>
                <w:sz w:val="24"/>
                <w:szCs w:val="24"/>
                <w:lang w:val="ru-RU" w:eastAsia="ru-RU"/>
              </w:rPr>
            </w:pPr>
            <w:proofErr w:type="spellStart"/>
            <w:r>
              <w:rPr>
                <w:rFonts w:ascii="Times New Roman" w:hAnsi="Times New Roman"/>
                <w:i w:val="0"/>
                <w:spacing w:val="-4"/>
                <w:sz w:val="24"/>
                <w:szCs w:val="24"/>
                <w:lang w:val="ru-RU" w:eastAsia="ru-RU"/>
              </w:rPr>
              <w:t>Розмір</w:t>
            </w:r>
            <w:proofErr w:type="spellEnd"/>
            <w:r>
              <w:rPr>
                <w:rFonts w:ascii="Times New Roman" w:hAnsi="Times New Roman"/>
                <w:i w:val="0"/>
                <w:spacing w:val="-4"/>
                <w:sz w:val="24"/>
                <w:szCs w:val="24"/>
                <w:lang w:val="ru-RU" w:eastAsia="ru-RU"/>
              </w:rPr>
              <w:t xml:space="preserve"> </w:t>
            </w:r>
            <w:proofErr w:type="spellStart"/>
            <w:r>
              <w:rPr>
                <w:rFonts w:ascii="Times New Roman" w:hAnsi="Times New Roman"/>
                <w:i w:val="0"/>
                <w:spacing w:val="-4"/>
                <w:sz w:val="24"/>
                <w:szCs w:val="24"/>
                <w:lang w:val="ru-RU" w:eastAsia="ru-RU"/>
              </w:rPr>
              <w:t>пільги</w:t>
            </w:r>
            <w:proofErr w:type="spellEnd"/>
            <w:r>
              <w:rPr>
                <w:rFonts w:ascii="Times New Roman" w:hAnsi="Times New Roman"/>
                <w:i w:val="0"/>
                <w:spacing w:val="-4"/>
                <w:sz w:val="24"/>
                <w:szCs w:val="24"/>
                <w:lang w:val="ru-RU" w:eastAsia="ru-RU"/>
              </w:rPr>
              <w:t xml:space="preserve"> </w:t>
            </w:r>
          </w:p>
          <w:p w:rsidR="00401001" w:rsidRDefault="00401001">
            <w:pPr>
              <w:pStyle w:val="2"/>
              <w:spacing w:before="0" w:after="0" w:line="240" w:lineRule="auto"/>
              <w:rPr>
                <w:rFonts w:ascii="Times New Roman" w:hAnsi="Times New Roman"/>
                <w:i w:val="0"/>
                <w:spacing w:val="-4"/>
                <w:sz w:val="24"/>
                <w:szCs w:val="24"/>
                <w:lang w:val="ru-RU" w:eastAsia="ru-RU"/>
              </w:rPr>
            </w:pPr>
            <w:r>
              <w:rPr>
                <w:rFonts w:ascii="Times New Roman" w:hAnsi="Times New Roman"/>
                <w:i w:val="0"/>
                <w:spacing w:val="-4"/>
                <w:sz w:val="24"/>
                <w:szCs w:val="24"/>
                <w:lang w:val="ru-RU" w:eastAsia="ru-RU"/>
              </w:rPr>
              <w:t xml:space="preserve">(у </w:t>
            </w:r>
            <w:proofErr w:type="spellStart"/>
            <w:r>
              <w:rPr>
                <w:rFonts w:ascii="Times New Roman" w:hAnsi="Times New Roman"/>
                <w:i w:val="0"/>
                <w:spacing w:val="-4"/>
                <w:sz w:val="24"/>
                <w:szCs w:val="24"/>
                <w:lang w:val="ru-RU" w:eastAsia="ru-RU"/>
              </w:rPr>
              <w:t>відсотках</w:t>
            </w:r>
            <w:proofErr w:type="spellEnd"/>
            <w:r>
              <w:rPr>
                <w:rFonts w:ascii="Times New Roman" w:hAnsi="Times New Roman"/>
                <w:i w:val="0"/>
                <w:spacing w:val="-4"/>
                <w:sz w:val="24"/>
                <w:szCs w:val="24"/>
                <w:lang w:val="ru-RU" w:eastAsia="ru-RU"/>
              </w:rPr>
              <w:t>)</w:t>
            </w:r>
          </w:p>
        </w:tc>
      </w:tr>
      <w:tr w:rsidR="00401001" w:rsidTr="00401001">
        <w:trPr>
          <w:trHeight w:val="555"/>
        </w:trPr>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rvps2"/>
              <w:shd w:val="clear" w:color="auto" w:fill="FFFFFF"/>
              <w:tabs>
                <w:tab w:val="left" w:pos="3600"/>
              </w:tabs>
              <w:spacing w:before="0" w:beforeAutospacing="0" w:after="0" w:afterAutospacing="0"/>
              <w:contextualSpacing/>
              <w:jc w:val="both"/>
              <w:textAlignment w:val="baseline"/>
            </w:pPr>
            <w:r>
              <w:t>інваліди першої і другої групи;</w:t>
            </w:r>
            <w:r>
              <w:tab/>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rPr>
          <w:trHeight w:val="555"/>
        </w:trPr>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rvps2"/>
              <w:shd w:val="clear" w:color="auto" w:fill="FFFFFF"/>
              <w:spacing w:before="0" w:beforeAutospacing="0" w:after="0" w:afterAutospacing="0"/>
              <w:contextualSpacing/>
              <w:jc w:val="both"/>
              <w:textAlignment w:val="baseline"/>
            </w:pPr>
            <w:r>
              <w:t>фізичні особи, які виховують трьох і більше дітей віком до 18 років</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rPr>
          <w:trHeight w:val="297"/>
        </w:trPr>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2"/>
              <w:spacing w:before="0" w:after="0" w:line="240" w:lineRule="auto"/>
              <w:jc w:val="both"/>
              <w:rPr>
                <w:rFonts w:ascii="Times New Roman" w:hAnsi="Times New Roman"/>
                <w:b w:val="0"/>
                <w:i w:val="0"/>
                <w:spacing w:val="-4"/>
                <w:sz w:val="24"/>
                <w:szCs w:val="24"/>
                <w:lang w:val="ru-RU" w:eastAsia="ru-RU"/>
              </w:rPr>
            </w:pPr>
            <w:proofErr w:type="spellStart"/>
            <w:r>
              <w:rPr>
                <w:rFonts w:ascii="Times New Roman" w:hAnsi="Times New Roman"/>
                <w:b w:val="0"/>
                <w:i w:val="0"/>
                <w:spacing w:val="-4"/>
                <w:sz w:val="24"/>
                <w:szCs w:val="24"/>
                <w:lang w:val="ru-RU" w:eastAsia="ru-RU"/>
              </w:rPr>
              <w:t>Пенсіонери</w:t>
            </w:r>
            <w:proofErr w:type="spellEnd"/>
            <w:r>
              <w:rPr>
                <w:rFonts w:ascii="Times New Roman" w:hAnsi="Times New Roman"/>
                <w:b w:val="0"/>
                <w:i w:val="0"/>
                <w:spacing w:val="-4"/>
                <w:sz w:val="24"/>
                <w:szCs w:val="24"/>
                <w:lang w:val="ru-RU" w:eastAsia="ru-RU"/>
              </w:rPr>
              <w:t xml:space="preserve"> (за </w:t>
            </w:r>
            <w:proofErr w:type="spellStart"/>
            <w:r>
              <w:rPr>
                <w:rFonts w:ascii="Times New Roman" w:hAnsi="Times New Roman"/>
                <w:b w:val="0"/>
                <w:i w:val="0"/>
                <w:spacing w:val="-4"/>
                <w:sz w:val="24"/>
                <w:szCs w:val="24"/>
                <w:lang w:val="ru-RU" w:eastAsia="ru-RU"/>
              </w:rPr>
              <w:t>віком</w:t>
            </w:r>
            <w:proofErr w:type="spellEnd"/>
            <w:r>
              <w:rPr>
                <w:rFonts w:ascii="Times New Roman" w:hAnsi="Times New Roman"/>
                <w:b w:val="0"/>
                <w:i w:val="0"/>
                <w:spacing w:val="-4"/>
                <w:sz w:val="24"/>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rvps2"/>
              <w:shd w:val="clear" w:color="auto" w:fill="FFFFFF"/>
              <w:spacing w:before="0" w:beforeAutospacing="0" w:after="0" w:afterAutospacing="0"/>
              <w:contextualSpacing/>
              <w:jc w:val="both"/>
              <w:textAlignment w:val="baseline"/>
            </w:pPr>
            <w:r>
              <w:t>ветерани війни та особи, на яких поширюється дія</w:t>
            </w:r>
            <w:r>
              <w:rPr>
                <w:rStyle w:val="apple-converted-space"/>
              </w:rPr>
              <w:t> </w:t>
            </w:r>
            <w:r>
              <w:rPr>
                <w:bdr w:val="none" w:sz="0" w:space="0" w:color="auto" w:frame="1"/>
              </w:rPr>
              <w:t>Закону України «Про статус ветеранів війни, гарантії їх соціального захисту</w:t>
            </w:r>
            <w:r>
              <w:t>»;</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rPr>
          <w:trHeight w:val="243"/>
        </w:trPr>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rvps2"/>
              <w:shd w:val="clear" w:color="auto" w:fill="FFFFFF"/>
              <w:spacing w:before="0" w:beforeAutospacing="0" w:after="0" w:afterAutospacing="0"/>
              <w:contextualSpacing/>
              <w:jc w:val="both"/>
              <w:textAlignment w:val="baseline"/>
            </w:pPr>
            <w:r>
              <w:t>фізичні особи, визнані законом особами, які постраждали внаслідок ЧАЕС.</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rvps2"/>
              <w:shd w:val="clear" w:color="auto" w:fill="FFFFFF"/>
              <w:spacing w:before="0" w:beforeAutospacing="0" w:after="0" w:afterAutospacing="0"/>
              <w:contextualSpacing/>
              <w:jc w:val="both"/>
              <w:textAlignment w:val="baseline"/>
            </w:pPr>
            <w: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rvps2"/>
              <w:shd w:val="clear" w:color="auto" w:fill="FFFFFF"/>
              <w:spacing w:before="0" w:beforeAutospacing="0" w:after="0" w:afterAutospacing="0"/>
              <w:contextualSpacing/>
              <w:jc w:val="both"/>
              <w:textAlignment w:val="baseline"/>
            </w:pPr>
            <w:r>
              <w:lastRenderedPageBreak/>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pStyle w:val="2"/>
              <w:spacing w:before="0" w:after="0" w:line="240" w:lineRule="auto"/>
              <w:jc w:val="both"/>
              <w:rPr>
                <w:rFonts w:ascii="Times New Roman" w:hAnsi="Times New Roman"/>
                <w:b w:val="0"/>
                <w:i w:val="0"/>
                <w:spacing w:val="-4"/>
                <w:sz w:val="24"/>
                <w:szCs w:val="24"/>
                <w:lang w:val="uk-UA" w:eastAsia="ru-RU"/>
              </w:rPr>
            </w:pPr>
            <w:r>
              <w:rPr>
                <w:rFonts w:ascii="Times New Roman" w:hAnsi="Times New Roman"/>
                <w:b w:val="0"/>
                <w:i w:val="0"/>
                <w:sz w:val="24"/>
                <w:szCs w:val="24"/>
                <w:lang w:val="uk-UA"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jc w:val="both"/>
              <w:rPr>
                <w:rFonts w:ascii="Times New Roman" w:hAnsi="Times New Roman"/>
                <w:sz w:val="24"/>
                <w:szCs w:val="24"/>
                <w:lang w:eastAsia="ru-RU"/>
              </w:rPr>
            </w:pPr>
            <w:r>
              <w:rPr>
                <w:rFonts w:ascii="Times New Roman" w:hAnsi="Times New Roman"/>
                <w:sz w:val="24"/>
                <w:szCs w:val="24"/>
              </w:rPr>
              <w:t>землі громадської забудови - для будівництва та обслуговування будівель органів державної влади та місцевого самоврядування</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jc w:val="both"/>
              <w:rPr>
                <w:rFonts w:ascii="Times New Roman" w:hAnsi="Times New Roman"/>
                <w:sz w:val="24"/>
                <w:szCs w:val="24"/>
                <w:lang w:eastAsia="ru-RU"/>
              </w:rPr>
            </w:pPr>
            <w:r>
              <w:rPr>
                <w:rFonts w:ascii="Times New Roman" w:hAnsi="Times New Roman"/>
                <w:sz w:val="24"/>
                <w:szCs w:val="24"/>
              </w:rPr>
              <w:t xml:space="preserve">інші заклади, установи та організації, які повністю або частково фінансуються з державного та місцевого </w:t>
            </w:r>
            <w:r>
              <w:rPr>
                <w:rFonts w:ascii="Times New Roman" w:hAnsi="Times New Roman"/>
                <w:color w:val="000000"/>
                <w:sz w:val="24"/>
                <w:szCs w:val="24"/>
                <w:shd w:val="clear" w:color="auto" w:fill="FFFFFF"/>
              </w:rPr>
              <w:t>обласного, районного, селищного</w:t>
            </w:r>
            <w:r>
              <w:rPr>
                <w:rFonts w:ascii="Times New Roman" w:hAnsi="Times New Roman"/>
                <w:sz w:val="24"/>
                <w:szCs w:val="24"/>
              </w:rPr>
              <w:t xml:space="preserve"> бюджету (в т.ч. підрозділи МНС).</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jc w:val="both"/>
              <w:rPr>
                <w:rFonts w:ascii="Times New Roman" w:hAnsi="Times New Roman"/>
                <w:sz w:val="24"/>
                <w:szCs w:val="24"/>
                <w:lang w:eastAsia="ru-RU"/>
              </w:rPr>
            </w:pPr>
            <w:r>
              <w:rPr>
                <w:rFonts w:ascii="Times New Roman" w:hAnsi="Times New Roman"/>
                <w:sz w:val="24"/>
                <w:szCs w:val="24"/>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pacing w:val="-4"/>
                <w:sz w:val="24"/>
                <w:szCs w:val="24"/>
                <w:lang w:eastAsia="ru-RU"/>
              </w:rPr>
            </w:pPr>
            <w:r>
              <w:rPr>
                <w:rFonts w:ascii="Times New Roman" w:hAnsi="Times New Roman"/>
                <w:spacing w:val="-4"/>
                <w:sz w:val="24"/>
                <w:szCs w:val="24"/>
              </w:rPr>
              <w:t>100</w:t>
            </w:r>
          </w:p>
        </w:tc>
      </w:tr>
      <w:tr w:rsidR="00401001" w:rsidTr="00401001">
        <w:tc>
          <w:tcPr>
            <w:tcW w:w="0" w:type="auto"/>
            <w:gridSpan w:val="3"/>
            <w:tcBorders>
              <w:top w:val="single" w:sz="4" w:space="0" w:color="auto"/>
              <w:left w:val="single" w:sz="4" w:space="0" w:color="auto"/>
              <w:bottom w:val="single" w:sz="4" w:space="0" w:color="auto"/>
              <w:right w:val="single" w:sz="4" w:space="0" w:color="auto"/>
            </w:tcBorders>
            <w:hideMark/>
          </w:tcPr>
          <w:p w:rsidR="00401001" w:rsidRDefault="00401001">
            <w:pPr>
              <w:jc w:val="both"/>
              <w:rPr>
                <w:rFonts w:ascii="Times New Roman" w:hAnsi="Times New Roman"/>
                <w:sz w:val="24"/>
                <w:szCs w:val="24"/>
                <w:lang w:eastAsia="ru-RU"/>
              </w:rPr>
            </w:pPr>
            <w:r>
              <w:rPr>
                <w:rFonts w:ascii="Times New Roman" w:hAnsi="Times New Roman"/>
                <w:sz w:val="24"/>
                <w:szCs w:val="24"/>
              </w:rPr>
              <w:t xml:space="preserve">Комунальні підприємства територіальної громади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w:t>
            </w:r>
          </w:p>
        </w:tc>
        <w:tc>
          <w:tcPr>
            <w:tcW w:w="0" w:type="auto"/>
            <w:tcBorders>
              <w:top w:val="single" w:sz="4" w:space="0" w:color="auto"/>
              <w:left w:val="single" w:sz="4" w:space="0" w:color="auto"/>
              <w:bottom w:val="single" w:sz="4" w:space="0" w:color="auto"/>
              <w:right w:val="single" w:sz="4" w:space="0" w:color="auto"/>
            </w:tcBorders>
            <w:hideMark/>
          </w:tcPr>
          <w:p w:rsidR="00401001" w:rsidRDefault="00401001">
            <w:pPr>
              <w:jc w:val="center"/>
              <w:rPr>
                <w:rFonts w:ascii="Times New Roman" w:hAnsi="Times New Roman"/>
                <w:spacing w:val="-4"/>
                <w:sz w:val="24"/>
                <w:szCs w:val="24"/>
                <w:lang w:eastAsia="ru-RU"/>
              </w:rPr>
            </w:pPr>
            <w:r>
              <w:rPr>
                <w:rFonts w:ascii="Times New Roman" w:hAnsi="Times New Roman"/>
                <w:spacing w:val="-4"/>
                <w:sz w:val="24"/>
                <w:szCs w:val="24"/>
              </w:rPr>
              <w:t>100</w:t>
            </w:r>
          </w:p>
        </w:tc>
      </w:tr>
    </w:tbl>
    <w:p w:rsidR="00401001" w:rsidRDefault="00401001" w:rsidP="00401001">
      <w:pPr>
        <w:pStyle w:val="a6"/>
        <w:jc w:val="both"/>
      </w:pPr>
    </w:p>
    <w:p w:rsidR="00401001" w:rsidRDefault="00401001" w:rsidP="00401001">
      <w:pPr>
        <w:pStyle w:val="a6"/>
        <w:jc w:val="both"/>
      </w:pPr>
    </w:p>
    <w:p w:rsidR="00401001" w:rsidRDefault="00401001" w:rsidP="00401001">
      <w:pPr>
        <w:pStyle w:val="a6"/>
        <w:jc w:val="both"/>
      </w:pPr>
    </w:p>
    <w:p w:rsidR="00401001" w:rsidRDefault="00401001" w:rsidP="00401001">
      <w:pPr>
        <w:pStyle w:val="a6"/>
        <w:jc w:val="both"/>
      </w:pPr>
    </w:p>
    <w:p w:rsidR="00401001" w:rsidRDefault="00401001" w:rsidP="00401001">
      <w:pPr>
        <w:pStyle w:val="a6"/>
        <w:jc w:val="both"/>
      </w:pPr>
      <w:r>
        <w:t xml:space="preserve">Секретар ради                                                           </w:t>
      </w:r>
      <w:r>
        <w:t xml:space="preserve">                             </w:t>
      </w:r>
      <w:r>
        <w:t xml:space="preserve">            </w:t>
      </w:r>
      <w:r>
        <w:rPr>
          <w:lang w:val="ru-RU"/>
        </w:rPr>
        <w:t xml:space="preserve">Леся </w:t>
      </w:r>
      <w:r>
        <w:t xml:space="preserve">БЕЗЧАСНА </w:t>
      </w:r>
    </w:p>
    <w:p w:rsidR="00EC5470" w:rsidRDefault="00EC5470" w:rsidP="00ED2526">
      <w:pPr>
        <w:pStyle w:val="a5"/>
        <w:jc w:val="right"/>
        <w:rPr>
          <w:rFonts w:ascii="Times New Roman" w:hAnsi="Times New Roman"/>
          <w:sz w:val="24"/>
          <w:szCs w:val="24"/>
          <w:lang w:val="en-US"/>
        </w:rPr>
      </w:pPr>
    </w:p>
    <w:p w:rsidR="00EC5470" w:rsidRPr="00401001" w:rsidRDefault="00EC5470" w:rsidP="00401001">
      <w:pPr>
        <w:pStyle w:val="a5"/>
        <w:rPr>
          <w:rFonts w:ascii="Times New Roman" w:hAnsi="Times New Roman"/>
          <w:sz w:val="24"/>
          <w:szCs w:val="24"/>
        </w:rPr>
      </w:pPr>
    </w:p>
    <w:p w:rsidR="00EC5470" w:rsidRDefault="00EC5470" w:rsidP="00ED2526">
      <w:pPr>
        <w:pStyle w:val="a5"/>
        <w:jc w:val="right"/>
        <w:rPr>
          <w:rFonts w:ascii="Times New Roman" w:hAnsi="Times New Roman"/>
          <w:sz w:val="24"/>
          <w:szCs w:val="24"/>
          <w:lang w:val="en-US"/>
        </w:rPr>
      </w:pPr>
    </w:p>
    <w:p w:rsidR="00EC5470" w:rsidRDefault="00EC5470" w:rsidP="00ED2526">
      <w:pPr>
        <w:pStyle w:val="a5"/>
        <w:jc w:val="right"/>
        <w:rPr>
          <w:rFonts w:ascii="Times New Roman" w:hAnsi="Times New Roman"/>
          <w:sz w:val="24"/>
          <w:szCs w:val="24"/>
          <w:lang w:val="en-US"/>
        </w:rPr>
      </w:pPr>
    </w:p>
    <w:p w:rsidR="00EC5470" w:rsidRDefault="00EC5470" w:rsidP="00ED2526">
      <w:pPr>
        <w:pStyle w:val="a5"/>
        <w:jc w:val="right"/>
        <w:rPr>
          <w:rFonts w:ascii="Times New Roman" w:hAnsi="Times New Roman"/>
          <w:sz w:val="24"/>
          <w:szCs w:val="24"/>
          <w:lang w:val="en-US"/>
        </w:rPr>
      </w:pPr>
    </w:p>
    <w:p w:rsidR="00EC5470" w:rsidRDefault="00EC5470" w:rsidP="00401001">
      <w:pPr>
        <w:pStyle w:val="a5"/>
        <w:rPr>
          <w:rFonts w:ascii="Times New Roman" w:hAnsi="Times New Roman"/>
          <w:sz w:val="24"/>
          <w:szCs w:val="24"/>
        </w:rPr>
      </w:pPr>
    </w:p>
    <w:p w:rsidR="00401001" w:rsidRDefault="00401001" w:rsidP="00401001">
      <w:pPr>
        <w:pStyle w:val="a5"/>
        <w:rPr>
          <w:rFonts w:ascii="Times New Roman" w:hAnsi="Times New Roman"/>
          <w:sz w:val="24"/>
          <w:szCs w:val="24"/>
        </w:rPr>
      </w:pPr>
    </w:p>
    <w:p w:rsidR="00401001" w:rsidRDefault="00401001" w:rsidP="00401001">
      <w:pPr>
        <w:pStyle w:val="a5"/>
        <w:rPr>
          <w:rFonts w:ascii="Times New Roman" w:hAnsi="Times New Roman"/>
          <w:sz w:val="24"/>
          <w:szCs w:val="24"/>
        </w:rPr>
      </w:pPr>
    </w:p>
    <w:p w:rsidR="00401001" w:rsidRPr="00401001" w:rsidRDefault="00401001" w:rsidP="00401001">
      <w:pPr>
        <w:pStyle w:val="a5"/>
        <w:rPr>
          <w:rFonts w:ascii="Times New Roman" w:hAnsi="Times New Roman"/>
          <w:sz w:val="24"/>
          <w:szCs w:val="24"/>
        </w:rPr>
      </w:pPr>
      <w:bookmarkStart w:id="31" w:name="_GoBack"/>
      <w:bookmarkEnd w:id="31"/>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lastRenderedPageBreak/>
        <w:t>Додаток №4</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до рішення  ___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D207F6" w:rsidRPr="00ED2526" w:rsidRDefault="00D207F6" w:rsidP="00ED2526">
      <w:pPr>
        <w:pStyle w:val="a5"/>
        <w:jc w:val="right"/>
        <w:rPr>
          <w:rFonts w:ascii="Times New Roman" w:hAnsi="Times New Roman"/>
          <w:sz w:val="24"/>
          <w:szCs w:val="24"/>
        </w:rPr>
      </w:pP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w:t>
      </w:r>
      <w:r w:rsidRPr="00ED2526">
        <w:rPr>
          <w:rFonts w:ascii="Times New Roman" w:hAnsi="Times New Roman"/>
          <w:sz w:val="24"/>
          <w:szCs w:val="24"/>
        </w:rPr>
        <w:t xml:space="preserve"> ради</w:t>
      </w:r>
    </w:p>
    <w:p w:rsidR="00D207F6" w:rsidRPr="00ED2526" w:rsidRDefault="00D207F6" w:rsidP="00ED2526">
      <w:pPr>
        <w:pStyle w:val="a5"/>
        <w:jc w:val="right"/>
        <w:rPr>
          <w:rFonts w:ascii="Times New Roman" w:hAnsi="Times New Roman"/>
          <w:sz w:val="24"/>
          <w:szCs w:val="24"/>
        </w:rPr>
      </w:pPr>
      <w:r w:rsidRPr="00ED2526">
        <w:rPr>
          <w:rFonts w:ascii="Times New Roman" w:hAnsi="Times New Roman"/>
          <w:sz w:val="24"/>
          <w:szCs w:val="24"/>
        </w:rPr>
        <w:t xml:space="preserve"> від __.__.2020 року №___</w:t>
      </w:r>
    </w:p>
    <w:p w:rsidR="00D207F6" w:rsidRPr="00ED2526" w:rsidRDefault="00D207F6" w:rsidP="00ED2526">
      <w:pPr>
        <w:rPr>
          <w:rFonts w:ascii="Times New Roman" w:hAnsi="Times New Roman"/>
          <w:sz w:val="24"/>
          <w:szCs w:val="24"/>
          <w:lang w:eastAsia="ru-RU"/>
        </w:rPr>
      </w:pPr>
    </w:p>
    <w:p w:rsidR="00D207F6" w:rsidRPr="00ED2526" w:rsidRDefault="00D207F6" w:rsidP="00ED2526">
      <w:pPr>
        <w:pStyle w:val="a6"/>
        <w:shd w:val="clear" w:color="auto" w:fill="FFFFFF"/>
        <w:spacing w:before="0" w:beforeAutospacing="0" w:after="150" w:afterAutospacing="0"/>
        <w:jc w:val="center"/>
        <w:rPr>
          <w:b/>
        </w:rPr>
      </w:pPr>
      <w:r w:rsidRPr="00ED2526">
        <w:rPr>
          <w:b/>
        </w:rPr>
        <w:t>Елементи єдиного податку</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1. Платники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Платниками податку є суб’єкти господарювання, які застосовують спрощену систему оподаткування, обліку та звітності,  визначені підпунктами 1) та 2) пункту 291.4 статті 291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2.Об’єкт оподаткування</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b/>
          <w:sz w:val="24"/>
          <w:szCs w:val="24"/>
        </w:rPr>
        <w:tab/>
      </w:r>
      <w:r w:rsidRPr="00ED2526">
        <w:rPr>
          <w:rFonts w:ascii="Times New Roman" w:hAnsi="Times New Roman"/>
          <w:sz w:val="24"/>
          <w:szCs w:val="24"/>
        </w:rPr>
        <w:t>Об’єкт оподаткування визначається</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1) для платників єдиного податку першої групи відповідно до підпункту 1) пункту 291.4 статті 291 Податкового кодексу України;</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2) для  платників єдиного податку другої групи відповідно до підпункту 2) пункту 291.4 статті 291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3.База оподаткування</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D207F6" w:rsidRPr="00ED2526" w:rsidRDefault="00D207F6" w:rsidP="00ED2526">
      <w:pPr>
        <w:pStyle w:val="a5"/>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4.Ставка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 xml:space="preserve"> 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 xml:space="preserve">1) ставки єдиного податку </w:t>
      </w:r>
      <w:r w:rsidRPr="00ED2526">
        <w:rPr>
          <w:rFonts w:ascii="Times New Roman" w:hAnsi="Times New Roman"/>
          <w:b/>
          <w:sz w:val="24"/>
          <w:szCs w:val="24"/>
        </w:rPr>
        <w:t>для першої групи</w:t>
      </w:r>
      <w:r w:rsidRPr="00ED2526">
        <w:rPr>
          <w:rFonts w:ascii="Times New Roman" w:hAnsi="Times New Roman"/>
          <w:sz w:val="24"/>
          <w:szCs w:val="24"/>
        </w:rPr>
        <w:t xml:space="preserve"> платників єдиного податку згідно з додатком 4.1;</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 xml:space="preserve">2) ставки єдиного податку </w:t>
      </w:r>
      <w:r w:rsidRPr="00ED2526">
        <w:rPr>
          <w:rFonts w:ascii="Times New Roman" w:hAnsi="Times New Roman"/>
          <w:b/>
          <w:sz w:val="24"/>
          <w:szCs w:val="24"/>
        </w:rPr>
        <w:t>для другої групи</w:t>
      </w:r>
      <w:r w:rsidRPr="00ED2526">
        <w:rPr>
          <w:rFonts w:ascii="Times New Roman" w:hAnsi="Times New Roman"/>
          <w:sz w:val="24"/>
          <w:szCs w:val="24"/>
        </w:rPr>
        <w:t xml:space="preserve"> платників єдиного податку згідно з додатком 4.2;</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5.Порядок обчислення податку</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b/>
          <w:sz w:val="24"/>
          <w:szCs w:val="24"/>
        </w:rPr>
        <w:tab/>
      </w:r>
      <w:r w:rsidRPr="00ED2526">
        <w:rPr>
          <w:rFonts w:ascii="Times New Roman" w:hAnsi="Times New Roman"/>
          <w:sz w:val="24"/>
          <w:szCs w:val="24"/>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6.Податковий  період</w:t>
      </w:r>
    </w:p>
    <w:p w:rsidR="00D207F6" w:rsidRPr="00ED2526" w:rsidRDefault="00D207F6" w:rsidP="00ED2526">
      <w:pPr>
        <w:pStyle w:val="a5"/>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статті 294 Податкового кодексу України.</w:t>
      </w:r>
    </w:p>
    <w:p w:rsidR="00D207F6" w:rsidRPr="00ED2526" w:rsidRDefault="00D207F6" w:rsidP="00ED2526">
      <w:pPr>
        <w:pStyle w:val="a5"/>
        <w:jc w:val="both"/>
        <w:rPr>
          <w:rFonts w:ascii="Times New Roman" w:hAnsi="Times New Roman"/>
          <w:b/>
          <w:sz w:val="24"/>
          <w:szCs w:val="24"/>
          <w:u w:val="single"/>
        </w:rPr>
      </w:pPr>
      <w:r w:rsidRPr="00ED2526">
        <w:rPr>
          <w:rFonts w:ascii="Times New Roman" w:hAnsi="Times New Roman"/>
          <w:b/>
          <w:sz w:val="24"/>
          <w:szCs w:val="24"/>
        </w:rPr>
        <w:tab/>
      </w:r>
      <w:r w:rsidRPr="00ED2526">
        <w:rPr>
          <w:rFonts w:ascii="Times New Roman" w:hAnsi="Times New Roman"/>
          <w:b/>
          <w:sz w:val="24"/>
          <w:szCs w:val="24"/>
          <w:u w:val="single"/>
        </w:rPr>
        <w:t>7.Строк та порядок сплати податку</w:t>
      </w:r>
    </w:p>
    <w:p w:rsidR="00D207F6" w:rsidRPr="00ED2526" w:rsidRDefault="00D207F6" w:rsidP="00ED2526">
      <w:pPr>
        <w:jc w:val="both"/>
        <w:rPr>
          <w:rFonts w:ascii="Times New Roman" w:hAnsi="Times New Roman"/>
          <w:sz w:val="24"/>
          <w:szCs w:val="24"/>
        </w:rPr>
      </w:pPr>
      <w:r w:rsidRPr="00ED2526">
        <w:rPr>
          <w:rFonts w:ascii="Times New Roman" w:hAnsi="Times New Roman"/>
          <w:sz w:val="24"/>
          <w:szCs w:val="24"/>
        </w:rPr>
        <w:tab/>
        <w:t>Строк та порядок сплати податку визначаються відповідно до пунктів 295.1, 295.4 та 295.7 статті 295 Податкового кодексу України з урахуванням особливостей, визначених статтею 297 Податкового кодексу України.</w:t>
      </w:r>
    </w:p>
    <w:p w:rsidR="00D207F6" w:rsidRPr="00ED2526" w:rsidRDefault="00D207F6" w:rsidP="00ED2526">
      <w:pPr>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8.Строк та порядок подання звітності</w:t>
      </w:r>
    </w:p>
    <w:p w:rsidR="00D207F6" w:rsidRPr="00ED2526" w:rsidRDefault="00D207F6" w:rsidP="00ED2526">
      <w:pPr>
        <w:jc w:val="both"/>
        <w:rPr>
          <w:rFonts w:ascii="Times New Roman" w:hAnsi="Times New Roman"/>
          <w:sz w:val="24"/>
          <w:szCs w:val="24"/>
        </w:rPr>
      </w:pPr>
      <w:r w:rsidRPr="00ED2526">
        <w:rPr>
          <w:rFonts w:ascii="Times New Roman" w:hAnsi="Times New Roman"/>
          <w:sz w:val="24"/>
          <w:szCs w:val="24"/>
        </w:rPr>
        <w:tab/>
        <w:t>Строк та порядок подання звітності про обчислення і сплату податку визначено пунктами 296.2, 296.4, підпунктом 296.5.1 пункту 296.5 статті 296 Податкового кодексу України з урахуванням особливостей, визначених статтею 297 Податкового кодексу України.</w:t>
      </w:r>
    </w:p>
    <w:p w:rsidR="00D207F6" w:rsidRPr="00ED2526" w:rsidRDefault="00D207F6" w:rsidP="00ED2526">
      <w:pPr>
        <w:jc w:val="both"/>
        <w:rPr>
          <w:rFonts w:ascii="Times New Roman" w:hAnsi="Times New Roman"/>
          <w:sz w:val="24"/>
          <w:szCs w:val="24"/>
        </w:rPr>
      </w:pPr>
    </w:p>
    <w:p w:rsidR="00D207F6" w:rsidRPr="00ED2526" w:rsidRDefault="00D207F6" w:rsidP="00ED2526">
      <w:pPr>
        <w:rPr>
          <w:rFonts w:ascii="Times New Roman" w:hAnsi="Times New Roman"/>
          <w:sz w:val="24"/>
          <w:szCs w:val="24"/>
        </w:rPr>
      </w:pPr>
      <w:r>
        <w:rPr>
          <w:rFonts w:ascii="Times New Roman" w:hAnsi="Times New Roman"/>
          <w:sz w:val="24"/>
          <w:szCs w:val="24"/>
        </w:rPr>
        <w:t>Секретар ради                                                                                      Леся БЕЗЧАСНА</w:t>
      </w:r>
    </w:p>
    <w:p w:rsidR="00EC5470" w:rsidRPr="00EC5470" w:rsidRDefault="00EC5470" w:rsidP="00EC5470">
      <w:pPr>
        <w:pStyle w:val="a5"/>
        <w:jc w:val="right"/>
        <w:rPr>
          <w:rFonts w:ascii="Times New Roman" w:hAnsi="Times New Roman"/>
          <w:sz w:val="24"/>
          <w:szCs w:val="24"/>
        </w:rPr>
      </w:pPr>
    </w:p>
    <w:p w:rsidR="00EC5470" w:rsidRPr="00EC5470" w:rsidRDefault="00EC5470" w:rsidP="00EC5470">
      <w:pPr>
        <w:pStyle w:val="a5"/>
        <w:jc w:val="right"/>
        <w:rPr>
          <w:rFonts w:ascii="Times New Roman" w:hAnsi="Times New Roman"/>
          <w:sz w:val="24"/>
          <w:szCs w:val="24"/>
        </w:rPr>
      </w:pPr>
      <w:r w:rsidRPr="00EC5470">
        <w:rPr>
          <w:rFonts w:ascii="Times New Roman" w:hAnsi="Times New Roman"/>
          <w:sz w:val="24"/>
          <w:szCs w:val="24"/>
        </w:rPr>
        <w:t>Додаток №4.1</w:t>
      </w:r>
    </w:p>
    <w:p w:rsidR="00EC5470" w:rsidRPr="00EC5470" w:rsidRDefault="00EC5470" w:rsidP="00EC5470">
      <w:pPr>
        <w:pStyle w:val="a5"/>
        <w:jc w:val="right"/>
        <w:rPr>
          <w:rFonts w:ascii="Times New Roman" w:hAnsi="Times New Roman"/>
          <w:sz w:val="24"/>
          <w:szCs w:val="24"/>
        </w:rPr>
      </w:pPr>
      <w:r w:rsidRPr="00EC5470">
        <w:rPr>
          <w:rFonts w:ascii="Times New Roman" w:hAnsi="Times New Roman"/>
          <w:sz w:val="24"/>
          <w:szCs w:val="24"/>
        </w:rPr>
        <w:t xml:space="preserve">до рішення  ___ сесії </w:t>
      </w:r>
      <w:r w:rsidRPr="00EC5470">
        <w:rPr>
          <w:rFonts w:ascii="Times New Roman" w:hAnsi="Times New Roman"/>
          <w:sz w:val="24"/>
          <w:szCs w:val="24"/>
          <w:lang w:val="en-US"/>
        </w:rPr>
        <w:t>VII</w:t>
      </w:r>
      <w:r w:rsidRPr="00EC5470">
        <w:rPr>
          <w:rFonts w:ascii="Times New Roman" w:hAnsi="Times New Roman"/>
          <w:sz w:val="24"/>
          <w:szCs w:val="24"/>
        </w:rPr>
        <w:t>І скликання</w:t>
      </w:r>
    </w:p>
    <w:p w:rsidR="00EC5470" w:rsidRPr="00EC5470" w:rsidRDefault="00EC5470" w:rsidP="00EC5470">
      <w:pPr>
        <w:pStyle w:val="a5"/>
        <w:jc w:val="right"/>
        <w:rPr>
          <w:rFonts w:ascii="Times New Roman" w:hAnsi="Times New Roman"/>
          <w:sz w:val="24"/>
          <w:szCs w:val="24"/>
        </w:rPr>
      </w:pPr>
      <w:proofErr w:type="spellStart"/>
      <w:r w:rsidRPr="00EC5470">
        <w:rPr>
          <w:rFonts w:ascii="Times New Roman" w:hAnsi="Times New Roman"/>
          <w:sz w:val="24"/>
          <w:szCs w:val="24"/>
        </w:rPr>
        <w:t>Зачепилівської</w:t>
      </w:r>
      <w:proofErr w:type="spellEnd"/>
      <w:r w:rsidRPr="00EC5470">
        <w:rPr>
          <w:rFonts w:ascii="Times New Roman" w:hAnsi="Times New Roman"/>
          <w:sz w:val="24"/>
          <w:szCs w:val="24"/>
        </w:rPr>
        <w:t xml:space="preserve"> селищної ради</w:t>
      </w:r>
    </w:p>
    <w:p w:rsidR="00EC5470" w:rsidRPr="00EC5470" w:rsidRDefault="00EC5470" w:rsidP="00EC5470">
      <w:pPr>
        <w:pStyle w:val="a5"/>
        <w:jc w:val="right"/>
        <w:rPr>
          <w:rFonts w:ascii="Times New Roman" w:hAnsi="Times New Roman"/>
          <w:sz w:val="24"/>
          <w:szCs w:val="24"/>
        </w:rPr>
      </w:pPr>
      <w:r w:rsidRPr="00EC5470">
        <w:rPr>
          <w:rFonts w:ascii="Times New Roman" w:hAnsi="Times New Roman"/>
          <w:sz w:val="24"/>
          <w:szCs w:val="24"/>
        </w:rPr>
        <w:t xml:space="preserve"> від __.__.2020 року №___</w:t>
      </w:r>
    </w:p>
    <w:p w:rsidR="00EC5470" w:rsidRPr="00EC5470" w:rsidRDefault="00EC5470" w:rsidP="00EC5470">
      <w:pPr>
        <w:jc w:val="right"/>
        <w:rPr>
          <w:rFonts w:ascii="Times New Roman" w:hAnsi="Times New Roman"/>
          <w:sz w:val="24"/>
          <w:szCs w:val="24"/>
        </w:rPr>
      </w:pPr>
    </w:p>
    <w:p w:rsidR="00EC5470" w:rsidRPr="00EC5470" w:rsidRDefault="00EC5470" w:rsidP="00EC5470">
      <w:pPr>
        <w:pStyle w:val="a6"/>
        <w:shd w:val="clear" w:color="auto" w:fill="FFFFFF"/>
        <w:spacing w:before="0" w:beforeAutospacing="0" w:after="0" w:afterAutospacing="0"/>
        <w:ind w:firstLine="426"/>
        <w:jc w:val="center"/>
        <w:rPr>
          <w:b/>
        </w:rPr>
      </w:pPr>
      <w:r w:rsidRPr="00EC5470">
        <w:rPr>
          <w:b/>
        </w:rPr>
        <w:t>Ставки єдиного податку для платників єдиного податку першої групи</w:t>
      </w:r>
    </w:p>
    <w:p w:rsidR="00EC5470" w:rsidRPr="00EC5470" w:rsidRDefault="00EC5470" w:rsidP="00EC5470">
      <w:pPr>
        <w:pStyle w:val="a6"/>
        <w:shd w:val="clear" w:color="auto" w:fill="FFFFFF"/>
        <w:spacing w:before="0" w:beforeAutospacing="0" w:after="0" w:afterAutospacing="0"/>
        <w:ind w:firstLine="426"/>
        <w:jc w:val="center"/>
      </w:pPr>
      <w:r w:rsidRPr="00EC5470">
        <w:t>у відсотках до розміру прожиткового мінімуму для працездатних осіб, встановленого законом на 01 січня податкового (звітного) року.</w:t>
      </w:r>
    </w:p>
    <w:p w:rsidR="00EC5470" w:rsidRPr="00EC5470" w:rsidRDefault="00EC5470" w:rsidP="00EC5470">
      <w:pPr>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gridCol w:w="6802"/>
        <w:gridCol w:w="1703"/>
      </w:tblGrid>
      <w:tr w:rsidR="00EC5470" w:rsidRPr="00EC5470" w:rsidTr="00EC5470">
        <w:tc>
          <w:tcPr>
            <w:tcW w:w="675" w:type="dxa"/>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 з/п</w:t>
            </w:r>
          </w:p>
        </w:tc>
        <w:tc>
          <w:tcPr>
            <w:tcW w:w="851" w:type="dxa"/>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КВЕД</w:t>
            </w:r>
          </w:p>
        </w:tc>
        <w:tc>
          <w:tcPr>
            <w:tcW w:w="6804" w:type="dxa"/>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Назва</w:t>
            </w:r>
          </w:p>
        </w:tc>
        <w:tc>
          <w:tcPr>
            <w:tcW w:w="1701" w:type="dxa"/>
          </w:tcPr>
          <w:p w:rsidR="00EC5470" w:rsidRPr="00EC5470" w:rsidRDefault="00EC5470" w:rsidP="00EC5470">
            <w:pPr>
              <w:pStyle w:val="a5"/>
              <w:ind w:right="33"/>
              <w:jc w:val="center"/>
              <w:rPr>
                <w:rFonts w:ascii="Times New Roman" w:hAnsi="Times New Roman"/>
                <w:sz w:val="24"/>
                <w:szCs w:val="24"/>
              </w:rPr>
            </w:pPr>
            <w:r w:rsidRPr="00EC5470">
              <w:rPr>
                <w:rFonts w:ascii="Times New Roman" w:hAnsi="Times New Roman"/>
                <w:sz w:val="24"/>
                <w:szCs w:val="24"/>
              </w:rPr>
              <w:t>Ставка</w:t>
            </w:r>
          </w:p>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(у відсотках до розміру прожиткового мінімуму для працездатних осіб, встановленого законом на 1 січня податкового (звітного) року)</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
        </w:trPr>
        <w:tc>
          <w:tcPr>
            <w:tcW w:w="675"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02.40</w:t>
            </w:r>
          </w:p>
        </w:tc>
        <w:tc>
          <w:tcPr>
            <w:tcW w:w="6804"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Надання допоміжних послуг у лісовому господарстві </w:t>
            </w:r>
          </w:p>
        </w:tc>
        <w:tc>
          <w:tcPr>
            <w:tcW w:w="1701" w:type="dxa"/>
            <w:tcBorders>
              <w:top w:val="single" w:sz="4" w:space="0" w:color="000000"/>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13.91 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трикотажного полотна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13.92 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готових текстильних виробів, крім одягу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13.93 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килимів і килимових виробів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5</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13.94 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канатів, мотузок, шпагату та сіток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6</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13.95 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нетканих текстильних матеріалів і виробів із них, крім одягу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7</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14.11 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одягу зі шкіри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8</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14.12 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робочого одягу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14.13 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іншого верхнього одягу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10</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14.14 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спіднього одягу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11</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14.19 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іншого одягу й аксесуарів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12</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14.20 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*Виготовлення виробів із хутра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14.31 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панчішно-шкарпеткових виробів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14.39 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іншого трикотажного та в’язаного одягу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15</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15.11 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*Дублення шкур і оздоблення шкіри; вичинка та фарбування хутра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16</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15.12 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дорожніх виробів, сумок, лимарно-сідельних виробів зі шкіри та інших матеріалів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17</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15.20 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взуття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18</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16.23 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інших дерев’яних будівельних конструкцій і столярних виробів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16.24 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дерев’яної тари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20</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16.29 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інших виробів з деревини; виготовлення виробів з корка, соломки та рослинних матеріалів для плетіння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21</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25.50</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shd w:val="clear" w:color="auto" w:fill="FFFAF0"/>
              </w:rPr>
              <w:t>Кування, пресування, штампування, профілювання; порошкова металургія</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lastRenderedPageBreak/>
              <w:t>22</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25.99</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Виробництво інших готових металевих виробів, н. в. і. 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23</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33.11 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і технічне обслуговування готових металевих виробів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675"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24</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45.20 </w:t>
            </w:r>
          </w:p>
        </w:tc>
        <w:tc>
          <w:tcPr>
            <w:tcW w:w="6804"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Технічне обслуговування та ремонт автотранспортних засобів </w:t>
            </w:r>
          </w:p>
        </w:tc>
        <w:tc>
          <w:tcPr>
            <w:tcW w:w="1701" w:type="dxa"/>
            <w:tcBorders>
              <w:top w:val="single" w:sz="4" w:space="0" w:color="auto"/>
              <w:left w:val="nil"/>
              <w:bottom w:val="single" w:sz="4" w:space="0" w:color="auto"/>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675"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25</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47.81 </w:t>
            </w:r>
          </w:p>
        </w:tc>
        <w:tc>
          <w:tcPr>
            <w:tcW w:w="6804"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 xml:space="preserve">Роздрібна торгівля з лотків і на ринках харчовими продуктами, напоями та тютюновими виробами * (крім продажу підакцизних товарів, пально-мастильних, </w:t>
            </w:r>
            <w:proofErr w:type="spellStart"/>
            <w:r w:rsidRPr="00EC5470">
              <w:rPr>
                <w:rFonts w:ascii="Times New Roman" w:hAnsi="Times New Roman"/>
                <w:sz w:val="24"/>
                <w:szCs w:val="24"/>
              </w:rPr>
              <w:t>лікерогорільчаних</w:t>
            </w:r>
            <w:proofErr w:type="spellEnd"/>
            <w:r w:rsidRPr="00EC5470">
              <w:rPr>
                <w:rFonts w:ascii="Times New Roman" w:hAnsi="Times New Roman"/>
                <w:sz w:val="24"/>
                <w:szCs w:val="24"/>
              </w:rPr>
              <w:t xml:space="preserve">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EC5470">
                <w:rPr>
                  <w:rFonts w:ascii="Times New Roman" w:hAnsi="Times New Roman"/>
                  <w:sz w:val="24"/>
                  <w:szCs w:val="24"/>
                </w:rPr>
                <w:t>20 л</w:t>
              </w:r>
            </w:smartTag>
            <w:r w:rsidRPr="00EC5470">
              <w:rPr>
                <w:rFonts w:ascii="Times New Roman" w:hAnsi="Times New Roman"/>
                <w:sz w:val="24"/>
                <w:szCs w:val="24"/>
              </w:rPr>
              <w:t xml:space="preserve"> та діяльність фізичних осіб, пов’язаної з роздрібним продажем пива та столових вин)</w:t>
            </w:r>
          </w:p>
        </w:tc>
        <w:tc>
          <w:tcPr>
            <w:tcW w:w="1701" w:type="dxa"/>
            <w:tcBorders>
              <w:top w:val="single" w:sz="4" w:space="0" w:color="auto"/>
              <w:left w:val="nil"/>
              <w:bottom w:val="single" w:sz="4" w:space="0" w:color="auto"/>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47.82 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Роздрібна торгівля з лотків і на ринках текстильними виробами, одягом і взуттям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27</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47.89 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Роздрібна торгівля з лотків і на ринках іншими товарами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28</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49.41</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Вантажний автомобільний транспорт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29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49.42</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Надання послуг перевезення речей (переїзду)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30</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74.20 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Діяльність у сфері фотографії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31</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77.21 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Прокат товарів для спорту та відпочинку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32</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77.22 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Прокат відеозаписів і дисків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33</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77.29 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Прокат інших побутових виробів і предметів особистого вжитку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34</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81.21 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Загальне прибирання будинків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35</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81.22 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Інша діяльність із прибирання будинків і промислових об’єктів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36</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95.21 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електронної апаратури побутового призначення для приймання, записування, відтворення звуку й зображення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37</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95.22 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побутових приладів, домашнього та садового обладнання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38</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95.23 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взуття та шкіряних виробів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39</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95.24 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меблів і домашнього начиння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40</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95.25 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годинників і ювелірних виробів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41</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95.29 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Ремонт інших побутових виробів і предметів особистого вжитку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42</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96.01 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Прання та хімічне чищення текстильних і хутряних виробів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96.02 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 xml:space="preserve">Надання послуг перукарнями та салонами краси  (крім салони краси)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44</w:t>
            </w:r>
          </w:p>
        </w:tc>
        <w:tc>
          <w:tcPr>
            <w:tcW w:w="851"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96.03 </w:t>
            </w:r>
          </w:p>
        </w:tc>
        <w:tc>
          <w:tcPr>
            <w:tcW w:w="6804" w:type="dxa"/>
            <w:tcBorders>
              <w:top w:val="nil"/>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Організування поховань і надання суміжних послуг </w:t>
            </w:r>
          </w:p>
        </w:tc>
        <w:tc>
          <w:tcPr>
            <w:tcW w:w="1701" w:type="dxa"/>
            <w:tcBorders>
              <w:top w:val="nil"/>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45</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96.04 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Діяльність із забезпечення фізичного комфорту </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r w:rsidR="00EC5470" w:rsidRPr="00EC5470" w:rsidTr="00EC5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46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96.09 </w:t>
            </w:r>
          </w:p>
        </w:tc>
        <w:tc>
          <w:tcPr>
            <w:tcW w:w="6804"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Надання інших індивідуальних послуг, н. в. і. у. *(послуги домашньої прислуги та послуги, пов’язані з очищенням та прибиранням приміщень за індивідуальним замовленням)</w:t>
            </w:r>
          </w:p>
        </w:tc>
        <w:tc>
          <w:tcPr>
            <w:tcW w:w="1701" w:type="dxa"/>
            <w:tcBorders>
              <w:top w:val="single" w:sz="4" w:space="0" w:color="auto"/>
              <w:left w:val="nil"/>
              <w:bottom w:val="single" w:sz="4" w:space="0" w:color="000000"/>
              <w:right w:val="single" w:sz="4" w:space="0" w:color="000000"/>
            </w:tcBorders>
          </w:tcPr>
          <w:p w:rsidR="00EC5470" w:rsidRPr="00EC5470" w:rsidRDefault="00EC5470" w:rsidP="00EC5470">
            <w:pPr>
              <w:pStyle w:val="a5"/>
              <w:jc w:val="center"/>
              <w:rPr>
                <w:rFonts w:ascii="Times New Roman" w:hAnsi="Times New Roman"/>
                <w:sz w:val="24"/>
                <w:szCs w:val="24"/>
              </w:rPr>
            </w:pPr>
            <w:r w:rsidRPr="00EC5470">
              <w:rPr>
                <w:rFonts w:ascii="Times New Roman" w:hAnsi="Times New Roman"/>
                <w:sz w:val="24"/>
                <w:szCs w:val="24"/>
              </w:rPr>
              <w:t>10%</w:t>
            </w:r>
          </w:p>
        </w:tc>
      </w:tr>
    </w:tbl>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 виготовлення за індивідуальним замовленням;</w:t>
      </w:r>
    </w:p>
    <w:p w:rsidR="00EC5470" w:rsidRPr="00EC5470" w:rsidRDefault="00EC5470" w:rsidP="00EC5470">
      <w:pPr>
        <w:pStyle w:val="a5"/>
        <w:rPr>
          <w:rFonts w:ascii="Times New Roman" w:hAnsi="Times New Roman"/>
          <w:sz w:val="24"/>
          <w:szCs w:val="24"/>
        </w:rPr>
      </w:pPr>
      <w:r w:rsidRPr="00EC5470">
        <w:rPr>
          <w:rFonts w:ascii="Times New Roman" w:hAnsi="Times New Roman"/>
          <w:sz w:val="24"/>
          <w:szCs w:val="24"/>
        </w:rPr>
        <w:t>У тексті вжито скорочення: н. в. і. у. - не віднесено до інших угруповань.</w:t>
      </w:r>
    </w:p>
    <w:p w:rsidR="00EC5470" w:rsidRPr="00EC5470" w:rsidRDefault="00EC5470" w:rsidP="00EC5470">
      <w:pPr>
        <w:pStyle w:val="a5"/>
        <w:rPr>
          <w:rFonts w:ascii="Times New Roman" w:hAnsi="Times New Roman"/>
          <w:sz w:val="24"/>
          <w:szCs w:val="24"/>
        </w:rPr>
      </w:pPr>
    </w:p>
    <w:p w:rsidR="00EC5470" w:rsidRPr="00EC5470" w:rsidRDefault="00EC5470" w:rsidP="00EC5470">
      <w:pPr>
        <w:pStyle w:val="a5"/>
        <w:rPr>
          <w:rFonts w:ascii="Times New Roman" w:hAnsi="Times New Roman"/>
          <w:sz w:val="24"/>
          <w:szCs w:val="24"/>
        </w:rPr>
      </w:pPr>
    </w:p>
    <w:p w:rsidR="00EC5470" w:rsidRPr="00EC5470" w:rsidRDefault="00EC5470" w:rsidP="00EC5470">
      <w:pPr>
        <w:pStyle w:val="a5"/>
        <w:rPr>
          <w:rFonts w:ascii="Times New Roman" w:hAnsi="Times New Roman"/>
          <w:sz w:val="24"/>
          <w:szCs w:val="24"/>
        </w:rPr>
      </w:pPr>
    </w:p>
    <w:p w:rsidR="00EC5470" w:rsidRPr="00EC5470" w:rsidRDefault="00EC5470" w:rsidP="00EC5470">
      <w:pPr>
        <w:rPr>
          <w:rFonts w:ascii="Times New Roman" w:hAnsi="Times New Roman"/>
          <w:sz w:val="24"/>
          <w:szCs w:val="24"/>
        </w:rPr>
      </w:pPr>
      <w:r w:rsidRPr="00EC5470">
        <w:rPr>
          <w:rFonts w:ascii="Times New Roman" w:hAnsi="Times New Roman"/>
          <w:sz w:val="24"/>
          <w:szCs w:val="24"/>
        </w:rPr>
        <w:t>Секретар селищної ради</w:t>
      </w:r>
      <w:r w:rsidRPr="00EC5470">
        <w:rPr>
          <w:rFonts w:ascii="Times New Roman" w:hAnsi="Times New Roman"/>
          <w:sz w:val="24"/>
          <w:szCs w:val="24"/>
        </w:rPr>
        <w:tab/>
      </w:r>
      <w:r w:rsidRPr="00EC5470">
        <w:rPr>
          <w:rFonts w:ascii="Times New Roman" w:hAnsi="Times New Roman"/>
          <w:sz w:val="24"/>
          <w:szCs w:val="24"/>
        </w:rPr>
        <w:tab/>
      </w:r>
      <w:r w:rsidRPr="00EC5470">
        <w:rPr>
          <w:rFonts w:ascii="Times New Roman" w:hAnsi="Times New Roman"/>
          <w:sz w:val="24"/>
          <w:szCs w:val="24"/>
        </w:rPr>
        <w:tab/>
      </w:r>
      <w:r w:rsidRPr="00EC5470">
        <w:rPr>
          <w:rFonts w:ascii="Times New Roman" w:hAnsi="Times New Roman"/>
          <w:sz w:val="24"/>
          <w:szCs w:val="24"/>
        </w:rPr>
        <w:tab/>
        <w:t xml:space="preserve"> </w:t>
      </w:r>
      <w:r w:rsidRPr="00EC5470">
        <w:rPr>
          <w:rFonts w:ascii="Times New Roman" w:hAnsi="Times New Roman"/>
          <w:sz w:val="24"/>
          <w:szCs w:val="24"/>
        </w:rPr>
        <w:tab/>
      </w:r>
      <w:r w:rsidRPr="00EC5470">
        <w:rPr>
          <w:rFonts w:ascii="Times New Roman" w:hAnsi="Times New Roman"/>
          <w:sz w:val="24"/>
          <w:szCs w:val="24"/>
        </w:rPr>
        <w:tab/>
        <w:t>Леся БЕЗЧАСНА</w:t>
      </w:r>
    </w:p>
    <w:p w:rsidR="00D207F6" w:rsidRPr="00401001" w:rsidRDefault="00D207F6">
      <w:pPr>
        <w:rPr>
          <w:rFonts w:ascii="Times New Roman" w:hAnsi="Times New Roman"/>
          <w:sz w:val="24"/>
          <w:szCs w:val="24"/>
          <w:lang w:val="ru-RU"/>
        </w:rPr>
      </w:pPr>
    </w:p>
    <w:p w:rsidR="00EC5470" w:rsidRPr="00401001" w:rsidRDefault="00EC5470">
      <w:pPr>
        <w:rPr>
          <w:rFonts w:ascii="Times New Roman" w:hAnsi="Times New Roman"/>
          <w:sz w:val="24"/>
          <w:szCs w:val="24"/>
          <w:lang w:val="ru-RU"/>
        </w:rPr>
      </w:pPr>
    </w:p>
    <w:p w:rsidR="00EC5470" w:rsidRPr="00401001" w:rsidRDefault="00EC5470">
      <w:pPr>
        <w:rPr>
          <w:rFonts w:ascii="Times New Roman" w:hAnsi="Times New Roman"/>
          <w:sz w:val="24"/>
          <w:szCs w:val="24"/>
          <w:lang w:val="ru-RU"/>
        </w:rPr>
      </w:pPr>
    </w:p>
    <w:p w:rsidR="00EC5470" w:rsidRPr="00EC5470" w:rsidRDefault="00EC5470" w:rsidP="00EC5470">
      <w:pPr>
        <w:spacing w:after="0" w:line="240" w:lineRule="auto"/>
        <w:jc w:val="right"/>
        <w:rPr>
          <w:rFonts w:ascii="Times New Roman" w:hAnsi="Times New Roman"/>
          <w:sz w:val="24"/>
          <w:szCs w:val="24"/>
          <w:lang w:val="ru-RU" w:eastAsia="ru-RU"/>
        </w:rPr>
      </w:pPr>
      <w:proofErr w:type="spellStart"/>
      <w:r w:rsidRPr="00EC5470">
        <w:rPr>
          <w:rFonts w:ascii="Times New Roman" w:hAnsi="Times New Roman"/>
          <w:sz w:val="24"/>
          <w:szCs w:val="24"/>
          <w:lang w:val="ru-RU" w:eastAsia="ru-RU"/>
        </w:rPr>
        <w:lastRenderedPageBreak/>
        <w:t>Додаток</w:t>
      </w:r>
      <w:proofErr w:type="spellEnd"/>
      <w:r w:rsidRPr="00EC5470">
        <w:rPr>
          <w:rFonts w:ascii="Times New Roman" w:hAnsi="Times New Roman"/>
          <w:sz w:val="24"/>
          <w:szCs w:val="24"/>
          <w:lang w:val="ru-RU" w:eastAsia="ru-RU"/>
        </w:rPr>
        <w:t xml:space="preserve"> №</w:t>
      </w:r>
      <w:r w:rsidRPr="00EC5470">
        <w:rPr>
          <w:rFonts w:ascii="Times New Roman" w:hAnsi="Times New Roman"/>
          <w:sz w:val="24"/>
          <w:szCs w:val="24"/>
          <w:lang w:eastAsia="ru-RU"/>
        </w:rPr>
        <w:t>4.2.</w:t>
      </w:r>
    </w:p>
    <w:p w:rsidR="00EC5470" w:rsidRPr="00EC5470" w:rsidRDefault="00EC5470" w:rsidP="00EC5470">
      <w:pPr>
        <w:spacing w:after="0" w:line="240" w:lineRule="auto"/>
        <w:jc w:val="right"/>
        <w:rPr>
          <w:rFonts w:ascii="Times New Roman" w:hAnsi="Times New Roman"/>
          <w:sz w:val="24"/>
          <w:szCs w:val="24"/>
          <w:lang w:val="ru-RU" w:eastAsia="ru-RU"/>
        </w:rPr>
      </w:pPr>
      <w:r w:rsidRPr="00EC5470">
        <w:rPr>
          <w:rFonts w:ascii="Times New Roman" w:hAnsi="Times New Roman"/>
          <w:sz w:val="24"/>
          <w:szCs w:val="24"/>
          <w:lang w:val="ru-RU" w:eastAsia="ru-RU"/>
        </w:rPr>
        <w:t xml:space="preserve">до </w:t>
      </w:r>
      <w:proofErr w:type="spellStart"/>
      <w:r w:rsidRPr="00EC5470">
        <w:rPr>
          <w:rFonts w:ascii="Times New Roman" w:hAnsi="Times New Roman"/>
          <w:sz w:val="24"/>
          <w:szCs w:val="24"/>
          <w:lang w:val="ru-RU" w:eastAsia="ru-RU"/>
        </w:rPr>
        <w:t>рішення</w:t>
      </w:r>
      <w:proofErr w:type="spellEnd"/>
      <w:r w:rsidRPr="00EC5470">
        <w:rPr>
          <w:rFonts w:ascii="Times New Roman" w:hAnsi="Times New Roman"/>
          <w:sz w:val="24"/>
          <w:szCs w:val="24"/>
          <w:lang w:val="ru-RU" w:eastAsia="ru-RU"/>
        </w:rPr>
        <w:t xml:space="preserve">  ___ </w:t>
      </w:r>
      <w:proofErr w:type="spellStart"/>
      <w:r w:rsidRPr="00EC5470">
        <w:rPr>
          <w:rFonts w:ascii="Times New Roman" w:hAnsi="Times New Roman"/>
          <w:sz w:val="24"/>
          <w:szCs w:val="24"/>
          <w:lang w:val="ru-RU" w:eastAsia="ru-RU"/>
        </w:rPr>
        <w:t>сесії</w:t>
      </w:r>
      <w:proofErr w:type="spellEnd"/>
      <w:r w:rsidRPr="00EC5470">
        <w:rPr>
          <w:rFonts w:ascii="Times New Roman" w:hAnsi="Times New Roman"/>
          <w:sz w:val="24"/>
          <w:szCs w:val="24"/>
          <w:lang w:val="ru-RU" w:eastAsia="ru-RU"/>
        </w:rPr>
        <w:t xml:space="preserve"> </w:t>
      </w:r>
      <w:r w:rsidRPr="00EC5470">
        <w:rPr>
          <w:rFonts w:ascii="Times New Roman" w:hAnsi="Times New Roman"/>
          <w:sz w:val="24"/>
          <w:szCs w:val="24"/>
          <w:lang w:val="en-US" w:eastAsia="ru-RU"/>
        </w:rPr>
        <w:t>VII</w:t>
      </w:r>
      <w:r w:rsidRPr="00EC5470">
        <w:rPr>
          <w:rFonts w:ascii="Times New Roman" w:hAnsi="Times New Roman"/>
          <w:sz w:val="24"/>
          <w:szCs w:val="24"/>
          <w:lang w:val="ru-RU" w:eastAsia="ru-RU"/>
        </w:rPr>
        <w:t xml:space="preserve">І </w:t>
      </w:r>
      <w:proofErr w:type="spellStart"/>
      <w:r w:rsidRPr="00EC5470">
        <w:rPr>
          <w:rFonts w:ascii="Times New Roman" w:hAnsi="Times New Roman"/>
          <w:sz w:val="24"/>
          <w:szCs w:val="24"/>
          <w:lang w:val="ru-RU" w:eastAsia="ru-RU"/>
        </w:rPr>
        <w:t>скликання</w:t>
      </w:r>
      <w:proofErr w:type="spellEnd"/>
    </w:p>
    <w:p w:rsidR="00EC5470" w:rsidRPr="00EC5470" w:rsidRDefault="00EC5470" w:rsidP="00EC5470">
      <w:pPr>
        <w:spacing w:after="0" w:line="240" w:lineRule="auto"/>
        <w:jc w:val="right"/>
        <w:rPr>
          <w:rFonts w:ascii="Times New Roman" w:hAnsi="Times New Roman"/>
          <w:sz w:val="24"/>
          <w:szCs w:val="24"/>
          <w:lang w:val="ru-RU" w:eastAsia="ru-RU"/>
        </w:rPr>
      </w:pPr>
      <w:proofErr w:type="spellStart"/>
      <w:r w:rsidRPr="00EC5470">
        <w:rPr>
          <w:rFonts w:ascii="Times New Roman" w:hAnsi="Times New Roman"/>
          <w:sz w:val="24"/>
          <w:szCs w:val="24"/>
          <w:lang w:val="ru-RU" w:eastAsia="ru-RU"/>
        </w:rPr>
        <w:t>Зачепилівської</w:t>
      </w:r>
      <w:proofErr w:type="spellEnd"/>
      <w:r w:rsidRPr="00EC5470">
        <w:rPr>
          <w:rFonts w:ascii="Times New Roman" w:hAnsi="Times New Roman"/>
          <w:sz w:val="24"/>
          <w:szCs w:val="24"/>
          <w:lang w:val="ru-RU" w:eastAsia="ru-RU"/>
        </w:rPr>
        <w:t xml:space="preserve"> </w:t>
      </w:r>
      <w:proofErr w:type="spellStart"/>
      <w:r w:rsidRPr="00EC5470">
        <w:rPr>
          <w:rFonts w:ascii="Times New Roman" w:hAnsi="Times New Roman"/>
          <w:sz w:val="24"/>
          <w:szCs w:val="24"/>
          <w:lang w:val="ru-RU" w:eastAsia="ru-RU"/>
        </w:rPr>
        <w:t>селищної</w:t>
      </w:r>
      <w:proofErr w:type="spellEnd"/>
      <w:r w:rsidRPr="00EC5470">
        <w:rPr>
          <w:rFonts w:ascii="Times New Roman" w:hAnsi="Times New Roman"/>
          <w:sz w:val="24"/>
          <w:szCs w:val="24"/>
          <w:lang w:val="ru-RU" w:eastAsia="ru-RU"/>
        </w:rPr>
        <w:t xml:space="preserve"> ради</w:t>
      </w:r>
    </w:p>
    <w:p w:rsidR="00EC5470" w:rsidRPr="00EC5470" w:rsidRDefault="00EC5470" w:rsidP="00EC5470">
      <w:pPr>
        <w:spacing w:after="0" w:line="240" w:lineRule="auto"/>
        <w:jc w:val="right"/>
        <w:rPr>
          <w:rFonts w:ascii="Times New Roman" w:hAnsi="Times New Roman"/>
          <w:sz w:val="24"/>
          <w:szCs w:val="24"/>
          <w:lang w:val="ru-RU" w:eastAsia="ru-RU"/>
        </w:rPr>
      </w:pPr>
      <w:r w:rsidRPr="00EC5470">
        <w:rPr>
          <w:rFonts w:ascii="Times New Roman" w:hAnsi="Times New Roman"/>
          <w:sz w:val="24"/>
          <w:szCs w:val="24"/>
          <w:lang w:val="ru-RU" w:eastAsia="ru-RU"/>
        </w:rPr>
        <w:t xml:space="preserve"> </w:t>
      </w:r>
      <w:proofErr w:type="spellStart"/>
      <w:r w:rsidRPr="00EC5470">
        <w:rPr>
          <w:rFonts w:ascii="Times New Roman" w:hAnsi="Times New Roman"/>
          <w:sz w:val="24"/>
          <w:szCs w:val="24"/>
          <w:lang w:val="ru-RU" w:eastAsia="ru-RU"/>
        </w:rPr>
        <w:t>від</w:t>
      </w:r>
      <w:proofErr w:type="spellEnd"/>
      <w:r w:rsidRPr="00EC5470">
        <w:rPr>
          <w:rFonts w:ascii="Times New Roman" w:hAnsi="Times New Roman"/>
          <w:sz w:val="24"/>
          <w:szCs w:val="24"/>
          <w:lang w:val="ru-RU" w:eastAsia="ru-RU"/>
        </w:rPr>
        <w:t xml:space="preserve"> __.__.2020 року №___</w:t>
      </w:r>
    </w:p>
    <w:p w:rsidR="00EC5470" w:rsidRPr="00EC5470" w:rsidRDefault="00EC5470" w:rsidP="00EC5470">
      <w:pPr>
        <w:spacing w:after="0" w:line="240" w:lineRule="auto"/>
        <w:jc w:val="right"/>
        <w:rPr>
          <w:rFonts w:ascii="Times New Roman" w:hAnsi="Times New Roman"/>
          <w:sz w:val="24"/>
          <w:szCs w:val="24"/>
          <w:lang w:val="ru-RU" w:eastAsia="ru-RU"/>
        </w:rPr>
      </w:pPr>
    </w:p>
    <w:p w:rsidR="00EC5470" w:rsidRPr="00EC5470" w:rsidRDefault="00EC5470" w:rsidP="00EC5470">
      <w:pPr>
        <w:shd w:val="clear" w:color="auto" w:fill="FFFFFF"/>
        <w:spacing w:after="0" w:line="240" w:lineRule="auto"/>
        <w:ind w:firstLine="426"/>
        <w:jc w:val="center"/>
        <w:rPr>
          <w:rFonts w:ascii="Times New Roman" w:hAnsi="Times New Roman"/>
          <w:sz w:val="24"/>
          <w:szCs w:val="24"/>
          <w:lang w:eastAsia="ru-RU"/>
        </w:rPr>
      </w:pPr>
      <w:r w:rsidRPr="00EC5470">
        <w:rPr>
          <w:rFonts w:ascii="Times New Roman" w:hAnsi="Times New Roman"/>
          <w:b/>
          <w:sz w:val="24"/>
          <w:szCs w:val="24"/>
          <w:lang w:eastAsia="ru-RU"/>
        </w:rPr>
        <w:t>Ставки єдиного податку для платників єдиного податку другої групи</w:t>
      </w:r>
      <w:r w:rsidRPr="00EC5470">
        <w:rPr>
          <w:rFonts w:ascii="Times New Roman" w:hAnsi="Times New Roman"/>
          <w:b/>
          <w:sz w:val="28"/>
          <w:szCs w:val="28"/>
          <w:lang w:eastAsia="ru-RU"/>
        </w:rPr>
        <w:t xml:space="preserve"> </w:t>
      </w:r>
      <w:r w:rsidRPr="00EC5470">
        <w:rPr>
          <w:rFonts w:ascii="Times New Roman" w:hAnsi="Times New Roman"/>
          <w:sz w:val="24"/>
          <w:szCs w:val="24"/>
          <w:lang w:eastAsia="ru-RU"/>
        </w:rPr>
        <w:t>у</w:t>
      </w:r>
      <w:r w:rsidRPr="00EC5470">
        <w:rPr>
          <w:rFonts w:ascii="Times New Roman" w:hAnsi="Times New Roman"/>
          <w:b/>
          <w:sz w:val="24"/>
          <w:szCs w:val="24"/>
          <w:lang w:eastAsia="ru-RU"/>
        </w:rPr>
        <w:t xml:space="preserve"> </w:t>
      </w:r>
      <w:r w:rsidRPr="00EC5470">
        <w:rPr>
          <w:rFonts w:ascii="Times New Roman" w:hAnsi="Times New Roman"/>
          <w:sz w:val="24"/>
          <w:szCs w:val="24"/>
          <w:lang w:eastAsia="ru-RU"/>
        </w:rPr>
        <w:t xml:space="preserve">відсотках до розміру мінімальної заробітної плати встановленої </w:t>
      </w:r>
      <w:r w:rsidRPr="00EC5470">
        <w:rPr>
          <w:rFonts w:ascii="Times New Roman" w:hAnsi="Times New Roman"/>
          <w:sz w:val="24"/>
          <w:szCs w:val="24"/>
          <w:lang w:val="ru-RU" w:eastAsia="ru-RU"/>
        </w:rPr>
        <w:t> </w:t>
      </w:r>
      <w:r w:rsidRPr="00EC5470">
        <w:rPr>
          <w:rFonts w:ascii="Times New Roman" w:hAnsi="Times New Roman"/>
          <w:sz w:val="24"/>
          <w:szCs w:val="24"/>
          <w:lang w:eastAsia="ru-RU"/>
        </w:rPr>
        <w:t>законом на 01 січня податкового (звітного) року.</w:t>
      </w:r>
    </w:p>
    <w:p w:rsidR="00EC5470" w:rsidRPr="00EC5470" w:rsidRDefault="00EC5470" w:rsidP="00EC5470">
      <w:pPr>
        <w:spacing w:after="0" w:line="240" w:lineRule="auto"/>
        <w:jc w:val="center"/>
        <w:rPr>
          <w:rFonts w:ascii="Times New Roman" w:hAnsi="Times New Roman"/>
          <w:sz w:val="24"/>
          <w:szCs w:val="24"/>
          <w:lang w:eastAsia="ru-RU"/>
        </w:rPr>
      </w:pPr>
    </w:p>
    <w:tbl>
      <w:tblPr>
        <w:tblW w:w="10349" w:type="dxa"/>
        <w:tblInd w:w="-176" w:type="dxa"/>
        <w:tblCellMar>
          <w:top w:w="30" w:type="dxa"/>
          <w:bottom w:w="30" w:type="dxa"/>
        </w:tblCellMar>
        <w:tblLook w:val="0000" w:firstRow="0" w:lastRow="0" w:firstColumn="0" w:lastColumn="0" w:noHBand="0" w:noVBand="0"/>
      </w:tblPr>
      <w:tblGrid>
        <w:gridCol w:w="568"/>
        <w:gridCol w:w="873"/>
        <w:gridCol w:w="5931"/>
        <w:gridCol w:w="2977"/>
      </w:tblGrid>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з/п</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КВЕД</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Назва</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rPr>
                <w:rFonts w:ascii="Times New Roman" w:hAnsi="Times New Roman"/>
                <w:sz w:val="20"/>
                <w:szCs w:val="20"/>
                <w:lang w:eastAsia="ru-RU"/>
              </w:rPr>
            </w:pPr>
            <w:r w:rsidRPr="00EC5470">
              <w:rPr>
                <w:rFonts w:ascii="Times New Roman" w:hAnsi="Times New Roman"/>
                <w:sz w:val="20"/>
                <w:szCs w:val="20"/>
                <w:lang w:eastAsia="ru-RU"/>
              </w:rPr>
              <w:t>Ставка</w:t>
            </w:r>
          </w:p>
          <w:p w:rsidR="00EC5470" w:rsidRPr="00EC5470" w:rsidRDefault="00EC5470" w:rsidP="00EC5470">
            <w:pPr>
              <w:spacing w:after="0" w:line="240" w:lineRule="auto"/>
              <w:rPr>
                <w:rFonts w:ascii="Times New Roman" w:hAnsi="Times New Roman"/>
                <w:sz w:val="20"/>
                <w:szCs w:val="20"/>
                <w:lang w:eastAsia="ru-RU"/>
              </w:rPr>
            </w:pPr>
            <w:r w:rsidRPr="00EC5470">
              <w:rPr>
                <w:rFonts w:ascii="Times New Roman" w:hAnsi="Times New Roman"/>
                <w:sz w:val="20"/>
                <w:szCs w:val="20"/>
                <w:lang w:eastAsia="ru-RU"/>
              </w:rPr>
              <w:t>(у відсотках до розміру мінімальної заробітної плати, встановленої законом на 1 січня податкового (звітного) року)</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01.11 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зернових культур (крім рису), бобових культур і насіння олійних культур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01.12 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рису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01.13 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овочів і баштанних культур, коренеплодів і бульбоплодів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01.14 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цукрової тростини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01.16 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прядивних культур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01.19 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інших однорічних і дворічних культур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винограду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тропічних і субтропічних фруктів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цитрусових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зерняткових і кісточкових фруктів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01.25 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ягід, горіхів, інших фруктів</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01.26 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олійних плодів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01.27 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культур для виробництва напоїв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01.28 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пряних, ароматичних і лікарських культур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01.29 </w:t>
            </w:r>
          </w:p>
        </w:tc>
        <w:tc>
          <w:tcPr>
            <w:tcW w:w="5931" w:type="dxa"/>
            <w:tcBorders>
              <w:top w:val="single" w:sz="4" w:space="0" w:color="000000"/>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Вирощування інших багаторічних культур </w:t>
            </w:r>
          </w:p>
        </w:tc>
        <w:tc>
          <w:tcPr>
            <w:tcW w:w="2977" w:type="dxa"/>
            <w:tcBorders>
              <w:top w:val="single" w:sz="4" w:space="0" w:color="000000"/>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01.30 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Відтворення рослин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Розведення великої рогатої худоби молочних порід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іншої великої рогатої худоби та буйволів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01.43 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коней та інших тварин родини конячих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верблюдів та інших тварин родини верблюдячих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овець і кіз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свиней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01.47 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свійської птиці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285"/>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01.49 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Розведення інших тварин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01.50 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Змішане сільське господарство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01.61 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Допоміжна діяльність у рослинництві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01.62 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Допоміжна діяльність у тваринництві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0"/>
                <w:szCs w:val="20"/>
                <w:lang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01.63 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Післяурожайна</w:t>
            </w:r>
            <w:proofErr w:type="spellEnd"/>
            <w:r w:rsidRPr="00EC5470">
              <w:rPr>
                <w:rFonts w:ascii="Times New Roman" w:hAnsi="Times New Roman"/>
                <w:lang w:eastAsia="ru-RU"/>
              </w:rPr>
              <w:t xml:space="preserve"> діяльність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285"/>
        </w:trPr>
        <w:tc>
          <w:tcPr>
            <w:tcW w:w="568" w:type="dxa"/>
            <w:tcBorders>
              <w:top w:val="single" w:sz="4" w:space="0" w:color="000000"/>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01.64 </w:t>
            </w:r>
          </w:p>
        </w:tc>
        <w:tc>
          <w:tcPr>
            <w:tcW w:w="5931" w:type="dxa"/>
            <w:tcBorders>
              <w:top w:val="single" w:sz="4" w:space="0" w:color="000000"/>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Оброблення насіння для відтворення </w:t>
            </w:r>
          </w:p>
        </w:tc>
        <w:tc>
          <w:tcPr>
            <w:tcW w:w="2977" w:type="dxa"/>
            <w:tcBorders>
              <w:top w:val="single" w:sz="4" w:space="0" w:color="000000"/>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01.70 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sz w:val="24"/>
                <w:szCs w:val="24"/>
                <w:lang w:val="ru-RU" w:eastAsia="ru-RU"/>
              </w:rPr>
            </w:pPr>
            <w:r w:rsidRPr="00EC5470">
              <w:rPr>
                <w:rFonts w:ascii="Times New Roman" w:hAnsi="Times New Roman"/>
                <w:sz w:val="24"/>
                <w:szCs w:val="24"/>
                <w:lang w:eastAsia="ru-RU"/>
              </w:rPr>
              <w:t>Мисливство, відловлювання тварин і надання пов’язаних із ними послуг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31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01.70</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Мисливство, відловлювання тварин і надання пов’язаних із ними послуг</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02.10 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Лісівництво та інша діяльність у лісовому господарстві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02.20 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Лісозаготівлі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02.30 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Збирання дикорослих </w:t>
            </w:r>
            <w:proofErr w:type="spellStart"/>
            <w:r w:rsidRPr="00EC5470">
              <w:rPr>
                <w:rFonts w:ascii="Times New Roman" w:hAnsi="Times New Roman"/>
                <w:lang w:eastAsia="ru-RU"/>
              </w:rPr>
              <w:t>недеревних</w:t>
            </w:r>
            <w:proofErr w:type="spellEnd"/>
            <w:r w:rsidRPr="00EC5470">
              <w:rPr>
                <w:rFonts w:ascii="Times New Roman" w:hAnsi="Times New Roman"/>
                <w:lang w:eastAsia="ru-RU"/>
              </w:rPr>
              <w:t xml:space="preserve"> продуктів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285"/>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02.40 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допоміжних послуг у лісовому господарстві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03.11</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Морське рибальство</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03.12 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Прісноводне рибальство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36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03.21 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Морське рибництво (аквакультура)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0"/>
                <w:szCs w:val="20"/>
                <w:lang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03.22 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Прісноводне рибництво (аквакультура)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10.11 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м’яса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10.12 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м’яса свійської птиці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м’ясних продуктів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Перероблення та консервування риби, ракоподібних і молюсків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Перероблення та консервування картоплі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10.32 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фруктових і овочевих соків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270"/>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10.39 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види перероблення та консервування фруктів і овочів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47</w:t>
            </w:r>
          </w:p>
        </w:tc>
        <w:tc>
          <w:tcPr>
            <w:tcW w:w="873" w:type="dxa"/>
            <w:tcBorders>
              <w:top w:val="single" w:sz="4" w:space="0" w:color="auto"/>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10.41 </w:t>
            </w:r>
          </w:p>
        </w:tc>
        <w:tc>
          <w:tcPr>
            <w:tcW w:w="5931" w:type="dxa"/>
            <w:tcBorders>
              <w:top w:val="single" w:sz="4" w:space="0" w:color="auto"/>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олії та тваринних жирів </w:t>
            </w:r>
          </w:p>
        </w:tc>
        <w:tc>
          <w:tcPr>
            <w:tcW w:w="2977" w:type="dxa"/>
            <w:tcBorders>
              <w:top w:val="single" w:sz="4" w:space="0" w:color="auto"/>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10.42 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маргарину і подібних харчових жирів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10.51 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Перероблення молока, виробництво масла та сиру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10.52 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морозива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10.61 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продуктів борошномельно-круп’яної промисловості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10.62 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крохмалів і крохмальних продуктів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10.71 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10.72 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сухарів і сухого печива; виробництво борошняних кондитерських виробів, тортів і тістечок тривалого зберігання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10.73 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макаронних виробів і подібних борошняних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цукру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какао, шоколаду та цукрових кондитерських виробів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чаю та кави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59</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10.84 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прянощів і приправ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60</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10.85 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готової їжі та страв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10.86 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дитячого харчування та дієтичних харчових продуктів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62</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10.89 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харчових продуктів, н. в. і. у.</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10.91 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готових кормів для тварин, що утримуються на фермах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10.92 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готових кормів для домашніх тварин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Підготування та прядіння текстильних волокон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Ткацьке виробництво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67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Оздоблення текстильних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трикотажного полотна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69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готових текстильних виробів, крім одягу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килимів і килимових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канатів, мотузок, шпагату та сіток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13.95 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нетканих текстильних матеріалів і виробів із них, крім одягу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текстильних виробів технічного та промислового призначення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13.99 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текстильних виробів,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14.11 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одягу зі шкіри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робочого одягу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іншого верхнього одягу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14.14 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спіднього одягу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79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іншого одягу й аксесуарів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Виготовлення виробів із хутра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14.31 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панчішно-шкарпеткових виробів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14.39 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іншого трикотажного та в’язаного одягу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15.11 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Дублення шкур і оздоблення шкіри; вичинка та фарбування хутра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15.12 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дорожніх виробів, сумок, лимарно-сідельних виробів зі шкіри та інших матеріалів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15.20 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взуття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16.10 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Лісопильне та стругальне виробництво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16.21 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фанери, дерев’яних плит і панелей, шпону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16.22 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щитового паркету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89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16.23 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дерев’яних будівельних конструкцій і столярних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16.24 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дерев’яної тари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16.29 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виробів з деревини; виготовлення виробів з корка, соломки та рослинних матеріалів для плетіння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паперової маси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паперу та картону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17.21 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гофрованого паперу та картону, паперової та картонної тари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95</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17.22 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паперових виробів господарсько-побутового та санітарно-гігієнічного призначення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96</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17.23 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паперових канцелярських виробів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17.24 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шпалер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98</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17.29 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виробів з паперу та картону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99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18.11 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Друкування газет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18.12 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Друкування іншої продукції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101</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18.13 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Виготовлення друкарських форм і надання інших поліграфічних послуг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18.14 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Брошурувально-палітурна діяльність і надання пов’язаних із нею послуг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18.20 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Тиражування </w:t>
            </w:r>
            <w:proofErr w:type="spellStart"/>
            <w:r w:rsidRPr="00EC5470">
              <w:rPr>
                <w:rFonts w:ascii="Times New Roman" w:hAnsi="Times New Roman"/>
                <w:lang w:eastAsia="ru-RU"/>
              </w:rPr>
              <w:t>звуко-</w:t>
            </w:r>
            <w:proofErr w:type="spellEnd"/>
            <w:r w:rsidRPr="00EC5470">
              <w:rPr>
                <w:rFonts w:ascii="Times New Roman" w:hAnsi="Times New Roman"/>
                <w:lang w:eastAsia="ru-RU"/>
              </w:rPr>
              <w:t xml:space="preserve">, відеозаписів і програмного </w:t>
            </w:r>
            <w:r w:rsidRPr="00EC5470">
              <w:rPr>
                <w:rFonts w:ascii="Times New Roman" w:hAnsi="Times New Roman"/>
                <w:lang w:eastAsia="ru-RU"/>
              </w:rPr>
              <w:lastRenderedPageBreak/>
              <w:t>забезпечення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lastRenderedPageBreak/>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104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барвників і пігментів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105</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20.13 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основних неорганічних хімічних речовин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106</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20.14 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основних органічних хімічних речовин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20.15 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добрив і азотних сполук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пестицидів та іншої агрохімічної продукції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109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фарб, лаків і подібної продукції, друкарської фарби та мастик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20.41 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мила та мийних засобів, </w:t>
            </w:r>
            <w:proofErr w:type="spellStart"/>
            <w:r w:rsidRPr="00EC5470">
              <w:rPr>
                <w:rFonts w:ascii="Times New Roman" w:hAnsi="Times New Roman"/>
                <w:lang w:eastAsia="ru-RU"/>
              </w:rPr>
              <w:t>засобів</w:t>
            </w:r>
            <w:proofErr w:type="spellEnd"/>
            <w:r w:rsidRPr="00EC5470">
              <w:rPr>
                <w:rFonts w:ascii="Times New Roman" w:hAnsi="Times New Roman"/>
                <w:lang w:eastAsia="ru-RU"/>
              </w:rPr>
              <w:t xml:space="preserve"> для чищення та полірування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111</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20.42 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парфумних і косметичних засобів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20.52 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клеїв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20.53 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ефірних олій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20.59 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іншої хімічної продукції, н. в. і. 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20.60 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штучних і синтетичних волокон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22.19 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гумових виробів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22.21 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плит, листів, труб і профілів із пластмас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22.22 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тари з пластмас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119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22.23 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будівельних виробів із пластмас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22.29 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виробів із пластмас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листового скла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Формування й оброблення листового скла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порожнистого скла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скловолокна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й оброблення інших скляних виробів, у тому числі технічних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керамічних плиток і плит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цегли, черепиці та інших будівельних виробів із випаленої глини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23.41 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господарських і декоративних керамічних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23.42 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керамічних санітарно-технічних виробів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23.43 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керамічних електроізоляторів та ізоляційної арматури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23.44 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керамічних виробів технічного призначення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23.49 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керамічних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23.51 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цементу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23.52 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вапна та гіпсових сумішей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23.61 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Виготовлення виробів із бетону для будівництва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23.62 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Виготовлення виробів із гіпсу для будівництва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23.63 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бетонних розчинів, готових для використання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23.64 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сухих будівельних сумішей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139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23.65 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Виготовлення виробів із волокнистого цементу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23.69 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виробів із бетону гіпсу та цементу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23.70 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Різання, оброблення та оздоблення декоративного та </w:t>
            </w:r>
            <w:r w:rsidRPr="00EC5470">
              <w:rPr>
                <w:rFonts w:ascii="Times New Roman" w:hAnsi="Times New Roman"/>
                <w:lang w:eastAsia="ru-RU"/>
              </w:rPr>
              <w:lastRenderedPageBreak/>
              <w:t>будівельного каменю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lastRenderedPageBreak/>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142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24.20 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труб, порожнистих профілів і фітингів зі сталі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будівельних металевих конструкцій і частин конструкцій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металевих дверей і вікон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25.21 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радіаторів і котлів центрального опалення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металевих баків, резервуарів і контейнерів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парових котлів, крім котлів центрального опалення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25.61 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Оброблення металів та нанесення покриття на метали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149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25.62 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Механічне оброблення металевих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25.71 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столових приборів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25.72 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замків і дверних петель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25.73 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інструментів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сталевих бочок і подібних контейнерів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25.92 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легких металевих </w:t>
            </w:r>
            <w:proofErr w:type="spellStart"/>
            <w:r w:rsidRPr="00EC5470">
              <w:rPr>
                <w:rFonts w:ascii="Times New Roman" w:hAnsi="Times New Roman"/>
                <w:lang w:eastAsia="ru-RU"/>
              </w:rPr>
              <w:t>паковань</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25.93 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виробів із дроту, ланцюгів і пружин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25.94 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кріпильних і </w:t>
            </w:r>
            <w:proofErr w:type="spellStart"/>
            <w:r w:rsidRPr="00EC5470">
              <w:rPr>
                <w:rFonts w:ascii="Times New Roman" w:hAnsi="Times New Roman"/>
                <w:lang w:eastAsia="ru-RU"/>
              </w:rPr>
              <w:t>ґвинтонарізних</w:t>
            </w:r>
            <w:proofErr w:type="spellEnd"/>
            <w:r w:rsidRPr="00EC5470">
              <w:rPr>
                <w:rFonts w:ascii="Times New Roman" w:hAnsi="Times New Roman"/>
                <w:lang w:eastAsia="ru-RU"/>
              </w:rPr>
              <w:t xml:space="preserve">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25.99 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готових металевих виробів,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158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26.11 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електронних компонентів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змонтованих електронних плат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комп’ютерів і периферійного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240"/>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162</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26.30 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обладнання зв’язку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240"/>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163</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26.40 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електронної апаратури побутового призначення для приймання, записування та відтворювання звуку й зображення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26.52 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годинників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26.60 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радіологічного, </w:t>
            </w:r>
            <w:proofErr w:type="spellStart"/>
            <w:r w:rsidRPr="00EC5470">
              <w:rPr>
                <w:rFonts w:ascii="Times New Roman" w:hAnsi="Times New Roman"/>
                <w:lang w:eastAsia="ru-RU"/>
              </w:rPr>
              <w:t>електромедичного</w:t>
            </w:r>
            <w:proofErr w:type="spellEnd"/>
            <w:r w:rsidRPr="00EC5470">
              <w:rPr>
                <w:rFonts w:ascii="Times New Roman" w:hAnsi="Times New Roman"/>
                <w:lang w:eastAsia="ru-RU"/>
              </w:rPr>
              <w:t xml:space="preserve"> й електротерапевтичного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26.70 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оптичних приладів і фотографічного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26.80 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магнітних і оптичних носіїв даних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електродвигунів, генераторів і трансформаторів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169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w:t>
            </w:r>
            <w:proofErr w:type="spellStart"/>
            <w:r w:rsidRPr="00EC5470">
              <w:rPr>
                <w:rFonts w:ascii="Times New Roman" w:hAnsi="Times New Roman"/>
                <w:lang w:eastAsia="ru-RU"/>
              </w:rPr>
              <w:t>електророзподільчої</w:t>
            </w:r>
            <w:proofErr w:type="spellEnd"/>
            <w:r w:rsidRPr="00EC5470">
              <w:rPr>
                <w:rFonts w:ascii="Times New Roman" w:hAnsi="Times New Roman"/>
                <w:lang w:eastAsia="ru-RU"/>
              </w:rPr>
              <w:t xml:space="preserve"> та контрольної апаратури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27.20 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батарей і акумуляторів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волоконно-оптичних кабелів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видів електронних і електричних проводів і кабелів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27.33 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електромонтажних пристроїв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27.40 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електричного освітлювального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27.51 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електричних побутових приладів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27.52 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неелектричних побутових приладів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27.90 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іншого електричного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178</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28.11 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двигунів і турбін, крім авіаційних, </w:t>
            </w:r>
            <w:r w:rsidRPr="00EC5470">
              <w:rPr>
                <w:rFonts w:ascii="Times New Roman" w:hAnsi="Times New Roman"/>
                <w:lang w:eastAsia="ru-RU"/>
              </w:rPr>
              <w:lastRenderedPageBreak/>
              <w:t>автотранспортних і мотоциклетних двигунів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lastRenderedPageBreak/>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179</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28.12 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гідравлічного та пневматичного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28.13 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помп і компресорів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кранів і клапанів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28.15 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підшипників, зубчастих передач, елементів механічних передач і приводів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183</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28.21 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печей і пічних пальників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184</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28.22 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підіймального та вантажно-розвантажувального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185</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28.23 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офісних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крім комп’ютерів і периферійного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28.24 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ручних електромеханічних і пневматичних інструментів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187</w:t>
            </w:r>
          </w:p>
        </w:tc>
        <w:tc>
          <w:tcPr>
            <w:tcW w:w="873" w:type="dxa"/>
            <w:tcBorders>
              <w:top w:val="single" w:sz="4" w:space="0" w:color="auto"/>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28.25 </w:t>
            </w:r>
          </w:p>
        </w:tc>
        <w:tc>
          <w:tcPr>
            <w:tcW w:w="5931" w:type="dxa"/>
            <w:tcBorders>
              <w:top w:val="single" w:sz="4" w:space="0" w:color="auto"/>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промислового холодильного та вентиляційного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single" w:sz="4" w:space="0" w:color="auto"/>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28.29 </w:t>
            </w:r>
          </w:p>
        </w:tc>
        <w:tc>
          <w:tcPr>
            <w:tcW w:w="5931" w:type="dxa"/>
            <w:tcBorders>
              <w:top w:val="single" w:sz="4" w:space="0" w:color="000000"/>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інших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загального призначення, н. в. і. у. </w:t>
            </w:r>
          </w:p>
        </w:tc>
        <w:tc>
          <w:tcPr>
            <w:tcW w:w="2977" w:type="dxa"/>
            <w:tcBorders>
              <w:top w:val="single" w:sz="4" w:space="0" w:color="000000"/>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28.30 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сільського та лісового господарства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28.41 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металообробних машин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28.49 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верстатів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металургії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добувної промисловості та будівництва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виготовлення харчових продуктів і напоїв, перероблення тютюну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виготовлення текстильних, швейних, хутряних і шкіряних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виготовлення паперу та картону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для виготовлення пластмас і гуми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28.99 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Виробництво інших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спеціального призначення,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199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30.11 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Будування суден і плавучих конструкцій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30.12 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Будування прогулянкових і спортивних човнів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30.20 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залізничних локомотивів і рухомого складу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202</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30.92 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велосипедів, дитячих та інвалідних колясок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30.99 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транспортних засобів і обладнання, н. в. і. у.</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204</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31.01 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меблів для офісів і підприємств торгівлі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205</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31.02 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кухонних меблів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31.03 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матраців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207</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31.09 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інших меблів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32.12 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ювелірних і подібних виробів *</w:t>
            </w:r>
          </w:p>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*(виготовлення ювелірних виробів за індивідуальним замовленням)</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209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біжутерії та подібних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музичних інструментів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211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спортивних товарів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32.40 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ігор та іграшок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32.50 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медичних і стоматологічних інструментів і матеріалів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мітел і щіток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32.99 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іншої продукції, н. в. і. 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і технічне обслуговування готових металевих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Ремонт і технічне обслуговування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промислового призначення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Ремонт і технічне обслуговування електронного й оптичного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219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Ремонт і технічне обслуговування електричного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і технічне обслуговування суден і човнів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і технічне обслуговування повітряних і космічних літальних апаратів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33.17 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і технічне обслуговування інших 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Ремонт і технічне обслуговування інших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33.20 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Установлення та монтаж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35.11 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електроенергії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35.12 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Передача електроенергії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35.13 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Розподілення електроенергії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35.14 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Торгівля електроенергією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35.30 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Постачання пари, гарячої води та кондиційованого повітря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37.00 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Каналізація, відведення й очищення стічних вод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38.11 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Збирання безпечних відходів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38.12 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Збирання небезпечних відходів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38.21 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Оброблення та видалення безпечних відходів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38.22 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Оброблення та видалення небезпечних відходів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38.31 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Демонтаж (розбирання)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38.32 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Відновлення відсортованих відходів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39.00 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діяльність щодо поводження з відходами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41.10 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Організація будівництва будівель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239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41.20 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житлових і нежитлових будівель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доріг і автострад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залізниць і метрополітену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мостів і тунелів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трубопроводів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42.22 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Будівництво споруд електропостачання та </w:t>
            </w:r>
            <w:proofErr w:type="spellStart"/>
            <w:r w:rsidRPr="00EC5470">
              <w:rPr>
                <w:rFonts w:ascii="Times New Roman" w:hAnsi="Times New Roman"/>
                <w:lang w:eastAsia="ru-RU"/>
              </w:rPr>
              <w:t>телекомунікацій</w:t>
            </w:r>
            <w:proofErr w:type="spellEnd"/>
            <w:r w:rsidRPr="00EC5470">
              <w:rPr>
                <w:rFonts w:ascii="Times New Roman" w:hAnsi="Times New Roman"/>
                <w:lang w:eastAsia="ru-RU"/>
              </w:rPr>
              <w:t>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водних споруд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42.99 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Будівництво інших споруд,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Знесення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Підготовчі роботи на будівельному майданчику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249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Розвідувальне буріння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250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Електромонтажні роботи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Монтаж водопровідних мереж, систем опалення та </w:t>
            </w:r>
            <w:proofErr w:type="spellStart"/>
            <w:r w:rsidRPr="00EC5470">
              <w:rPr>
                <w:rFonts w:ascii="Times New Roman" w:hAnsi="Times New Roman"/>
                <w:lang w:eastAsia="ru-RU"/>
              </w:rPr>
              <w:t>кондиціонування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будівельно-монтажні роботи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Штукатурні роботи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Установлення столярних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43.33 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Покриття підлоги й облицювання стін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43.34 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Малярні роботи та скління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43.39 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роботи із завершення будівництва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Покрівельні роботи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43.99 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спеціалізовані будівельні роботи, н. в. і. 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45.19 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Торгівля іншими автотранспортними засобами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45.20 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Технічне обслуговування та ремонт автотранспортних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45.31 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деталями та приладдям для автотранспортних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45.32 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деталями та приладдям для автотранспортних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посередників у торгівлі сільськогосподарською сировиною, живими тваринами, текстильною сировиною та напівфабрикатами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посередників у торгівлі деревиною, будівельними матеріалами та санітарно-технічними виробами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Діяльність посередників у торгівлі машинами, промисловим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суднами та літаками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46.15 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посередників у торгівлі меблями, господарськими товарами, залізними та іншими металевими виробами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посередників у торгівлі текстильними виробами, одягом, хутром, взуттям і шкіряними виробами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269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46.18 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посередників, що спеціалізуються в торгівлі іншими товарами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посередників у торгівлі товарами широкого асортименту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46.22 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квітами та рослинами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46.23 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живими тваринами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46.24 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шкірсировиною, шкурами та шкірою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274</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фруктами й овочами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м’ясом і м’ясними продуктами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молочними продуктами, яйцями, харчовими оліями та жирами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46.34</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напоями *(крім </w:t>
            </w:r>
            <w:proofErr w:type="spellStart"/>
            <w:r w:rsidRPr="00EC5470">
              <w:rPr>
                <w:rFonts w:ascii="Times New Roman" w:hAnsi="Times New Roman"/>
                <w:lang w:eastAsia="ru-RU"/>
              </w:rPr>
              <w:t>лікерогорільчаних</w:t>
            </w:r>
            <w:proofErr w:type="spellEnd"/>
            <w:r w:rsidRPr="00EC5470">
              <w:rPr>
                <w:rFonts w:ascii="Times New Roman" w:hAnsi="Times New Roman"/>
                <w:lang w:eastAsia="ru-RU"/>
              </w:rPr>
              <w:t xml:space="preserve"> виробів)</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цукром, шоколадом і кондитерськими виробами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279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46.37 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кавою, чаєм, какао та прянощами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46.38 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іншими продуктами харчування, у тому числі рибою, ракоподібними та молюсками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текстильними товарами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282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одягом і взуттям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283</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46.43 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фарфором, скляним посудом і засобами для чищення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парфумними та косметичними товарами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фармацевтичними товарами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287</w:t>
            </w:r>
          </w:p>
        </w:tc>
        <w:tc>
          <w:tcPr>
            <w:tcW w:w="873" w:type="dxa"/>
            <w:tcBorders>
              <w:top w:val="single" w:sz="4" w:space="0" w:color="auto"/>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46.47 </w:t>
            </w:r>
          </w:p>
        </w:tc>
        <w:tc>
          <w:tcPr>
            <w:tcW w:w="5931" w:type="dxa"/>
            <w:tcBorders>
              <w:top w:val="single" w:sz="4" w:space="0" w:color="auto"/>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меблями, килимами й освітлювальним приладдям </w:t>
            </w:r>
          </w:p>
        </w:tc>
        <w:tc>
          <w:tcPr>
            <w:tcW w:w="2977" w:type="dxa"/>
            <w:tcBorders>
              <w:top w:val="single" w:sz="4" w:space="0" w:color="auto"/>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46.49 </w:t>
            </w:r>
          </w:p>
        </w:tc>
        <w:tc>
          <w:tcPr>
            <w:tcW w:w="5931" w:type="dxa"/>
            <w:tcBorders>
              <w:top w:val="single" w:sz="4" w:space="0" w:color="000000"/>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іншими товарами господарського призначення </w:t>
            </w:r>
          </w:p>
        </w:tc>
        <w:tc>
          <w:tcPr>
            <w:tcW w:w="2977" w:type="dxa"/>
            <w:tcBorders>
              <w:top w:val="single" w:sz="4" w:space="0" w:color="000000"/>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46.51 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комп’ютерами, периферійним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xml:space="preserve"> і програмним забезпеченням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290</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46.52 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електронним і телекомунікаційним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деталями до нього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сільськогосподарськими машинами й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верстатами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машинами й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xml:space="preserve"> для добувної промисловості та будівництва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машинами й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xml:space="preserve"> для текстильного, швейного та трикотажного виробництва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офісними меблями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46.66 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іншими офісними машинами й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46.69 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іншими машинами й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298</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46.73 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деревиною, будівельними матеріалами та санітарно-технічним обладнанням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299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46.74 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Оптова торгівля залізними виробами, водопровідним і опалювальним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xml:space="preserve"> і приладдям до нього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46.75 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хімічними продуктами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301</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46.76 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іншими проміжними продуктами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46.77 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Оптова торгівля відходами та брухтом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46.90 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Неспеціалізована оптова торгівля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47.11</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sz w:val="24"/>
                <w:szCs w:val="24"/>
                <w:lang w:eastAsia="ru-RU"/>
              </w:rPr>
            </w:pPr>
            <w:proofErr w:type="spellStart"/>
            <w:r w:rsidRPr="00EC5470">
              <w:rPr>
                <w:rFonts w:ascii="Times New Roman" w:hAnsi="Times New Roman"/>
                <w:sz w:val="24"/>
                <w:szCs w:val="24"/>
                <w:lang w:val="ru-RU" w:eastAsia="ru-RU"/>
              </w:rPr>
              <w:t>Роздрібна</w:t>
            </w:r>
            <w:proofErr w:type="spellEnd"/>
            <w:r w:rsidRPr="00EC5470">
              <w:rPr>
                <w:rFonts w:ascii="Times New Roman" w:hAnsi="Times New Roman"/>
                <w:sz w:val="24"/>
                <w:szCs w:val="24"/>
                <w:lang w:val="ru-RU" w:eastAsia="ru-RU"/>
              </w:rPr>
              <w:t xml:space="preserve"> </w:t>
            </w:r>
            <w:proofErr w:type="spellStart"/>
            <w:r w:rsidRPr="00EC5470">
              <w:rPr>
                <w:rFonts w:ascii="Times New Roman" w:hAnsi="Times New Roman"/>
                <w:sz w:val="24"/>
                <w:szCs w:val="24"/>
                <w:lang w:val="ru-RU" w:eastAsia="ru-RU"/>
              </w:rPr>
              <w:t>торгівля</w:t>
            </w:r>
            <w:proofErr w:type="spellEnd"/>
            <w:r w:rsidRPr="00EC5470">
              <w:rPr>
                <w:rFonts w:ascii="Times New Roman" w:hAnsi="Times New Roman"/>
                <w:sz w:val="24"/>
                <w:szCs w:val="24"/>
                <w:lang w:val="ru-RU" w:eastAsia="ru-RU"/>
              </w:rPr>
              <w:t xml:space="preserve"> в </w:t>
            </w:r>
            <w:proofErr w:type="spellStart"/>
            <w:r w:rsidRPr="00EC5470">
              <w:rPr>
                <w:rFonts w:ascii="Times New Roman" w:hAnsi="Times New Roman"/>
                <w:sz w:val="24"/>
                <w:szCs w:val="24"/>
                <w:lang w:val="ru-RU" w:eastAsia="ru-RU"/>
              </w:rPr>
              <w:t>неспеціалізованих</w:t>
            </w:r>
            <w:proofErr w:type="spellEnd"/>
            <w:r w:rsidRPr="00EC5470">
              <w:rPr>
                <w:rFonts w:ascii="Times New Roman" w:hAnsi="Times New Roman"/>
                <w:sz w:val="24"/>
                <w:szCs w:val="24"/>
                <w:lang w:val="ru-RU" w:eastAsia="ru-RU"/>
              </w:rPr>
              <w:t xml:space="preserve"> магазинах </w:t>
            </w:r>
            <w:proofErr w:type="spellStart"/>
            <w:r w:rsidRPr="00EC5470">
              <w:rPr>
                <w:rFonts w:ascii="Times New Roman" w:hAnsi="Times New Roman"/>
                <w:sz w:val="24"/>
                <w:szCs w:val="24"/>
                <w:lang w:val="ru-RU" w:eastAsia="ru-RU"/>
              </w:rPr>
              <w:t>переважно</w:t>
            </w:r>
            <w:proofErr w:type="spellEnd"/>
            <w:r w:rsidRPr="00EC5470">
              <w:rPr>
                <w:rFonts w:ascii="Times New Roman" w:hAnsi="Times New Roman"/>
                <w:sz w:val="24"/>
                <w:szCs w:val="24"/>
                <w:lang w:val="ru-RU" w:eastAsia="ru-RU"/>
              </w:rPr>
              <w:t xml:space="preserve"> продуктами </w:t>
            </w:r>
            <w:proofErr w:type="spellStart"/>
            <w:r w:rsidRPr="00EC5470">
              <w:rPr>
                <w:rFonts w:ascii="Times New Roman" w:hAnsi="Times New Roman"/>
                <w:sz w:val="24"/>
                <w:szCs w:val="24"/>
                <w:lang w:val="ru-RU" w:eastAsia="ru-RU"/>
              </w:rPr>
              <w:t>харчування</w:t>
            </w:r>
            <w:proofErr w:type="spellEnd"/>
            <w:r w:rsidRPr="00EC5470">
              <w:rPr>
                <w:rFonts w:ascii="Times New Roman" w:hAnsi="Times New Roman"/>
                <w:sz w:val="24"/>
                <w:szCs w:val="24"/>
                <w:lang w:val="ru-RU" w:eastAsia="ru-RU"/>
              </w:rPr>
              <w:t xml:space="preserve">, напоями та </w:t>
            </w:r>
            <w:proofErr w:type="spellStart"/>
            <w:r w:rsidRPr="00EC5470">
              <w:rPr>
                <w:rFonts w:ascii="Times New Roman" w:hAnsi="Times New Roman"/>
                <w:sz w:val="24"/>
                <w:szCs w:val="24"/>
                <w:lang w:val="ru-RU" w:eastAsia="ru-RU"/>
              </w:rPr>
              <w:t>тютюновими</w:t>
            </w:r>
            <w:proofErr w:type="spellEnd"/>
            <w:r w:rsidRPr="00EC5470">
              <w:rPr>
                <w:rFonts w:ascii="Times New Roman" w:hAnsi="Times New Roman"/>
                <w:sz w:val="24"/>
                <w:szCs w:val="24"/>
                <w:lang w:val="ru-RU" w:eastAsia="ru-RU"/>
              </w:rPr>
              <w:t xml:space="preserve"> </w:t>
            </w:r>
            <w:proofErr w:type="spellStart"/>
            <w:r w:rsidRPr="00EC5470">
              <w:rPr>
                <w:rFonts w:ascii="Times New Roman" w:hAnsi="Times New Roman"/>
                <w:sz w:val="24"/>
                <w:szCs w:val="24"/>
                <w:lang w:val="ru-RU" w:eastAsia="ru-RU"/>
              </w:rPr>
              <w:t>виробами</w:t>
            </w:r>
            <w:proofErr w:type="spellEnd"/>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види роздрібної торгівлі в неспеціалізованих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306</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47.21 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фруктами й овочами в спеціалізованих магазинах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47.22 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м’ясом і м’ясними продуктами в спеціалізованих магазинах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47.23 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рибою, ракоподібними та молюсками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309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47.24 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хлібобулочними виробами, борошняними та цукровими кондитерськими виробами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310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47.29 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іншими продуктами харчування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47.41 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Роздрібна торгівля комп’ютерами, периферійним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xml:space="preserve"> і програмним забезпеченням у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47.42 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Роздрібна торгівля телекомунікаційним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xml:space="preserve"> у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47.43 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47.51 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текстильними товарами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47.52 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залізними виробами, будівельними матеріалами та санітарно-технічними виробами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316</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47.53 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килимами, килимовими виробами, покриттям для стін і підлоги в спеціалізованих магазинах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47.54 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побутовими електротоварами в спеціалізованих магазинах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318</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47.59 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меблями, освітлювальним приладдям та іншими товарами для дому в спеціалізованих магазинах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47.61 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книгами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47.62 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газетами та канцелярськими товарами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47.63 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аудіо — та відеозаписами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47.64 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спортивним інвентарем у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47.65 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іграми та іграшками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одягом у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взуттям і шкіряними виробами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фармацевтичними товарами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медичними й ортопедичними товарами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Роздрібна торгівля косметичними товарами та туалетними </w:t>
            </w:r>
            <w:proofErr w:type="spellStart"/>
            <w:r w:rsidRPr="00EC5470">
              <w:rPr>
                <w:rFonts w:ascii="Times New Roman" w:hAnsi="Times New Roman"/>
                <w:lang w:eastAsia="ru-RU"/>
              </w:rPr>
              <w:t>приналежностями</w:t>
            </w:r>
            <w:proofErr w:type="spellEnd"/>
            <w:r w:rsidRPr="00EC5470">
              <w:rPr>
                <w:rFonts w:ascii="Times New Roman" w:hAnsi="Times New Roman"/>
                <w:lang w:eastAsia="ru-RU"/>
              </w:rPr>
              <w:t xml:space="preserve"> в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329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47.76 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квітами, рослинами, насінням, добривами, домашніми тваринами та кормами для них у спеціалізованих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47.78 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іншими невживаними товарами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47.79 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уживаними товарами в магазинах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47.81</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Роздрібна торгівля з лотків і на ринках харчовими продуктами, напоями та тютюновими виробами * (крім продажу підакцизних товарів, пально-мастильних, </w:t>
            </w:r>
            <w:proofErr w:type="spellStart"/>
            <w:r w:rsidRPr="00EC5470">
              <w:rPr>
                <w:rFonts w:ascii="Times New Roman" w:hAnsi="Times New Roman"/>
                <w:lang w:eastAsia="ru-RU"/>
              </w:rPr>
              <w:t>лікерогорільчаних</w:t>
            </w:r>
            <w:proofErr w:type="spellEnd"/>
            <w:r w:rsidRPr="00EC5470">
              <w:rPr>
                <w:rFonts w:ascii="Times New Roman" w:hAnsi="Times New Roman"/>
                <w:lang w:eastAsia="ru-RU"/>
              </w:rPr>
              <w:t xml:space="preserve">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EC5470">
                <w:rPr>
                  <w:rFonts w:ascii="Times New Roman" w:hAnsi="Times New Roman"/>
                  <w:lang w:eastAsia="ru-RU"/>
                </w:rPr>
                <w:t>20 л</w:t>
              </w:r>
            </w:smartTag>
            <w:r w:rsidRPr="00EC5470">
              <w:rPr>
                <w:rFonts w:ascii="Times New Roman" w:hAnsi="Times New Roman"/>
                <w:lang w:eastAsia="ru-RU"/>
              </w:rPr>
              <w:t xml:space="preserve"> та діяльність </w:t>
            </w:r>
            <w:r w:rsidRPr="00EC5470">
              <w:rPr>
                <w:rFonts w:ascii="Times New Roman" w:hAnsi="Times New Roman"/>
                <w:lang w:eastAsia="ru-RU"/>
              </w:rPr>
              <w:lastRenderedPageBreak/>
              <w:t>фізичних осіб, пов’язаної з роздрібним продажем пива та столових вин)</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lastRenderedPageBreak/>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333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47.82 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з лотків і на ринках текстильними виробами, одягом і взуттям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47.89 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з лотків і на ринках іншими товарами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Роздрібна торгівля, що здійснюється фірмами поштового замовлення або через мережу Інтернет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47.99 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види роздрібної торгівлі поза магазинами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Пасажирський залізничний транспорт міжміського сполучення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49.20 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Вантажний залізничний транспорт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339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Пасажирський наземний транспорт міського та приміського сполучення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послуг таксі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341</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49.39 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Інший пасажирський наземний транспорт, н. в. і. у.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49.41 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Вантажний автомобільний транспорт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49.42 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послуг перевезення речей (переїзду)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49.50 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Трубопровідний транспорт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50.10 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Пасажирський морський транспорт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50.20 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Вантажний морський транспорт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50.30 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Пасажирський річковий транспорт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349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50.40 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Вантажний річковий транспорт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240"/>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350</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51.10 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Пасажирський авіаційний транспорт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351</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51.21 </w:t>
            </w:r>
          </w:p>
        </w:tc>
        <w:tc>
          <w:tcPr>
            <w:tcW w:w="5931" w:type="dxa"/>
            <w:tcBorders>
              <w:top w:val="single" w:sz="4" w:space="0" w:color="auto"/>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Вантажний авіаційний транспорт </w:t>
            </w:r>
          </w:p>
        </w:tc>
        <w:tc>
          <w:tcPr>
            <w:tcW w:w="2977" w:type="dxa"/>
            <w:tcBorders>
              <w:top w:val="single" w:sz="4" w:space="0" w:color="auto"/>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52.10 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Складське господарство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353</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52.21 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Допоміжне обслуговування наземного транспорту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354</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52.22 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Допоміжне обслуговування водного транспорту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355</w:t>
            </w:r>
          </w:p>
        </w:tc>
        <w:tc>
          <w:tcPr>
            <w:tcW w:w="873" w:type="dxa"/>
            <w:tcBorders>
              <w:top w:val="single" w:sz="4" w:space="0" w:color="000000"/>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52.23 </w:t>
            </w:r>
          </w:p>
        </w:tc>
        <w:tc>
          <w:tcPr>
            <w:tcW w:w="5931" w:type="dxa"/>
            <w:tcBorders>
              <w:top w:val="single" w:sz="4" w:space="0" w:color="000000"/>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Допоміжне обслуговування авіаційного транспорту </w:t>
            </w:r>
          </w:p>
        </w:tc>
        <w:tc>
          <w:tcPr>
            <w:tcW w:w="2977" w:type="dxa"/>
            <w:tcBorders>
              <w:top w:val="single" w:sz="4" w:space="0" w:color="000000"/>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52.24 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Транспортне оброблення вантажів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52.29 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допоміжна діяльність у сфері транспорту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53.20 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поштова та кур’єрська діяльність </w:t>
            </w:r>
          </w:p>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*(крім пошти)</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359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55.10 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готелів і подібних засобів тимчасового розміщування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300"/>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360</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55.20 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засобів розміщування на період відпустки та іншого тимчасового проживання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361</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55.30 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місць кемпінгами та стоянками для житлових автофургонів і причепів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55.90 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інших засобів тимчасового розміщування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56.10 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ресторанів, надання послуг мобільного харчування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56.21 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Постачання готових страв для подій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365</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56.29 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Постачання інших готових страв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366</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58.11 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книг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довідників і каталогів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газет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369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журналів і періодичних видань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види видавничої діяльності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371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комп’ютерних ігор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58.29 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іншого програмного забезпечення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59.11 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Виробництво кіно — та відеофільмів, телевізійних програм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59.12 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Компонування кіно — та відеофільмів, телевізійних програм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59.13 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Розповсюдження кіно — та відеофільмів, телевізійних програм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59.14 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Демонстрація кінофільмів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59.20 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Видання звукозаписів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62.01 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Комп’ютерне програмування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62.02 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Консультування з питань інформатизації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379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62.03 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Діяльність із керування комп’ютерним </w:t>
            </w:r>
            <w:proofErr w:type="spellStart"/>
            <w:r w:rsidRPr="00EC5470">
              <w:rPr>
                <w:rFonts w:ascii="Times New Roman" w:hAnsi="Times New Roman"/>
                <w:lang w:eastAsia="ru-RU"/>
              </w:rPr>
              <w:t>устаткованням</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62.09 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діяльність у сфері інформаційних технологій і комп’ютерних систем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381</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63.11 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Оброблення даних, розміщення інформації на </w:t>
            </w:r>
            <w:proofErr w:type="spellStart"/>
            <w:r w:rsidRPr="00EC5470">
              <w:rPr>
                <w:rFonts w:ascii="Times New Roman" w:hAnsi="Times New Roman"/>
                <w:lang w:eastAsia="ru-RU"/>
              </w:rPr>
              <w:t>веб-вузлах</w:t>
            </w:r>
            <w:proofErr w:type="spellEnd"/>
            <w:r w:rsidRPr="00EC5470">
              <w:rPr>
                <w:rFonts w:ascii="Times New Roman" w:hAnsi="Times New Roman"/>
                <w:lang w:eastAsia="ru-RU"/>
              </w:rPr>
              <w:t xml:space="preserve"> і пов’язана з ними діяльність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63.91 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інформаційних агентств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63.99 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інших інформаційних послуг,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66.22 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страхових агентів і брокерів </w:t>
            </w:r>
          </w:p>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*(крім страхових брокерів)</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68.20 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Надання в оренду й експлуатацію власного чи орендованого нерухомого майна * (земельні ділянки, загальна площа яких не перевищує </w:t>
            </w:r>
            <w:smartTag w:uri="urn:schemas-microsoft-com:office:smarttags" w:element="metricconverter">
              <w:smartTagPr>
                <w:attr w:name="ProductID" w:val="0,2 га"/>
              </w:smartTagPr>
              <w:r w:rsidRPr="00EC5470">
                <w:rPr>
                  <w:rFonts w:ascii="Times New Roman" w:hAnsi="Times New Roman"/>
                  <w:lang w:eastAsia="ru-RU"/>
                </w:rPr>
                <w:t>0,2 га</w:t>
              </w:r>
            </w:smartTag>
            <w:r w:rsidRPr="00EC5470">
              <w:rPr>
                <w:rFonts w:ascii="Times New Roman" w:hAnsi="Times New Roman"/>
                <w:lang w:eastAsia="ru-RU"/>
              </w:rPr>
              <w:t xml:space="preserve">, житлові приміщення та/або їх частини, загальна площа, яких не перевищує </w:t>
            </w:r>
            <w:smartTag w:uri="urn:schemas-microsoft-com:office:smarttags" w:element="metricconverter">
              <w:smartTagPr>
                <w:attr w:name="ProductID" w:val="100 м2"/>
              </w:smartTagPr>
              <w:r w:rsidRPr="00EC5470">
                <w:rPr>
                  <w:rFonts w:ascii="Times New Roman" w:hAnsi="Times New Roman"/>
                  <w:lang w:eastAsia="ru-RU"/>
                </w:rPr>
                <w:t>100 м</w:t>
              </w:r>
              <w:r w:rsidRPr="00EC5470">
                <w:rPr>
                  <w:rFonts w:ascii="Times New Roman" w:hAnsi="Times New Roman"/>
                  <w:vertAlign w:val="superscript"/>
                  <w:lang w:eastAsia="ru-RU"/>
                </w:rPr>
                <w:t>2</w:t>
              </w:r>
            </w:smartTag>
            <w:r w:rsidRPr="00EC5470">
              <w:rPr>
                <w:rFonts w:ascii="Times New Roman" w:hAnsi="Times New Roman"/>
                <w:lang w:eastAsia="ru-RU"/>
              </w:rPr>
              <w:t xml:space="preserve">, нежитлові приміщення (споруди, будівлі) та/або їх частини, загальна площа яких не перевищує </w:t>
            </w:r>
            <w:smartTag w:uri="urn:schemas-microsoft-com:office:smarttags" w:element="metricconverter">
              <w:smartTagPr>
                <w:attr w:name="ProductID" w:val="300 м2"/>
              </w:smartTagPr>
              <w:r w:rsidRPr="00EC5470">
                <w:rPr>
                  <w:rFonts w:ascii="Times New Roman" w:hAnsi="Times New Roman"/>
                  <w:lang w:eastAsia="ru-RU"/>
                </w:rPr>
                <w:t>300 м</w:t>
              </w:r>
              <w:r w:rsidRPr="00EC5470">
                <w:rPr>
                  <w:rFonts w:ascii="Times New Roman" w:hAnsi="Times New Roman"/>
                  <w:vertAlign w:val="superscript"/>
                  <w:lang w:eastAsia="ru-RU"/>
                </w:rPr>
                <w:t>2</w:t>
              </w:r>
            </w:smartTag>
            <w:r w:rsidRPr="00EC5470">
              <w:rPr>
                <w:rFonts w:ascii="Times New Roman" w:hAnsi="Times New Roman"/>
                <w:lang w:eastAsia="ru-RU"/>
              </w:rPr>
              <w:t>)</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69.10 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у сфері права *</w:t>
            </w:r>
          </w:p>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*(крім </w:t>
            </w:r>
            <w:proofErr w:type="spellStart"/>
            <w:r w:rsidRPr="00EC5470">
              <w:rPr>
                <w:rFonts w:ascii="Times New Roman" w:hAnsi="Times New Roman"/>
                <w:lang w:eastAsia="ru-RU"/>
              </w:rPr>
              <w:t>самозайнятих</w:t>
            </w:r>
            <w:proofErr w:type="spellEnd"/>
            <w:r w:rsidRPr="00EC5470">
              <w:rPr>
                <w:rFonts w:ascii="Times New Roman" w:hAnsi="Times New Roman"/>
                <w:lang w:eastAsia="ru-RU"/>
              </w:rPr>
              <w:t xml:space="preserve"> осіб, які здійснюють нотаріальну, адвокатську діяльність та арбітражних керуючих)</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69.20 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у сфері бухгалтерського обліку й аудиту; консультування з питань оподаткування * (крім аудиту)</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70.21 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у сфері зв’язків із громадськістю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389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71.11 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у сфері архітектури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73.11 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Рекламні агентства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73.12 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Посередництво в розміщенні реклами в засобах масової інформації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74.10 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Спеціалізована діяльність із дизайну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74.20 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у сфері фотографії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74.30 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послуг перекладу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74.90 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професійна, наукова та технічна діяльність,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75.00 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Ветеринарна діяльність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в оренду автомобілів і легкових автотранспортних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в оренду вантажних автомобілів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399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Прокат товарів для спорту та відпочинку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Прокат відеозаписів і дисків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Прокат інших побутових виробів і предметів особистого вжитку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77.31 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Надання в оренду сільськогосподарських машин і </w:t>
            </w:r>
            <w:proofErr w:type="spellStart"/>
            <w:r w:rsidRPr="00EC5470">
              <w:rPr>
                <w:rFonts w:ascii="Times New Roman" w:hAnsi="Times New Roman"/>
                <w:lang w:eastAsia="ru-RU"/>
              </w:rPr>
              <w:lastRenderedPageBreak/>
              <w:t>устатковання</w:t>
            </w:r>
            <w:proofErr w:type="spellEnd"/>
            <w:r w:rsidRPr="00EC5470">
              <w:rPr>
                <w:rFonts w:ascii="Times New Roman" w:hAnsi="Times New Roman"/>
                <w:lang w:eastAsia="ru-RU"/>
              </w:rPr>
              <w:t>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lastRenderedPageBreak/>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403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77.32 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Надання в оренду будівельних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77.33 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Надання в оренду офісних машин і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у тому числі комп’ютерів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77.34 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в оренду водних 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77.35 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в оренду повітряних транспортних засобів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77.39 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Надання в оренду інших машин,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xml:space="preserve"> та товарів.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78.10 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агентств працевлаштування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409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78.20 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агентств тимчасового працевлаштування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78.30 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діяльність із забезпечення трудовими ресурсами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79.11 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туристичних агентств</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79.90 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інших послуг бронювання та пов’язана з цим діяльність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80.10 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приватних охоронних служб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414</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80.20 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Обслуговування систем безпеки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80.30 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Проведення розслідувань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81.10 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Комплексне обслуговування об’єктів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81.21 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Загальне прибирання будинків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81.22 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діяльність із прибирання будинків і промислових об’єктів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419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81.29 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види діяльності із прибирання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81.30 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ландшафтних послуг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82.11 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комбінованих офісних адміністративних послуг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422</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82.19 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Фотокопіювання, підготування документів та інша спеціалізована допоміжна офісна діяльність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82.20 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телефонних центрів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82.30 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Організування конгресів і торговельних виставок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Дошкільна освіта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Початкова освіта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85.31 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Загальна середня освіта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85.32 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Професійно-технічна освіта</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429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85.51 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Освіта у сфері спорту та відпочинку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85.52 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Освіта у сфері культури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85.53 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шкіл підготовлення водіїв транспортних засобів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85.59 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Інші види освіти,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85.60 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Допоміжна діяльність у сфері освіти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86.21 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Загальна медична практика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86.22 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Спеціалізована медична практика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86.23 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Стоматологічна практика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b/>
                <w:sz w:val="20"/>
                <w:szCs w:val="20"/>
                <w:lang w:eastAsia="ru-RU"/>
              </w:rPr>
            </w:pPr>
            <w:r w:rsidRPr="00EC5470">
              <w:rPr>
                <w:rFonts w:ascii="Times New Roman" w:hAnsi="Times New Roman"/>
                <w:b/>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86.90 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діяльність у сфері охорони здоров’я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87.10 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із догляду за хворими із забезпеченням проживання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439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87.20 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послуг догляду із забезпеченням проживання для осіб з розумовими вадами та хворих на наркоманію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440</w:t>
            </w:r>
          </w:p>
        </w:tc>
        <w:tc>
          <w:tcPr>
            <w:tcW w:w="873" w:type="dxa"/>
            <w:tcBorders>
              <w:top w:val="nil"/>
              <w:left w:val="single" w:sz="4" w:space="0" w:color="000000"/>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87.30 </w:t>
            </w:r>
          </w:p>
        </w:tc>
        <w:tc>
          <w:tcPr>
            <w:tcW w:w="5931" w:type="dxa"/>
            <w:tcBorders>
              <w:top w:val="nil"/>
              <w:left w:val="nil"/>
              <w:bottom w:val="single" w:sz="4" w:space="0" w:color="auto"/>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послуг щодо догляду із забезпеченням проживання для осіб похилого віку та інвалідів </w:t>
            </w:r>
          </w:p>
        </w:tc>
        <w:tc>
          <w:tcPr>
            <w:tcW w:w="2977" w:type="dxa"/>
            <w:tcBorders>
              <w:top w:val="nil"/>
              <w:left w:val="nil"/>
              <w:bottom w:val="single" w:sz="4" w:space="0" w:color="auto"/>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lastRenderedPageBreak/>
              <w:t>441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87.90 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інших послуг догляду із забезпеченням проживання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88.10 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соціальної допомоги без забезпечення проживання для осіб похилого віку та інвалідів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88.91 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Денний догляд за дітьми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90.03 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Індивідуальна мистецька діяльність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90.01</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Театральна та концертна діяльність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90.04 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Функціювання</w:t>
            </w:r>
            <w:proofErr w:type="spellEnd"/>
            <w:r w:rsidRPr="00EC5470">
              <w:rPr>
                <w:rFonts w:ascii="Times New Roman" w:hAnsi="Times New Roman"/>
                <w:lang w:eastAsia="ru-RU"/>
              </w:rPr>
              <w:t xml:space="preserve"> театральних і концертних залів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nil"/>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447</w:t>
            </w:r>
          </w:p>
        </w:tc>
        <w:tc>
          <w:tcPr>
            <w:tcW w:w="873" w:type="dxa"/>
            <w:tcBorders>
              <w:top w:val="nil"/>
              <w:left w:val="single" w:sz="4" w:space="0" w:color="000000"/>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91.01 </w:t>
            </w:r>
          </w:p>
        </w:tc>
        <w:tc>
          <w:tcPr>
            <w:tcW w:w="5931" w:type="dxa"/>
            <w:tcBorders>
              <w:top w:val="nil"/>
              <w:left w:val="nil"/>
              <w:bottom w:val="nil"/>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Функціювання</w:t>
            </w:r>
            <w:proofErr w:type="spellEnd"/>
            <w:r w:rsidRPr="00EC5470">
              <w:rPr>
                <w:rFonts w:ascii="Times New Roman" w:hAnsi="Times New Roman"/>
                <w:lang w:eastAsia="ru-RU"/>
              </w:rPr>
              <w:t xml:space="preserve"> бібліотек і архівів </w:t>
            </w:r>
          </w:p>
        </w:tc>
        <w:tc>
          <w:tcPr>
            <w:tcW w:w="2977" w:type="dxa"/>
            <w:tcBorders>
              <w:top w:val="nil"/>
              <w:left w:val="nil"/>
              <w:bottom w:val="nil"/>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000000"/>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91.02 </w:t>
            </w:r>
          </w:p>
        </w:tc>
        <w:tc>
          <w:tcPr>
            <w:tcW w:w="5931" w:type="dxa"/>
            <w:tcBorders>
              <w:top w:val="single" w:sz="4" w:space="0" w:color="000000"/>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Функціювання</w:t>
            </w:r>
            <w:proofErr w:type="spellEnd"/>
            <w:r w:rsidRPr="00EC5470">
              <w:rPr>
                <w:rFonts w:ascii="Times New Roman" w:hAnsi="Times New Roman"/>
                <w:lang w:eastAsia="ru-RU"/>
              </w:rPr>
              <w:t xml:space="preserve"> музеїв </w:t>
            </w:r>
          </w:p>
        </w:tc>
        <w:tc>
          <w:tcPr>
            <w:tcW w:w="2977" w:type="dxa"/>
            <w:tcBorders>
              <w:top w:val="single" w:sz="4" w:space="0" w:color="000000"/>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449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91.03 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із охорони та використання пам’яток історії, будівель та інших пам’яток культури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91.04 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Функціювання</w:t>
            </w:r>
            <w:proofErr w:type="spellEnd"/>
            <w:r w:rsidRPr="00EC5470">
              <w:rPr>
                <w:rFonts w:ascii="Times New Roman" w:hAnsi="Times New Roman"/>
                <w:lang w:eastAsia="ru-RU"/>
              </w:rPr>
              <w:t xml:space="preserve"> ботанічних садів, зоопарків і природних заповідників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0"/>
                <w:szCs w:val="20"/>
                <w:lang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93.11 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Функціювання</w:t>
            </w:r>
            <w:proofErr w:type="spellEnd"/>
            <w:r w:rsidRPr="00EC5470">
              <w:rPr>
                <w:rFonts w:ascii="Times New Roman" w:hAnsi="Times New Roman"/>
                <w:lang w:eastAsia="ru-RU"/>
              </w:rPr>
              <w:t xml:space="preserve"> спортивних споруд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93.12 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спортивних клубів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93.13 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фітнес-центрів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454</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93.19 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Інша діяльність у сфері спорту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93.21 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proofErr w:type="spellStart"/>
            <w:r w:rsidRPr="00EC5470">
              <w:rPr>
                <w:rFonts w:ascii="Times New Roman" w:hAnsi="Times New Roman"/>
                <w:lang w:eastAsia="ru-RU"/>
              </w:rPr>
              <w:t>Функціювання</w:t>
            </w:r>
            <w:proofErr w:type="spellEnd"/>
            <w:r w:rsidRPr="00EC5470">
              <w:rPr>
                <w:rFonts w:ascii="Times New Roman" w:hAnsi="Times New Roman"/>
                <w:lang w:eastAsia="ru-RU"/>
              </w:rPr>
              <w:t xml:space="preserve"> атракціонів і тематичних парків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93.29 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Організування інших видів відпочинку та розваг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95.11 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 xml:space="preserve">Ремонт комп’ютерів і периферійного </w:t>
            </w:r>
            <w:proofErr w:type="spellStart"/>
            <w:r w:rsidRPr="00EC5470">
              <w:rPr>
                <w:rFonts w:ascii="Times New Roman" w:hAnsi="Times New Roman"/>
                <w:lang w:eastAsia="ru-RU"/>
              </w:rPr>
              <w:t>устатковання</w:t>
            </w:r>
            <w:proofErr w:type="spellEnd"/>
            <w:r w:rsidRPr="00EC5470">
              <w:rPr>
                <w:rFonts w:ascii="Times New Roman" w:hAnsi="Times New Roman"/>
                <w:lang w:eastAsia="ru-RU"/>
              </w:rPr>
              <w:t>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95.12 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обладнання зв’язку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95.21 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електронної апаратури побутового призначення для приймання, записування, відтворення звуку й зображення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460</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95.22 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побутових приладів, домашнього та садового обладнання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461</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95.23 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взуття та шкіряних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462</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95.24 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меблів і домашнього начиння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463</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95.25 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годинників і ювелірних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single" w:sz="4" w:space="0" w:color="auto"/>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95.29 </w:t>
            </w:r>
          </w:p>
        </w:tc>
        <w:tc>
          <w:tcPr>
            <w:tcW w:w="5931" w:type="dxa"/>
            <w:tcBorders>
              <w:top w:val="single" w:sz="4" w:space="0" w:color="auto"/>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Ремонт інших побутових виробів і предметів особистого вжитку </w:t>
            </w:r>
          </w:p>
        </w:tc>
        <w:tc>
          <w:tcPr>
            <w:tcW w:w="2977" w:type="dxa"/>
            <w:tcBorders>
              <w:top w:val="single" w:sz="4" w:space="0" w:color="auto"/>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465</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96.01 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Прання та хімічне чищення текстильних і хутряних виробів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466</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96.02 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послуг перукарнями та салонами краси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467</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96.03 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Організування поховань і надання суміжних послуг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468</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96.04 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Діяльність із забезпечення фізичного комфорту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r w:rsidR="00EC5470" w:rsidRPr="00EC5470" w:rsidTr="00EC5470">
        <w:trPr>
          <w:trHeight w:val="57"/>
        </w:trPr>
        <w:tc>
          <w:tcPr>
            <w:tcW w:w="568" w:type="dxa"/>
            <w:tcBorders>
              <w:top w:val="nil"/>
              <w:left w:val="single" w:sz="4" w:space="0" w:color="000000"/>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lang w:eastAsia="ru-RU"/>
              </w:rPr>
            </w:pPr>
            <w:r w:rsidRPr="00EC5470">
              <w:rPr>
                <w:rFonts w:ascii="Times New Roman" w:hAnsi="Times New Roman"/>
                <w:lang w:eastAsia="ru-RU"/>
              </w:rPr>
              <w:t>469</w:t>
            </w:r>
          </w:p>
        </w:tc>
        <w:tc>
          <w:tcPr>
            <w:tcW w:w="873" w:type="dxa"/>
            <w:tcBorders>
              <w:top w:val="nil"/>
              <w:left w:val="single" w:sz="4" w:space="0" w:color="000000"/>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96.09 </w:t>
            </w:r>
          </w:p>
        </w:tc>
        <w:tc>
          <w:tcPr>
            <w:tcW w:w="5931" w:type="dxa"/>
            <w:tcBorders>
              <w:top w:val="nil"/>
              <w:left w:val="nil"/>
              <w:bottom w:val="single" w:sz="4" w:space="0" w:color="000000"/>
              <w:right w:val="single" w:sz="4" w:space="0" w:color="000000"/>
            </w:tcBorders>
            <w:shd w:val="clear" w:color="auto" w:fill="auto"/>
          </w:tcPr>
          <w:p w:rsidR="00EC5470" w:rsidRPr="00EC5470" w:rsidRDefault="00EC5470" w:rsidP="00EC5470">
            <w:pPr>
              <w:spacing w:after="0" w:line="240" w:lineRule="auto"/>
              <w:rPr>
                <w:rFonts w:ascii="Times New Roman" w:hAnsi="Times New Roman"/>
                <w:lang w:eastAsia="ru-RU"/>
              </w:rPr>
            </w:pPr>
            <w:r w:rsidRPr="00EC5470">
              <w:rPr>
                <w:rFonts w:ascii="Times New Roman" w:hAnsi="Times New Roman"/>
                <w:lang w:eastAsia="ru-RU"/>
              </w:rPr>
              <w:t>Надання інших індивідуальних послуг, н. в. і. у. </w:t>
            </w:r>
          </w:p>
        </w:tc>
        <w:tc>
          <w:tcPr>
            <w:tcW w:w="2977" w:type="dxa"/>
            <w:tcBorders>
              <w:top w:val="nil"/>
              <w:left w:val="nil"/>
              <w:bottom w:val="single" w:sz="4" w:space="0" w:color="000000"/>
              <w:right w:val="single" w:sz="4" w:space="0" w:color="000000"/>
            </w:tcBorders>
          </w:tcPr>
          <w:p w:rsidR="00EC5470" w:rsidRPr="00EC5470" w:rsidRDefault="00EC5470" w:rsidP="00EC5470">
            <w:pPr>
              <w:spacing w:after="0" w:line="240" w:lineRule="auto"/>
              <w:jc w:val="center"/>
              <w:rPr>
                <w:rFonts w:ascii="Times New Roman" w:hAnsi="Times New Roman"/>
                <w:sz w:val="24"/>
                <w:szCs w:val="24"/>
                <w:lang w:val="ru-RU" w:eastAsia="ru-RU"/>
              </w:rPr>
            </w:pPr>
            <w:r w:rsidRPr="00EC5470">
              <w:rPr>
                <w:rFonts w:ascii="Times New Roman" w:hAnsi="Times New Roman"/>
                <w:sz w:val="20"/>
                <w:szCs w:val="20"/>
                <w:lang w:eastAsia="ru-RU"/>
              </w:rPr>
              <w:t>20%</w:t>
            </w:r>
          </w:p>
        </w:tc>
      </w:tr>
    </w:tbl>
    <w:p w:rsidR="00EC5470" w:rsidRPr="00EC5470" w:rsidRDefault="00EC5470" w:rsidP="00EC5470">
      <w:pPr>
        <w:spacing w:after="0" w:line="240" w:lineRule="auto"/>
        <w:rPr>
          <w:rFonts w:ascii="Times New Roman" w:hAnsi="Times New Roman"/>
          <w:sz w:val="24"/>
          <w:szCs w:val="24"/>
          <w:lang w:eastAsia="ru-RU"/>
        </w:rPr>
      </w:pPr>
    </w:p>
    <w:p w:rsidR="00EC5470" w:rsidRPr="00EC5470" w:rsidRDefault="00EC5470" w:rsidP="00EC5470">
      <w:pPr>
        <w:spacing w:after="0" w:line="240" w:lineRule="auto"/>
        <w:rPr>
          <w:rFonts w:ascii="Times New Roman" w:hAnsi="Times New Roman"/>
          <w:sz w:val="24"/>
          <w:szCs w:val="24"/>
          <w:lang w:eastAsia="ru-RU"/>
        </w:rPr>
      </w:pPr>
    </w:p>
    <w:p w:rsidR="00EC5470" w:rsidRPr="00EC5470" w:rsidRDefault="00EC5470" w:rsidP="00EC5470">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w:t>
      </w:r>
    </w:p>
    <w:p w:rsidR="00EC5470" w:rsidRPr="00EC5470" w:rsidRDefault="00EC5470" w:rsidP="00EC5470">
      <w:pPr>
        <w:spacing w:after="0" w:line="240" w:lineRule="auto"/>
        <w:rPr>
          <w:rFonts w:ascii="Times New Roman" w:hAnsi="Times New Roman"/>
          <w:sz w:val="24"/>
          <w:szCs w:val="24"/>
          <w:lang w:eastAsia="ru-RU"/>
        </w:rPr>
      </w:pPr>
      <w:r w:rsidRPr="00EC5470">
        <w:rPr>
          <w:rFonts w:ascii="Times New Roman" w:hAnsi="Times New Roman"/>
          <w:sz w:val="24"/>
          <w:szCs w:val="24"/>
          <w:lang w:eastAsia="ru-RU"/>
        </w:rPr>
        <w:t>Секретар селищної ради</w:t>
      </w:r>
      <w:r w:rsidRPr="00EC5470">
        <w:rPr>
          <w:rFonts w:ascii="Times New Roman" w:hAnsi="Times New Roman"/>
          <w:sz w:val="24"/>
          <w:szCs w:val="24"/>
          <w:lang w:eastAsia="ru-RU"/>
        </w:rPr>
        <w:tab/>
      </w:r>
      <w:r w:rsidRPr="00EC5470">
        <w:rPr>
          <w:rFonts w:ascii="Times New Roman" w:hAnsi="Times New Roman"/>
          <w:sz w:val="24"/>
          <w:szCs w:val="24"/>
          <w:lang w:eastAsia="ru-RU"/>
        </w:rPr>
        <w:tab/>
      </w:r>
      <w:r w:rsidRPr="00EC5470">
        <w:rPr>
          <w:rFonts w:ascii="Times New Roman" w:hAnsi="Times New Roman"/>
          <w:sz w:val="24"/>
          <w:szCs w:val="24"/>
          <w:lang w:eastAsia="ru-RU"/>
        </w:rPr>
        <w:tab/>
      </w:r>
      <w:r w:rsidRPr="00EC5470">
        <w:rPr>
          <w:rFonts w:ascii="Times New Roman" w:hAnsi="Times New Roman"/>
          <w:sz w:val="24"/>
          <w:szCs w:val="24"/>
          <w:lang w:eastAsia="ru-RU"/>
        </w:rPr>
        <w:tab/>
      </w:r>
      <w:r w:rsidRPr="00EC5470">
        <w:rPr>
          <w:rFonts w:ascii="Times New Roman" w:hAnsi="Times New Roman"/>
          <w:sz w:val="24"/>
          <w:szCs w:val="24"/>
          <w:lang w:eastAsia="ru-RU"/>
        </w:rPr>
        <w:tab/>
      </w:r>
      <w:r w:rsidRPr="00EC5470">
        <w:rPr>
          <w:rFonts w:ascii="Times New Roman" w:hAnsi="Times New Roman"/>
          <w:sz w:val="24"/>
          <w:szCs w:val="24"/>
          <w:lang w:eastAsia="ru-RU"/>
        </w:rPr>
        <w:tab/>
        <w:t>Леся БЕЗЧАСНА</w:t>
      </w:r>
    </w:p>
    <w:p w:rsidR="00EC5470" w:rsidRDefault="00EC5470">
      <w:pPr>
        <w:rPr>
          <w:rFonts w:ascii="Times New Roman" w:hAnsi="Times New Roman"/>
          <w:sz w:val="24"/>
          <w:szCs w:val="24"/>
          <w:lang w:val="en-US"/>
        </w:rPr>
      </w:pPr>
    </w:p>
    <w:p w:rsidR="00EC5470" w:rsidRDefault="00EC5470">
      <w:pPr>
        <w:rPr>
          <w:rFonts w:ascii="Times New Roman" w:hAnsi="Times New Roman"/>
          <w:sz w:val="24"/>
          <w:szCs w:val="24"/>
          <w:lang w:val="en-US"/>
        </w:rPr>
      </w:pPr>
    </w:p>
    <w:p w:rsidR="00EC5470" w:rsidRDefault="00EC5470">
      <w:pPr>
        <w:rPr>
          <w:rFonts w:ascii="Times New Roman" w:hAnsi="Times New Roman"/>
          <w:sz w:val="24"/>
          <w:szCs w:val="24"/>
          <w:lang w:val="en-US"/>
        </w:rPr>
      </w:pPr>
    </w:p>
    <w:p w:rsidR="0007216E" w:rsidRDefault="0007216E" w:rsidP="0007216E">
      <w:pPr>
        <w:pStyle w:val="a5"/>
        <w:jc w:val="right"/>
        <w:rPr>
          <w:rFonts w:ascii="Times New Roman" w:hAnsi="Times New Roman"/>
          <w:sz w:val="24"/>
          <w:szCs w:val="24"/>
          <w:lang w:val="en-US"/>
        </w:rPr>
      </w:pPr>
      <w:r w:rsidRPr="00C140EF">
        <w:rPr>
          <w:rFonts w:ascii="Times New Roman" w:hAnsi="Times New Roman"/>
          <w:sz w:val="24"/>
          <w:szCs w:val="24"/>
          <w:lang w:val="ru-RU"/>
        </w:rPr>
        <w:t xml:space="preserve">                                                                                                      </w:t>
      </w:r>
    </w:p>
    <w:p w:rsidR="0007216E" w:rsidRDefault="0007216E" w:rsidP="0007216E">
      <w:pPr>
        <w:pStyle w:val="a5"/>
        <w:jc w:val="right"/>
        <w:rPr>
          <w:rFonts w:ascii="Times New Roman" w:hAnsi="Times New Roman"/>
          <w:sz w:val="24"/>
          <w:szCs w:val="24"/>
          <w:lang w:val="en-US"/>
        </w:rPr>
      </w:pPr>
    </w:p>
    <w:p w:rsidR="0007216E" w:rsidRDefault="0007216E" w:rsidP="0007216E">
      <w:pPr>
        <w:pStyle w:val="a5"/>
        <w:jc w:val="right"/>
        <w:rPr>
          <w:rFonts w:ascii="Times New Roman" w:hAnsi="Times New Roman"/>
          <w:sz w:val="24"/>
          <w:szCs w:val="24"/>
          <w:lang w:val="en-US"/>
        </w:rPr>
      </w:pPr>
    </w:p>
    <w:p w:rsidR="0007216E" w:rsidRDefault="0007216E" w:rsidP="0007216E">
      <w:pPr>
        <w:pStyle w:val="a5"/>
        <w:jc w:val="right"/>
        <w:rPr>
          <w:rFonts w:ascii="Times New Roman" w:hAnsi="Times New Roman"/>
          <w:sz w:val="24"/>
          <w:szCs w:val="24"/>
          <w:lang w:val="en-US"/>
        </w:rPr>
      </w:pPr>
    </w:p>
    <w:p w:rsidR="0007216E" w:rsidRPr="0007216E" w:rsidRDefault="0007216E" w:rsidP="0007216E">
      <w:pPr>
        <w:pStyle w:val="a5"/>
        <w:jc w:val="right"/>
        <w:rPr>
          <w:rFonts w:ascii="Times New Roman" w:hAnsi="Times New Roman"/>
          <w:sz w:val="24"/>
          <w:szCs w:val="24"/>
          <w:lang w:val="ru-RU"/>
        </w:rPr>
      </w:pPr>
      <w:r w:rsidRPr="00C140EF">
        <w:rPr>
          <w:rFonts w:ascii="Times New Roman" w:hAnsi="Times New Roman"/>
          <w:sz w:val="24"/>
          <w:szCs w:val="24"/>
        </w:rPr>
        <w:t>Додаток №</w:t>
      </w:r>
      <w:r w:rsidRPr="0007216E">
        <w:rPr>
          <w:rFonts w:ascii="Times New Roman" w:hAnsi="Times New Roman"/>
          <w:sz w:val="24"/>
          <w:szCs w:val="24"/>
          <w:lang w:val="ru-RU"/>
        </w:rPr>
        <w:t>5</w:t>
      </w:r>
    </w:p>
    <w:p w:rsidR="0007216E" w:rsidRPr="00C140EF" w:rsidRDefault="0007216E" w:rsidP="0007216E">
      <w:pPr>
        <w:pStyle w:val="a5"/>
        <w:jc w:val="right"/>
        <w:rPr>
          <w:rFonts w:ascii="Times New Roman" w:hAnsi="Times New Roman"/>
          <w:sz w:val="24"/>
          <w:szCs w:val="24"/>
        </w:rPr>
      </w:pPr>
      <w:r w:rsidRPr="00C140EF">
        <w:rPr>
          <w:rFonts w:ascii="Times New Roman" w:hAnsi="Times New Roman"/>
          <w:sz w:val="24"/>
          <w:szCs w:val="24"/>
        </w:rPr>
        <w:t xml:space="preserve">до рішення  ___ сесії </w:t>
      </w:r>
      <w:r w:rsidRPr="00C140EF">
        <w:rPr>
          <w:rFonts w:ascii="Times New Roman" w:hAnsi="Times New Roman"/>
          <w:sz w:val="24"/>
          <w:szCs w:val="24"/>
          <w:lang w:val="en-US"/>
        </w:rPr>
        <w:t>VIII</w:t>
      </w:r>
      <w:r w:rsidRPr="00C140EF">
        <w:rPr>
          <w:rFonts w:ascii="Times New Roman" w:hAnsi="Times New Roman"/>
          <w:sz w:val="24"/>
          <w:szCs w:val="24"/>
        </w:rPr>
        <w:t xml:space="preserve"> скликання</w:t>
      </w:r>
    </w:p>
    <w:p w:rsidR="0007216E" w:rsidRPr="00C140EF" w:rsidRDefault="0007216E" w:rsidP="0007216E">
      <w:pPr>
        <w:pStyle w:val="a5"/>
        <w:jc w:val="right"/>
        <w:rPr>
          <w:rFonts w:ascii="Times New Roman" w:hAnsi="Times New Roman"/>
          <w:sz w:val="24"/>
          <w:szCs w:val="24"/>
        </w:rPr>
      </w:pPr>
      <w:proofErr w:type="spellStart"/>
      <w:r w:rsidRPr="00C140EF">
        <w:rPr>
          <w:rFonts w:ascii="Times New Roman" w:hAnsi="Times New Roman"/>
          <w:sz w:val="24"/>
          <w:szCs w:val="24"/>
        </w:rPr>
        <w:t>Зачепилівської</w:t>
      </w:r>
      <w:proofErr w:type="spellEnd"/>
      <w:r w:rsidRPr="00C140EF">
        <w:rPr>
          <w:rFonts w:ascii="Times New Roman" w:hAnsi="Times New Roman"/>
          <w:sz w:val="24"/>
          <w:szCs w:val="24"/>
        </w:rPr>
        <w:t xml:space="preserve"> селищної ради</w:t>
      </w:r>
    </w:p>
    <w:p w:rsidR="0007216E" w:rsidRPr="00C140EF" w:rsidRDefault="0007216E" w:rsidP="0007216E">
      <w:pPr>
        <w:pStyle w:val="a5"/>
        <w:jc w:val="right"/>
        <w:rPr>
          <w:rFonts w:ascii="Times New Roman" w:hAnsi="Times New Roman"/>
          <w:sz w:val="24"/>
          <w:szCs w:val="24"/>
        </w:rPr>
      </w:pPr>
      <w:r w:rsidRPr="00C140EF">
        <w:rPr>
          <w:rFonts w:ascii="Times New Roman" w:hAnsi="Times New Roman"/>
          <w:sz w:val="24"/>
          <w:szCs w:val="24"/>
        </w:rPr>
        <w:t xml:space="preserve"> від __.__.2020 року №___</w:t>
      </w:r>
    </w:p>
    <w:p w:rsidR="0007216E" w:rsidRPr="00C140EF" w:rsidRDefault="0007216E" w:rsidP="0007216E">
      <w:pPr>
        <w:tabs>
          <w:tab w:val="left" w:pos="6555"/>
        </w:tabs>
        <w:rPr>
          <w:rFonts w:ascii="Times New Roman" w:hAnsi="Times New Roman"/>
          <w:sz w:val="24"/>
          <w:szCs w:val="24"/>
        </w:rPr>
      </w:pPr>
    </w:p>
    <w:p w:rsidR="0007216E" w:rsidRPr="00C140EF" w:rsidRDefault="0007216E" w:rsidP="0007216E">
      <w:pPr>
        <w:tabs>
          <w:tab w:val="left" w:pos="6555"/>
        </w:tabs>
        <w:rPr>
          <w:rFonts w:ascii="Times New Roman" w:hAnsi="Times New Roman"/>
          <w:sz w:val="24"/>
          <w:szCs w:val="24"/>
        </w:rPr>
      </w:pPr>
    </w:p>
    <w:p w:rsidR="0007216E" w:rsidRPr="008103BE" w:rsidRDefault="0007216E" w:rsidP="0007216E">
      <w:pPr>
        <w:pStyle w:val="13"/>
        <w:tabs>
          <w:tab w:val="left" w:pos="6555"/>
        </w:tabs>
        <w:ind w:left="0"/>
        <w:jc w:val="center"/>
        <w:rPr>
          <w:rFonts w:ascii="Times New Roman" w:hAnsi="Times New Roman"/>
          <w:sz w:val="28"/>
          <w:szCs w:val="28"/>
          <w:lang w:val="uk-UA"/>
        </w:rPr>
      </w:pPr>
      <w:r w:rsidRPr="008103BE">
        <w:rPr>
          <w:rFonts w:ascii="Times New Roman" w:hAnsi="Times New Roman"/>
          <w:sz w:val="28"/>
          <w:szCs w:val="28"/>
          <w:lang w:val="uk-UA"/>
        </w:rPr>
        <w:t>Елементи туристичного збору</w:t>
      </w:r>
    </w:p>
    <w:p w:rsidR="0007216E" w:rsidRPr="00916154" w:rsidRDefault="0007216E" w:rsidP="0007216E">
      <w:pPr>
        <w:pStyle w:val="13"/>
        <w:tabs>
          <w:tab w:val="left" w:pos="6555"/>
        </w:tabs>
        <w:rPr>
          <w:rFonts w:ascii="Times New Roman" w:hAnsi="Times New Roman"/>
          <w:sz w:val="24"/>
          <w:szCs w:val="24"/>
          <w:lang w:val="uk-UA"/>
        </w:rPr>
      </w:pPr>
    </w:p>
    <w:p w:rsidR="0007216E" w:rsidRDefault="0007216E" w:rsidP="0007216E">
      <w:pPr>
        <w:pStyle w:val="13"/>
        <w:tabs>
          <w:tab w:val="left" w:pos="6555"/>
        </w:tabs>
        <w:rPr>
          <w:rFonts w:ascii="Times New Roman" w:hAnsi="Times New Roman"/>
          <w:b/>
          <w:sz w:val="24"/>
          <w:szCs w:val="24"/>
          <w:lang w:val="uk-UA"/>
        </w:rPr>
      </w:pPr>
      <w:r>
        <w:rPr>
          <w:rFonts w:ascii="Times New Roman" w:hAnsi="Times New Roman"/>
          <w:b/>
          <w:sz w:val="24"/>
          <w:szCs w:val="24"/>
          <w:lang w:val="uk-UA"/>
        </w:rPr>
        <w:t>1</w:t>
      </w:r>
      <w:r w:rsidRPr="00916154">
        <w:rPr>
          <w:rFonts w:ascii="Times New Roman" w:hAnsi="Times New Roman"/>
          <w:b/>
          <w:sz w:val="24"/>
          <w:szCs w:val="24"/>
          <w:lang w:val="uk-UA"/>
        </w:rPr>
        <w:t>.Платники збору</w:t>
      </w:r>
    </w:p>
    <w:p w:rsidR="0007216E" w:rsidRPr="008103BE" w:rsidRDefault="0007216E" w:rsidP="0007216E">
      <w:pPr>
        <w:pStyle w:val="13"/>
        <w:tabs>
          <w:tab w:val="left" w:pos="6555"/>
        </w:tabs>
        <w:ind w:left="0" w:firstLine="720"/>
        <w:rPr>
          <w:rFonts w:ascii="Times New Roman" w:hAnsi="Times New Roman"/>
          <w:sz w:val="24"/>
          <w:szCs w:val="24"/>
          <w:lang w:val="uk-UA"/>
        </w:rPr>
      </w:pPr>
      <w:r w:rsidRPr="008103BE">
        <w:rPr>
          <w:rFonts w:ascii="Times New Roman" w:hAnsi="Times New Roman"/>
          <w:sz w:val="24"/>
          <w:szCs w:val="24"/>
          <w:lang w:val="uk-UA"/>
        </w:rPr>
        <w:t xml:space="preserve">Платники збору </w:t>
      </w:r>
      <w:r>
        <w:rPr>
          <w:rFonts w:ascii="Times New Roman" w:hAnsi="Times New Roman"/>
          <w:sz w:val="24"/>
          <w:szCs w:val="24"/>
          <w:lang w:val="uk-UA"/>
        </w:rPr>
        <w:t>визначаються відповідно до пункту 268.2 статті 268 Податкового кодексу України</w:t>
      </w:r>
    </w:p>
    <w:p w:rsidR="0007216E" w:rsidRDefault="0007216E" w:rsidP="0007216E">
      <w:pPr>
        <w:tabs>
          <w:tab w:val="left" w:pos="6555"/>
        </w:tabs>
        <w:rPr>
          <w:rFonts w:ascii="Times New Roman" w:hAnsi="Times New Roman"/>
          <w:b/>
          <w:sz w:val="24"/>
          <w:szCs w:val="24"/>
        </w:rPr>
      </w:pPr>
      <w:r>
        <w:rPr>
          <w:rFonts w:ascii="Times New Roman" w:hAnsi="Times New Roman"/>
          <w:b/>
          <w:sz w:val="24"/>
          <w:szCs w:val="24"/>
        </w:rPr>
        <w:t xml:space="preserve">            2</w:t>
      </w:r>
      <w:r w:rsidRPr="00916154">
        <w:rPr>
          <w:rFonts w:ascii="Times New Roman" w:hAnsi="Times New Roman"/>
          <w:b/>
          <w:sz w:val="24"/>
          <w:szCs w:val="24"/>
        </w:rPr>
        <w:t>. Ставка збору</w:t>
      </w:r>
    </w:p>
    <w:p w:rsidR="0007216E" w:rsidRPr="008103BE" w:rsidRDefault="0007216E" w:rsidP="0007216E">
      <w:pPr>
        <w:pStyle w:val="13"/>
        <w:tabs>
          <w:tab w:val="left" w:pos="6555"/>
        </w:tabs>
        <w:ind w:left="0" w:firstLine="720"/>
        <w:rPr>
          <w:rFonts w:ascii="Times New Roman" w:hAnsi="Times New Roman"/>
          <w:sz w:val="24"/>
          <w:szCs w:val="24"/>
          <w:lang w:val="uk-UA"/>
        </w:rPr>
      </w:pPr>
      <w:r>
        <w:rPr>
          <w:rFonts w:ascii="Times New Roman" w:hAnsi="Times New Roman"/>
          <w:sz w:val="24"/>
          <w:szCs w:val="24"/>
          <w:lang w:val="uk-UA"/>
        </w:rPr>
        <w:t>Ставка</w:t>
      </w:r>
      <w:r w:rsidRPr="008103BE">
        <w:rPr>
          <w:rFonts w:ascii="Times New Roman" w:hAnsi="Times New Roman"/>
          <w:sz w:val="24"/>
          <w:szCs w:val="24"/>
          <w:lang w:val="uk-UA"/>
        </w:rPr>
        <w:t xml:space="preserve"> збору </w:t>
      </w:r>
      <w:r>
        <w:rPr>
          <w:rFonts w:ascii="Times New Roman" w:hAnsi="Times New Roman"/>
          <w:sz w:val="24"/>
          <w:szCs w:val="24"/>
          <w:lang w:val="uk-UA"/>
        </w:rPr>
        <w:t>визначається відповідно до пункту 268.3 статті 268 Податкового кодексу України</w:t>
      </w:r>
    </w:p>
    <w:p w:rsidR="0007216E" w:rsidRDefault="0007216E" w:rsidP="0007216E">
      <w:pPr>
        <w:pStyle w:val="13"/>
        <w:tabs>
          <w:tab w:val="left" w:pos="6555"/>
        </w:tabs>
        <w:rPr>
          <w:rFonts w:ascii="Times New Roman" w:hAnsi="Times New Roman"/>
          <w:b/>
          <w:sz w:val="24"/>
          <w:szCs w:val="24"/>
          <w:lang w:val="uk-UA"/>
        </w:rPr>
      </w:pPr>
    </w:p>
    <w:p w:rsidR="0007216E" w:rsidRDefault="0007216E" w:rsidP="0007216E">
      <w:pPr>
        <w:pStyle w:val="13"/>
        <w:tabs>
          <w:tab w:val="left" w:pos="6555"/>
        </w:tabs>
        <w:rPr>
          <w:rFonts w:ascii="Times New Roman" w:hAnsi="Times New Roman"/>
          <w:b/>
          <w:sz w:val="24"/>
          <w:szCs w:val="24"/>
          <w:lang w:val="uk-UA"/>
        </w:rPr>
      </w:pPr>
      <w:r w:rsidRPr="00916154">
        <w:rPr>
          <w:rFonts w:ascii="Times New Roman" w:hAnsi="Times New Roman"/>
          <w:b/>
          <w:sz w:val="24"/>
          <w:szCs w:val="24"/>
          <w:lang w:val="uk-UA"/>
        </w:rPr>
        <w:t>3.База справляння збору</w:t>
      </w:r>
    </w:p>
    <w:p w:rsidR="0007216E" w:rsidRPr="008103BE" w:rsidRDefault="0007216E" w:rsidP="0007216E">
      <w:pPr>
        <w:pStyle w:val="13"/>
        <w:tabs>
          <w:tab w:val="left" w:pos="6555"/>
        </w:tabs>
        <w:ind w:left="0" w:firstLine="720"/>
        <w:rPr>
          <w:rFonts w:ascii="Times New Roman" w:hAnsi="Times New Roman"/>
          <w:sz w:val="24"/>
          <w:szCs w:val="24"/>
          <w:lang w:val="uk-UA"/>
        </w:rPr>
      </w:pPr>
      <w:r>
        <w:rPr>
          <w:rFonts w:ascii="Times New Roman" w:hAnsi="Times New Roman"/>
          <w:sz w:val="24"/>
          <w:szCs w:val="24"/>
          <w:lang w:val="uk-UA"/>
        </w:rPr>
        <w:t>База справляння</w:t>
      </w:r>
      <w:r w:rsidRPr="008103BE">
        <w:rPr>
          <w:rFonts w:ascii="Times New Roman" w:hAnsi="Times New Roman"/>
          <w:sz w:val="24"/>
          <w:szCs w:val="24"/>
          <w:lang w:val="uk-UA"/>
        </w:rPr>
        <w:t xml:space="preserve"> збору </w:t>
      </w:r>
      <w:r>
        <w:rPr>
          <w:rFonts w:ascii="Times New Roman" w:hAnsi="Times New Roman"/>
          <w:sz w:val="24"/>
          <w:szCs w:val="24"/>
          <w:lang w:val="uk-UA"/>
        </w:rPr>
        <w:t>визначається відповідно до пункту 268.4 статті 268 Податкового кодексу України</w:t>
      </w:r>
    </w:p>
    <w:p w:rsidR="0007216E" w:rsidRPr="00916154" w:rsidRDefault="0007216E" w:rsidP="0007216E">
      <w:pPr>
        <w:pStyle w:val="13"/>
        <w:tabs>
          <w:tab w:val="left" w:pos="6555"/>
        </w:tabs>
        <w:rPr>
          <w:rFonts w:ascii="Times New Roman" w:hAnsi="Times New Roman"/>
          <w:b/>
          <w:sz w:val="24"/>
          <w:szCs w:val="24"/>
          <w:lang w:val="uk-UA"/>
        </w:rPr>
      </w:pPr>
    </w:p>
    <w:p w:rsidR="0007216E" w:rsidRPr="002C183E" w:rsidRDefault="0007216E" w:rsidP="0007216E">
      <w:pPr>
        <w:pStyle w:val="13"/>
        <w:tabs>
          <w:tab w:val="left" w:pos="6555"/>
        </w:tabs>
        <w:ind w:left="0"/>
        <w:rPr>
          <w:rFonts w:ascii="Times New Roman" w:hAnsi="Times New Roman"/>
          <w:b/>
          <w:sz w:val="24"/>
          <w:szCs w:val="24"/>
          <w:lang w:val="uk-UA"/>
        </w:rPr>
      </w:pPr>
      <w:r>
        <w:rPr>
          <w:rFonts w:ascii="Times New Roman" w:hAnsi="Times New Roman"/>
          <w:b/>
          <w:sz w:val="24"/>
          <w:szCs w:val="24"/>
          <w:lang w:val="uk-UA"/>
        </w:rPr>
        <w:t xml:space="preserve">           4</w:t>
      </w:r>
      <w:r w:rsidRPr="00916154">
        <w:rPr>
          <w:rFonts w:ascii="Times New Roman" w:hAnsi="Times New Roman"/>
          <w:b/>
          <w:sz w:val="24"/>
          <w:szCs w:val="24"/>
          <w:lang w:val="uk-UA"/>
        </w:rPr>
        <w:t>.</w:t>
      </w:r>
      <w:r>
        <w:rPr>
          <w:rFonts w:ascii="Times New Roman" w:hAnsi="Times New Roman"/>
          <w:b/>
          <w:sz w:val="24"/>
          <w:szCs w:val="24"/>
          <w:lang w:val="uk-UA"/>
        </w:rPr>
        <w:t xml:space="preserve"> </w:t>
      </w:r>
      <w:r w:rsidRPr="00916154">
        <w:rPr>
          <w:rFonts w:ascii="Times New Roman" w:hAnsi="Times New Roman"/>
          <w:b/>
          <w:sz w:val="24"/>
          <w:szCs w:val="24"/>
          <w:lang w:val="uk-UA"/>
        </w:rPr>
        <w:t>Податкові агенти</w:t>
      </w:r>
      <w:r>
        <w:rPr>
          <w:rFonts w:ascii="Times New Roman" w:hAnsi="Times New Roman"/>
          <w:b/>
          <w:sz w:val="24"/>
          <w:szCs w:val="24"/>
          <w:lang w:val="uk-UA"/>
        </w:rPr>
        <w:t xml:space="preserve"> </w:t>
      </w:r>
      <w:r w:rsidRPr="002C183E">
        <w:rPr>
          <w:rFonts w:ascii="Times New Roman" w:hAnsi="Times New Roman"/>
          <w:b/>
          <w:sz w:val="24"/>
          <w:szCs w:val="24"/>
          <w:lang w:val="uk-UA"/>
        </w:rPr>
        <w:t>та місця проживання (ночівлі)</w:t>
      </w:r>
    </w:p>
    <w:p w:rsidR="0007216E" w:rsidRPr="008103BE" w:rsidRDefault="0007216E" w:rsidP="0007216E">
      <w:pPr>
        <w:pStyle w:val="13"/>
        <w:tabs>
          <w:tab w:val="left" w:pos="6555"/>
        </w:tabs>
        <w:ind w:left="0" w:firstLine="720"/>
        <w:rPr>
          <w:rFonts w:ascii="Times New Roman" w:hAnsi="Times New Roman"/>
          <w:sz w:val="24"/>
          <w:szCs w:val="24"/>
          <w:lang w:val="uk-UA"/>
        </w:rPr>
      </w:pPr>
      <w:proofErr w:type="spellStart"/>
      <w:r>
        <w:rPr>
          <w:rFonts w:ascii="Times New Roman" w:hAnsi="Times New Roman"/>
          <w:sz w:val="24"/>
          <w:szCs w:val="24"/>
        </w:rPr>
        <w:t>Податкові</w:t>
      </w:r>
      <w:proofErr w:type="spellEnd"/>
      <w:r>
        <w:rPr>
          <w:rFonts w:ascii="Times New Roman" w:hAnsi="Times New Roman"/>
          <w:sz w:val="24"/>
          <w:szCs w:val="24"/>
        </w:rPr>
        <w:t xml:space="preserve"> </w:t>
      </w:r>
      <w:proofErr w:type="spellStart"/>
      <w:r>
        <w:rPr>
          <w:rFonts w:ascii="Times New Roman" w:hAnsi="Times New Roman"/>
          <w:sz w:val="24"/>
          <w:szCs w:val="24"/>
        </w:rPr>
        <w:t>агенти</w:t>
      </w:r>
      <w:proofErr w:type="spellEnd"/>
      <w:r>
        <w:rPr>
          <w:rFonts w:ascii="Times New Roman" w:hAnsi="Times New Roman"/>
          <w:sz w:val="24"/>
          <w:szCs w:val="24"/>
        </w:rPr>
        <w:t xml:space="preserve"> та </w:t>
      </w:r>
      <w:proofErr w:type="spellStart"/>
      <w:r>
        <w:rPr>
          <w:rFonts w:ascii="Times New Roman" w:hAnsi="Times New Roman"/>
          <w:sz w:val="24"/>
          <w:szCs w:val="24"/>
        </w:rPr>
        <w:t>місця</w:t>
      </w:r>
      <w:proofErr w:type="spellEnd"/>
      <w:r>
        <w:rPr>
          <w:rFonts w:ascii="Times New Roman" w:hAnsi="Times New Roman"/>
          <w:sz w:val="24"/>
          <w:szCs w:val="24"/>
        </w:rPr>
        <w:t xml:space="preserve"> </w:t>
      </w:r>
      <w:proofErr w:type="spellStart"/>
      <w:r>
        <w:rPr>
          <w:rFonts w:ascii="Times New Roman" w:hAnsi="Times New Roman"/>
          <w:sz w:val="24"/>
          <w:szCs w:val="24"/>
        </w:rPr>
        <w:t>проживання</w:t>
      </w:r>
      <w:proofErr w:type="spellEnd"/>
      <w:r>
        <w:rPr>
          <w:rFonts w:ascii="Times New Roman" w:hAnsi="Times New Roman"/>
          <w:sz w:val="24"/>
          <w:szCs w:val="24"/>
        </w:rPr>
        <w:t xml:space="preserve"> (</w:t>
      </w:r>
      <w:proofErr w:type="spellStart"/>
      <w:r>
        <w:rPr>
          <w:rFonts w:ascii="Times New Roman" w:hAnsi="Times New Roman"/>
          <w:sz w:val="24"/>
          <w:szCs w:val="24"/>
        </w:rPr>
        <w:t>ночівлі</w:t>
      </w:r>
      <w:proofErr w:type="spellEnd"/>
      <w:r>
        <w:rPr>
          <w:rFonts w:ascii="Times New Roman" w:hAnsi="Times New Roman"/>
          <w:sz w:val="24"/>
          <w:szCs w:val="24"/>
        </w:rPr>
        <w:t xml:space="preserve">) </w:t>
      </w:r>
      <w:r>
        <w:rPr>
          <w:rFonts w:ascii="Times New Roman" w:hAnsi="Times New Roman"/>
          <w:sz w:val="24"/>
          <w:szCs w:val="24"/>
          <w:lang w:val="uk-UA"/>
        </w:rPr>
        <w:t>визначаються відповідно до пункту 268.5 статті 268 Податкового кодексу України</w:t>
      </w:r>
    </w:p>
    <w:p w:rsidR="0007216E" w:rsidRDefault="0007216E" w:rsidP="0007216E">
      <w:pPr>
        <w:tabs>
          <w:tab w:val="left" w:pos="6555"/>
        </w:tabs>
        <w:jc w:val="both"/>
        <w:rPr>
          <w:rFonts w:ascii="Times New Roman" w:hAnsi="Times New Roman"/>
          <w:sz w:val="24"/>
          <w:szCs w:val="24"/>
        </w:rPr>
      </w:pPr>
    </w:p>
    <w:p w:rsidR="0007216E" w:rsidRDefault="0007216E" w:rsidP="0007216E">
      <w:pPr>
        <w:pStyle w:val="13"/>
        <w:tabs>
          <w:tab w:val="left" w:pos="6555"/>
        </w:tabs>
        <w:rPr>
          <w:rFonts w:ascii="Times New Roman" w:hAnsi="Times New Roman"/>
          <w:b/>
          <w:sz w:val="24"/>
          <w:szCs w:val="24"/>
          <w:lang w:val="uk-UA"/>
        </w:rPr>
      </w:pPr>
      <w:r>
        <w:rPr>
          <w:rFonts w:ascii="Times New Roman" w:hAnsi="Times New Roman"/>
          <w:b/>
          <w:sz w:val="24"/>
          <w:szCs w:val="24"/>
          <w:lang w:val="uk-UA"/>
        </w:rPr>
        <w:t>5</w:t>
      </w:r>
      <w:r w:rsidRPr="00916154">
        <w:rPr>
          <w:rFonts w:ascii="Times New Roman" w:hAnsi="Times New Roman"/>
          <w:b/>
          <w:sz w:val="24"/>
          <w:szCs w:val="24"/>
          <w:lang w:val="uk-UA"/>
        </w:rPr>
        <w:t>.Особливості справляння збору</w:t>
      </w:r>
    </w:p>
    <w:p w:rsidR="0007216E" w:rsidRPr="008103BE" w:rsidRDefault="0007216E" w:rsidP="0007216E">
      <w:pPr>
        <w:pStyle w:val="13"/>
        <w:tabs>
          <w:tab w:val="left" w:pos="6555"/>
        </w:tabs>
        <w:ind w:left="0" w:firstLine="720"/>
        <w:rPr>
          <w:rFonts w:ascii="Times New Roman" w:hAnsi="Times New Roman"/>
          <w:sz w:val="24"/>
          <w:szCs w:val="24"/>
          <w:lang w:val="uk-UA"/>
        </w:rPr>
      </w:pPr>
      <w:r>
        <w:rPr>
          <w:rFonts w:ascii="Times New Roman" w:hAnsi="Times New Roman"/>
          <w:sz w:val="24"/>
          <w:szCs w:val="24"/>
          <w:lang w:val="uk-UA"/>
        </w:rPr>
        <w:t>Особливості справляння збору</w:t>
      </w:r>
      <w:r>
        <w:rPr>
          <w:rFonts w:ascii="Times New Roman" w:hAnsi="Times New Roman"/>
          <w:sz w:val="24"/>
          <w:szCs w:val="24"/>
        </w:rPr>
        <w:t xml:space="preserve"> </w:t>
      </w:r>
      <w:r>
        <w:rPr>
          <w:rFonts w:ascii="Times New Roman" w:hAnsi="Times New Roman"/>
          <w:sz w:val="24"/>
          <w:szCs w:val="24"/>
          <w:lang w:val="uk-UA"/>
        </w:rPr>
        <w:t>визначаються відповідно до пункту 268.6 статті 268 Податкового кодексу України</w:t>
      </w:r>
    </w:p>
    <w:p w:rsidR="0007216E" w:rsidRPr="00916154" w:rsidRDefault="0007216E" w:rsidP="0007216E">
      <w:pPr>
        <w:pStyle w:val="13"/>
        <w:tabs>
          <w:tab w:val="left" w:pos="6555"/>
        </w:tabs>
        <w:rPr>
          <w:rFonts w:ascii="Times New Roman" w:hAnsi="Times New Roman"/>
          <w:b/>
          <w:sz w:val="24"/>
          <w:szCs w:val="24"/>
          <w:lang w:val="uk-UA"/>
        </w:rPr>
      </w:pPr>
    </w:p>
    <w:p w:rsidR="0007216E" w:rsidRPr="00916154" w:rsidRDefault="0007216E" w:rsidP="0007216E">
      <w:pPr>
        <w:tabs>
          <w:tab w:val="left" w:pos="6555"/>
        </w:tabs>
        <w:rPr>
          <w:rFonts w:ascii="Times New Roman" w:hAnsi="Times New Roman"/>
          <w:sz w:val="24"/>
          <w:szCs w:val="24"/>
        </w:rPr>
      </w:pPr>
      <w:r>
        <w:rPr>
          <w:rFonts w:ascii="Times New Roman" w:hAnsi="Times New Roman"/>
          <w:b/>
          <w:sz w:val="24"/>
          <w:szCs w:val="24"/>
        </w:rPr>
        <w:t xml:space="preserve">            6</w:t>
      </w:r>
      <w:r w:rsidRPr="00916154">
        <w:rPr>
          <w:rFonts w:ascii="Times New Roman" w:hAnsi="Times New Roman"/>
          <w:b/>
          <w:sz w:val="24"/>
          <w:szCs w:val="24"/>
        </w:rPr>
        <w:t>.</w:t>
      </w:r>
      <w:r>
        <w:rPr>
          <w:rFonts w:ascii="Times New Roman" w:hAnsi="Times New Roman"/>
          <w:b/>
          <w:sz w:val="24"/>
          <w:szCs w:val="24"/>
        </w:rPr>
        <w:t xml:space="preserve"> Порядок сплати збору</w:t>
      </w:r>
    </w:p>
    <w:p w:rsidR="0007216E" w:rsidRPr="008103BE" w:rsidRDefault="0007216E" w:rsidP="0007216E">
      <w:pPr>
        <w:pStyle w:val="13"/>
        <w:tabs>
          <w:tab w:val="left" w:pos="6555"/>
        </w:tabs>
        <w:ind w:left="0" w:firstLine="720"/>
        <w:rPr>
          <w:rFonts w:ascii="Times New Roman" w:hAnsi="Times New Roman"/>
          <w:sz w:val="24"/>
          <w:szCs w:val="24"/>
          <w:lang w:val="uk-UA"/>
        </w:rPr>
      </w:pPr>
      <w:r>
        <w:rPr>
          <w:rFonts w:ascii="Times New Roman" w:hAnsi="Times New Roman"/>
          <w:sz w:val="24"/>
          <w:szCs w:val="24"/>
          <w:lang w:val="uk-UA"/>
        </w:rPr>
        <w:t>Порядок сплати</w:t>
      </w:r>
      <w:r w:rsidRPr="008103BE">
        <w:rPr>
          <w:rFonts w:ascii="Times New Roman" w:hAnsi="Times New Roman"/>
          <w:sz w:val="24"/>
          <w:szCs w:val="24"/>
          <w:lang w:val="uk-UA"/>
        </w:rPr>
        <w:t xml:space="preserve"> збору </w:t>
      </w:r>
      <w:r>
        <w:rPr>
          <w:rFonts w:ascii="Times New Roman" w:hAnsi="Times New Roman"/>
          <w:sz w:val="24"/>
          <w:szCs w:val="24"/>
          <w:lang w:val="uk-UA"/>
        </w:rPr>
        <w:t>визначається відповідно до пункту 268.7 статті 268 Податкового кодексу України</w:t>
      </w:r>
    </w:p>
    <w:p w:rsidR="0007216E" w:rsidRPr="00916154" w:rsidRDefault="0007216E" w:rsidP="0007216E">
      <w:pPr>
        <w:tabs>
          <w:tab w:val="left" w:pos="6555"/>
        </w:tabs>
        <w:jc w:val="both"/>
        <w:rPr>
          <w:rFonts w:ascii="Times New Roman" w:hAnsi="Times New Roman"/>
          <w:sz w:val="24"/>
          <w:szCs w:val="24"/>
        </w:rPr>
      </w:pPr>
    </w:p>
    <w:p w:rsidR="0007216E" w:rsidRPr="00916154" w:rsidRDefault="0007216E" w:rsidP="0007216E">
      <w:pPr>
        <w:tabs>
          <w:tab w:val="left" w:pos="6555"/>
        </w:tabs>
        <w:jc w:val="both"/>
        <w:rPr>
          <w:rFonts w:ascii="Times New Roman" w:hAnsi="Times New Roman"/>
          <w:b/>
          <w:sz w:val="24"/>
          <w:szCs w:val="24"/>
        </w:rPr>
      </w:pPr>
      <w:r w:rsidRPr="00916154">
        <w:rPr>
          <w:rFonts w:ascii="Times New Roman" w:hAnsi="Times New Roman"/>
          <w:b/>
          <w:sz w:val="24"/>
          <w:szCs w:val="24"/>
        </w:rPr>
        <w:t xml:space="preserve">Секретар ради </w:t>
      </w:r>
      <w:r w:rsidRPr="00916154">
        <w:rPr>
          <w:rFonts w:ascii="Times New Roman" w:hAnsi="Times New Roman"/>
          <w:b/>
          <w:sz w:val="24"/>
          <w:szCs w:val="24"/>
        </w:rPr>
        <w:tab/>
      </w:r>
      <w:r w:rsidRPr="00916154">
        <w:rPr>
          <w:rFonts w:ascii="Times New Roman" w:hAnsi="Times New Roman"/>
          <w:b/>
          <w:sz w:val="24"/>
          <w:szCs w:val="24"/>
        </w:rPr>
        <w:tab/>
      </w:r>
      <w:r>
        <w:rPr>
          <w:rFonts w:ascii="Times New Roman" w:hAnsi="Times New Roman"/>
          <w:b/>
          <w:sz w:val="24"/>
          <w:szCs w:val="24"/>
        </w:rPr>
        <w:t>Леся</w:t>
      </w:r>
      <w:r w:rsidRPr="00916154">
        <w:rPr>
          <w:rFonts w:ascii="Times New Roman" w:hAnsi="Times New Roman"/>
          <w:b/>
          <w:sz w:val="24"/>
          <w:szCs w:val="24"/>
        </w:rPr>
        <w:t xml:space="preserve"> Б</w:t>
      </w:r>
      <w:r>
        <w:rPr>
          <w:rFonts w:ascii="Times New Roman" w:hAnsi="Times New Roman"/>
          <w:b/>
          <w:sz w:val="24"/>
          <w:szCs w:val="24"/>
        </w:rPr>
        <w:t>ЕЗЧАСНА</w:t>
      </w:r>
    </w:p>
    <w:p w:rsidR="0007216E" w:rsidRPr="00916154" w:rsidRDefault="0007216E" w:rsidP="0007216E">
      <w:pPr>
        <w:tabs>
          <w:tab w:val="left" w:pos="6555"/>
          <w:tab w:val="left" w:pos="8100"/>
        </w:tabs>
        <w:spacing w:line="240" w:lineRule="auto"/>
        <w:rPr>
          <w:rFonts w:ascii="Times New Roman" w:hAnsi="Times New Roman"/>
          <w:sz w:val="24"/>
          <w:szCs w:val="24"/>
        </w:rPr>
      </w:pPr>
      <w:r w:rsidRPr="00916154">
        <w:rPr>
          <w:rFonts w:ascii="Times New Roman" w:hAnsi="Times New Roman"/>
          <w:sz w:val="24"/>
          <w:szCs w:val="24"/>
        </w:rPr>
        <w:tab/>
      </w:r>
    </w:p>
    <w:p w:rsidR="0007216E" w:rsidRDefault="0007216E" w:rsidP="0007216E"/>
    <w:p w:rsidR="0007216E" w:rsidRDefault="0007216E" w:rsidP="0007216E"/>
    <w:p w:rsidR="0007216E" w:rsidRDefault="0007216E" w:rsidP="0007216E"/>
    <w:p w:rsidR="0007216E" w:rsidRDefault="0007216E" w:rsidP="0007216E"/>
    <w:p w:rsidR="0007216E" w:rsidRPr="00C140EF" w:rsidRDefault="0007216E" w:rsidP="0007216E">
      <w:pPr>
        <w:pStyle w:val="a5"/>
        <w:jc w:val="right"/>
        <w:rPr>
          <w:rFonts w:ascii="Times New Roman" w:hAnsi="Times New Roman"/>
          <w:sz w:val="24"/>
          <w:szCs w:val="24"/>
        </w:rPr>
      </w:pPr>
      <w:r>
        <w:rPr>
          <w:rFonts w:ascii="Times New Roman" w:hAnsi="Times New Roman"/>
          <w:sz w:val="24"/>
          <w:szCs w:val="24"/>
        </w:rPr>
        <w:t>Додаток №</w:t>
      </w:r>
      <w:r w:rsidRPr="0007216E">
        <w:rPr>
          <w:rFonts w:ascii="Times New Roman" w:hAnsi="Times New Roman"/>
          <w:sz w:val="24"/>
          <w:szCs w:val="24"/>
          <w:lang w:val="ru-RU"/>
        </w:rPr>
        <w:t>5.1</w:t>
      </w:r>
    </w:p>
    <w:p w:rsidR="0007216E" w:rsidRPr="00C140EF" w:rsidRDefault="0007216E" w:rsidP="0007216E">
      <w:pPr>
        <w:pStyle w:val="a5"/>
        <w:jc w:val="right"/>
        <w:rPr>
          <w:rFonts w:ascii="Times New Roman" w:hAnsi="Times New Roman"/>
          <w:sz w:val="24"/>
          <w:szCs w:val="24"/>
        </w:rPr>
      </w:pPr>
      <w:r w:rsidRPr="00C140EF">
        <w:rPr>
          <w:rFonts w:ascii="Times New Roman" w:hAnsi="Times New Roman"/>
          <w:sz w:val="24"/>
          <w:szCs w:val="24"/>
        </w:rPr>
        <w:t xml:space="preserve">до рішення  ___ сесії </w:t>
      </w:r>
      <w:r w:rsidRPr="00C140EF">
        <w:rPr>
          <w:rFonts w:ascii="Times New Roman" w:hAnsi="Times New Roman"/>
          <w:sz w:val="24"/>
          <w:szCs w:val="24"/>
          <w:lang w:val="en-US"/>
        </w:rPr>
        <w:t>VIII</w:t>
      </w:r>
      <w:r w:rsidRPr="00C140EF">
        <w:rPr>
          <w:rFonts w:ascii="Times New Roman" w:hAnsi="Times New Roman"/>
          <w:sz w:val="24"/>
          <w:szCs w:val="24"/>
        </w:rPr>
        <w:t xml:space="preserve"> скликання</w:t>
      </w:r>
    </w:p>
    <w:p w:rsidR="0007216E" w:rsidRPr="00C140EF" w:rsidRDefault="0007216E" w:rsidP="0007216E">
      <w:pPr>
        <w:pStyle w:val="a5"/>
        <w:jc w:val="right"/>
        <w:rPr>
          <w:rFonts w:ascii="Times New Roman" w:hAnsi="Times New Roman"/>
          <w:sz w:val="24"/>
          <w:szCs w:val="24"/>
        </w:rPr>
      </w:pPr>
      <w:proofErr w:type="spellStart"/>
      <w:r w:rsidRPr="00C140EF">
        <w:rPr>
          <w:rFonts w:ascii="Times New Roman" w:hAnsi="Times New Roman"/>
          <w:sz w:val="24"/>
          <w:szCs w:val="24"/>
        </w:rPr>
        <w:t>Зачепилівської</w:t>
      </w:r>
      <w:proofErr w:type="spellEnd"/>
      <w:r w:rsidRPr="00C140EF">
        <w:rPr>
          <w:rFonts w:ascii="Times New Roman" w:hAnsi="Times New Roman"/>
          <w:sz w:val="24"/>
          <w:szCs w:val="24"/>
        </w:rPr>
        <w:t xml:space="preserve"> селищної ради</w:t>
      </w:r>
    </w:p>
    <w:p w:rsidR="0007216E" w:rsidRPr="00C140EF" w:rsidRDefault="0007216E" w:rsidP="0007216E">
      <w:pPr>
        <w:pStyle w:val="a5"/>
        <w:jc w:val="right"/>
        <w:rPr>
          <w:rFonts w:ascii="Times New Roman" w:hAnsi="Times New Roman"/>
          <w:sz w:val="24"/>
          <w:szCs w:val="24"/>
        </w:rPr>
      </w:pPr>
      <w:r w:rsidRPr="00C140EF">
        <w:rPr>
          <w:rFonts w:ascii="Times New Roman" w:hAnsi="Times New Roman"/>
          <w:sz w:val="24"/>
          <w:szCs w:val="24"/>
        </w:rPr>
        <w:t xml:space="preserve"> від __.__.2020 року №___</w:t>
      </w:r>
    </w:p>
    <w:p w:rsidR="0007216E" w:rsidRPr="00C140EF" w:rsidRDefault="0007216E" w:rsidP="0007216E">
      <w:pPr>
        <w:pStyle w:val="a5"/>
        <w:jc w:val="right"/>
        <w:rPr>
          <w:rFonts w:ascii="Times New Roman" w:hAnsi="Times New Roman"/>
          <w:sz w:val="24"/>
          <w:szCs w:val="24"/>
        </w:rPr>
      </w:pPr>
    </w:p>
    <w:p w:rsidR="0007216E" w:rsidRPr="0007216E" w:rsidRDefault="0007216E" w:rsidP="0007216E">
      <w:pPr>
        <w:tabs>
          <w:tab w:val="left" w:pos="6555"/>
        </w:tabs>
        <w:jc w:val="center"/>
        <w:rPr>
          <w:rFonts w:ascii="Times New Roman" w:hAnsi="Times New Roman"/>
          <w:b/>
          <w:sz w:val="24"/>
          <w:szCs w:val="24"/>
        </w:rPr>
      </w:pPr>
    </w:p>
    <w:p w:rsidR="0007216E" w:rsidRPr="0007216E" w:rsidRDefault="0007216E" w:rsidP="0007216E">
      <w:pPr>
        <w:tabs>
          <w:tab w:val="left" w:pos="6555"/>
        </w:tabs>
        <w:jc w:val="center"/>
        <w:rPr>
          <w:rFonts w:ascii="Times New Roman" w:hAnsi="Times New Roman"/>
          <w:b/>
          <w:sz w:val="24"/>
          <w:szCs w:val="24"/>
        </w:rPr>
      </w:pPr>
    </w:p>
    <w:p w:rsidR="0007216E" w:rsidRPr="009814F3" w:rsidRDefault="0007216E" w:rsidP="0007216E">
      <w:pPr>
        <w:tabs>
          <w:tab w:val="left" w:pos="6555"/>
        </w:tabs>
        <w:jc w:val="center"/>
        <w:rPr>
          <w:rFonts w:ascii="Times New Roman" w:hAnsi="Times New Roman"/>
          <w:b/>
          <w:sz w:val="24"/>
          <w:szCs w:val="24"/>
        </w:rPr>
      </w:pPr>
      <w:r w:rsidRPr="009814F3">
        <w:rPr>
          <w:rFonts w:ascii="Times New Roman" w:hAnsi="Times New Roman"/>
          <w:b/>
          <w:sz w:val="24"/>
          <w:szCs w:val="24"/>
        </w:rPr>
        <w:t>Ставка збору</w:t>
      </w:r>
    </w:p>
    <w:p w:rsidR="0007216E" w:rsidRPr="0007216E" w:rsidRDefault="0007216E" w:rsidP="0007216E">
      <w:pPr>
        <w:tabs>
          <w:tab w:val="left" w:pos="6555"/>
        </w:tabs>
        <w:jc w:val="both"/>
        <w:rPr>
          <w:rFonts w:ascii="Times New Roman" w:hAnsi="Times New Roman"/>
          <w:sz w:val="24"/>
          <w:szCs w:val="24"/>
          <w:shd w:val="clear" w:color="auto" w:fill="FFFFFF"/>
          <w:lang w:val="ru-RU"/>
        </w:rPr>
      </w:pPr>
      <w:r w:rsidRPr="009814F3">
        <w:rPr>
          <w:rFonts w:ascii="Times New Roman" w:hAnsi="Times New Roman"/>
          <w:sz w:val="24"/>
          <w:szCs w:val="24"/>
        </w:rPr>
        <w:t xml:space="preserve">4.1. Ставка встановлюється </w:t>
      </w:r>
      <w:r w:rsidRPr="009814F3">
        <w:rPr>
          <w:rFonts w:ascii="Times New Roman" w:hAnsi="Times New Roman"/>
          <w:sz w:val="24"/>
          <w:szCs w:val="24"/>
          <w:shd w:val="clear" w:color="auto" w:fill="FFFFFF"/>
        </w:rPr>
        <w:t>за кожну добу тимчасового розміщення особи у місцях проживання (ночівлі), визначених підпунктом 5.1 пункту 5 цього додатку,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7216E" w:rsidRPr="0007216E" w:rsidRDefault="0007216E" w:rsidP="0007216E">
      <w:pPr>
        <w:tabs>
          <w:tab w:val="left" w:pos="6555"/>
        </w:tabs>
        <w:jc w:val="both"/>
        <w:rPr>
          <w:rFonts w:ascii="Times New Roman" w:hAnsi="Times New Roman"/>
          <w:sz w:val="24"/>
          <w:szCs w:val="24"/>
          <w:lang w:val="ru-RU"/>
        </w:rPr>
      </w:pPr>
    </w:p>
    <w:p w:rsidR="0007216E" w:rsidRPr="009814F3" w:rsidRDefault="0007216E" w:rsidP="0007216E">
      <w:pPr>
        <w:tabs>
          <w:tab w:val="left" w:pos="6555"/>
        </w:tabs>
        <w:jc w:val="both"/>
        <w:rPr>
          <w:rFonts w:ascii="Times New Roman" w:hAnsi="Times New Roman"/>
          <w:b/>
          <w:sz w:val="24"/>
          <w:szCs w:val="24"/>
        </w:rPr>
      </w:pPr>
      <w:r w:rsidRPr="009814F3">
        <w:rPr>
          <w:rFonts w:ascii="Times New Roman" w:hAnsi="Times New Roman"/>
          <w:b/>
          <w:sz w:val="24"/>
          <w:szCs w:val="24"/>
        </w:rPr>
        <w:t xml:space="preserve">Секретар ради </w:t>
      </w:r>
      <w:r w:rsidRPr="009814F3">
        <w:rPr>
          <w:rFonts w:ascii="Times New Roman" w:hAnsi="Times New Roman"/>
          <w:b/>
          <w:sz w:val="24"/>
          <w:szCs w:val="24"/>
        </w:rPr>
        <w:tab/>
      </w:r>
      <w:r w:rsidRPr="009814F3">
        <w:rPr>
          <w:rFonts w:ascii="Times New Roman" w:hAnsi="Times New Roman"/>
          <w:b/>
          <w:sz w:val="24"/>
          <w:szCs w:val="24"/>
        </w:rPr>
        <w:tab/>
        <w:t xml:space="preserve"> </w:t>
      </w:r>
      <w:r>
        <w:rPr>
          <w:rFonts w:ascii="Times New Roman" w:hAnsi="Times New Roman"/>
          <w:b/>
          <w:sz w:val="24"/>
          <w:szCs w:val="24"/>
        </w:rPr>
        <w:t xml:space="preserve">Леся </w:t>
      </w:r>
      <w:r w:rsidRPr="009814F3">
        <w:rPr>
          <w:rFonts w:ascii="Times New Roman" w:hAnsi="Times New Roman"/>
          <w:b/>
          <w:sz w:val="24"/>
          <w:szCs w:val="24"/>
        </w:rPr>
        <w:t>Б</w:t>
      </w:r>
      <w:r>
        <w:rPr>
          <w:rFonts w:ascii="Times New Roman" w:hAnsi="Times New Roman"/>
          <w:b/>
          <w:sz w:val="24"/>
          <w:szCs w:val="24"/>
        </w:rPr>
        <w:t>ЕЗЧАСНА</w:t>
      </w:r>
    </w:p>
    <w:p w:rsidR="0007216E" w:rsidRPr="009814F3" w:rsidRDefault="0007216E" w:rsidP="0007216E">
      <w:pPr>
        <w:tabs>
          <w:tab w:val="left" w:pos="6555"/>
          <w:tab w:val="left" w:pos="8100"/>
        </w:tabs>
        <w:spacing w:line="240" w:lineRule="auto"/>
        <w:rPr>
          <w:rFonts w:ascii="Times New Roman" w:hAnsi="Times New Roman"/>
          <w:sz w:val="24"/>
          <w:szCs w:val="24"/>
        </w:rPr>
      </w:pPr>
      <w:r w:rsidRPr="009814F3">
        <w:rPr>
          <w:rFonts w:ascii="Times New Roman" w:hAnsi="Times New Roman"/>
          <w:sz w:val="24"/>
          <w:szCs w:val="24"/>
        </w:rPr>
        <w:tab/>
      </w:r>
    </w:p>
    <w:p w:rsidR="0007216E" w:rsidRPr="009814F3" w:rsidRDefault="0007216E" w:rsidP="0007216E"/>
    <w:p w:rsidR="00EC5470" w:rsidRPr="00EC5470" w:rsidRDefault="00EC5470">
      <w:pPr>
        <w:rPr>
          <w:rFonts w:ascii="Times New Roman" w:hAnsi="Times New Roman"/>
          <w:sz w:val="24"/>
          <w:szCs w:val="24"/>
          <w:lang w:val="en-US"/>
        </w:rPr>
      </w:pPr>
    </w:p>
    <w:sectPr w:rsidR="00EC5470" w:rsidRPr="00EC5470" w:rsidSect="00401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
    <w:nsid w:val="4DE2280E"/>
    <w:multiLevelType w:val="hybridMultilevel"/>
    <w:tmpl w:val="A1DABEEA"/>
    <w:lvl w:ilvl="0" w:tplc="04FA5C62">
      <w:numFmt w:val="bullet"/>
      <w:lvlText w:val="-"/>
      <w:lvlJc w:val="left"/>
      <w:pPr>
        <w:ind w:left="1543" w:hanging="360"/>
      </w:pPr>
      <w:rPr>
        <w:rFonts w:ascii="Times New Roman" w:eastAsia="SimSun" w:hAnsi="Times New Roman" w:hint="default"/>
        <w:b/>
        <w:sz w:val="28"/>
      </w:rPr>
    </w:lvl>
    <w:lvl w:ilvl="1" w:tplc="04190003" w:tentative="1">
      <w:start w:val="1"/>
      <w:numFmt w:val="bullet"/>
      <w:lvlText w:val="o"/>
      <w:lvlJc w:val="left"/>
      <w:pPr>
        <w:ind w:left="2263" w:hanging="360"/>
      </w:pPr>
      <w:rPr>
        <w:rFonts w:ascii="Courier New" w:hAnsi="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3">
    <w:nsid w:val="559B51E8"/>
    <w:multiLevelType w:val="hybridMultilevel"/>
    <w:tmpl w:val="AB2EAE02"/>
    <w:lvl w:ilvl="0" w:tplc="145A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26"/>
    <w:rsid w:val="0007216E"/>
    <w:rsid w:val="00147EFB"/>
    <w:rsid w:val="001B3236"/>
    <w:rsid w:val="0032053E"/>
    <w:rsid w:val="003655CA"/>
    <w:rsid w:val="00401001"/>
    <w:rsid w:val="00401DA1"/>
    <w:rsid w:val="00624AF1"/>
    <w:rsid w:val="00763804"/>
    <w:rsid w:val="0088138F"/>
    <w:rsid w:val="00886618"/>
    <w:rsid w:val="008947EF"/>
    <w:rsid w:val="00A20AEF"/>
    <w:rsid w:val="00B431F8"/>
    <w:rsid w:val="00BB09C7"/>
    <w:rsid w:val="00BB474D"/>
    <w:rsid w:val="00D207F6"/>
    <w:rsid w:val="00DC5F0E"/>
    <w:rsid w:val="00EC5470"/>
    <w:rsid w:val="00ED2526"/>
    <w:rsid w:val="00FB2291"/>
    <w:rsid w:val="00FC19B3"/>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1"/>
    <w:pPr>
      <w:spacing w:after="200" w:line="276" w:lineRule="auto"/>
    </w:pPr>
    <w:rPr>
      <w:lang w:val="uk-UA" w:eastAsia="uk-UA"/>
    </w:rPr>
  </w:style>
  <w:style w:type="paragraph" w:styleId="1">
    <w:name w:val="heading 1"/>
    <w:basedOn w:val="a"/>
    <w:next w:val="a"/>
    <w:link w:val="10"/>
    <w:qFormat/>
    <w:locked/>
    <w:rsid w:val="00EC5470"/>
    <w:pPr>
      <w:keepNext/>
      <w:keepLines/>
      <w:spacing w:before="480" w:after="0" w:line="240" w:lineRule="auto"/>
      <w:outlineLvl w:val="0"/>
    </w:pPr>
    <w:rPr>
      <w:rFonts w:ascii="Cambria" w:hAnsi="Cambria"/>
      <w:b/>
      <w:bCs/>
      <w:color w:val="365F91"/>
      <w:sz w:val="28"/>
      <w:szCs w:val="28"/>
      <w:lang w:val="ru-RU" w:eastAsia="ru-RU"/>
    </w:rPr>
  </w:style>
  <w:style w:type="paragraph" w:styleId="2">
    <w:name w:val="heading 2"/>
    <w:basedOn w:val="a"/>
    <w:next w:val="a"/>
    <w:link w:val="20"/>
    <w:uiPriority w:val="99"/>
    <w:qFormat/>
    <w:locked/>
    <w:rsid w:val="00EC5470"/>
    <w:pPr>
      <w:keepNext/>
      <w:spacing w:before="240" w:after="60"/>
      <w:outlineLvl w:val="1"/>
    </w:pPr>
    <w:rPr>
      <w:rFonts w:ascii="Arial" w:hAnsi="Arial"/>
      <w:b/>
      <w:bCs/>
      <w:i/>
      <w:iCs/>
      <w:sz w:val="28"/>
      <w:szCs w:val="28"/>
      <w:lang w:val="x-none" w:eastAsia="x-none"/>
    </w:rPr>
  </w:style>
  <w:style w:type="paragraph" w:styleId="3">
    <w:name w:val="heading 3"/>
    <w:basedOn w:val="a"/>
    <w:link w:val="30"/>
    <w:qFormat/>
    <w:locked/>
    <w:rsid w:val="00EC5470"/>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2526"/>
    <w:pPr>
      <w:spacing w:after="0" w:line="240" w:lineRule="auto"/>
    </w:pPr>
    <w:rPr>
      <w:rFonts w:ascii="Tahoma" w:hAnsi="Tahoma" w:cs="Tahoma"/>
      <w:sz w:val="16"/>
      <w:szCs w:val="16"/>
    </w:rPr>
  </w:style>
  <w:style w:type="character" w:customStyle="1" w:styleId="a4">
    <w:name w:val="Текст выноски Знак"/>
    <w:basedOn w:val="a0"/>
    <w:link w:val="a3"/>
    <w:locked/>
    <w:rsid w:val="00ED2526"/>
    <w:rPr>
      <w:rFonts w:ascii="Tahoma" w:hAnsi="Tahoma" w:cs="Tahoma"/>
      <w:sz w:val="16"/>
      <w:szCs w:val="16"/>
    </w:rPr>
  </w:style>
  <w:style w:type="paragraph" w:styleId="a5">
    <w:name w:val="No Spacing"/>
    <w:uiPriority w:val="99"/>
    <w:qFormat/>
    <w:rsid w:val="00ED2526"/>
    <w:rPr>
      <w:lang w:val="uk-UA" w:eastAsia="uk-UA"/>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link w:val="11"/>
    <w:uiPriority w:val="99"/>
    <w:qFormat/>
    <w:rsid w:val="00ED2526"/>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rsid w:val="00ED2526"/>
    <w:rPr>
      <w:rFonts w:cs="Times New Roman"/>
      <w:color w:val="000080"/>
      <w:u w:val="single"/>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EC5470"/>
    <w:rPr>
      <w:rFonts w:ascii="Times New Roman" w:hAnsi="Times New Roman"/>
      <w:sz w:val="24"/>
      <w:szCs w:val="24"/>
      <w:lang w:val="uk-UA" w:eastAsia="uk-UA"/>
    </w:rPr>
  </w:style>
  <w:style w:type="character" w:customStyle="1" w:styleId="20">
    <w:name w:val="Заголовок 2 Знак"/>
    <w:basedOn w:val="a0"/>
    <w:link w:val="2"/>
    <w:uiPriority w:val="99"/>
    <w:rsid w:val="00EC5470"/>
    <w:rPr>
      <w:rFonts w:ascii="Arial" w:hAnsi="Arial"/>
      <w:b/>
      <w:bCs/>
      <w:i/>
      <w:iCs/>
      <w:sz w:val="28"/>
      <w:szCs w:val="28"/>
      <w:lang w:val="x-none" w:eastAsia="x-none"/>
    </w:rPr>
  </w:style>
  <w:style w:type="paragraph" w:customStyle="1" w:styleId="rvps2">
    <w:name w:val="rvps2"/>
    <w:basedOn w:val="a"/>
    <w:uiPriority w:val="99"/>
    <w:rsid w:val="00EC547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EC5470"/>
    <w:rPr>
      <w:rFonts w:cs="Times New Roman"/>
    </w:rPr>
  </w:style>
  <w:style w:type="character" w:customStyle="1" w:styleId="rvts9">
    <w:name w:val="rvts9"/>
    <w:rsid w:val="00EC5470"/>
    <w:rPr>
      <w:rFonts w:cs="Times New Roman"/>
    </w:rPr>
  </w:style>
  <w:style w:type="character" w:customStyle="1" w:styleId="10">
    <w:name w:val="Заголовок 1 Знак"/>
    <w:basedOn w:val="a0"/>
    <w:link w:val="1"/>
    <w:rsid w:val="00EC5470"/>
    <w:rPr>
      <w:rFonts w:ascii="Cambria" w:hAnsi="Cambria"/>
      <w:b/>
      <w:bCs/>
      <w:color w:val="365F91"/>
      <w:sz w:val="28"/>
      <w:szCs w:val="28"/>
    </w:rPr>
  </w:style>
  <w:style w:type="character" w:customStyle="1" w:styleId="30">
    <w:name w:val="Заголовок 3 Знак"/>
    <w:basedOn w:val="a0"/>
    <w:link w:val="3"/>
    <w:rsid w:val="00EC5470"/>
    <w:rPr>
      <w:rFonts w:ascii="Times New Roman" w:hAnsi="Times New Roman"/>
      <w:b/>
      <w:bCs/>
      <w:sz w:val="27"/>
      <w:szCs w:val="27"/>
    </w:rPr>
  </w:style>
  <w:style w:type="numbering" w:customStyle="1" w:styleId="12">
    <w:name w:val="Нет списка1"/>
    <w:next w:val="a2"/>
    <w:semiHidden/>
    <w:rsid w:val="00EC5470"/>
  </w:style>
  <w:style w:type="paragraph" w:customStyle="1" w:styleId="a8">
    <w:name w:val="Знак"/>
    <w:basedOn w:val="a"/>
    <w:rsid w:val="00EC5470"/>
    <w:pPr>
      <w:spacing w:after="0" w:line="240" w:lineRule="auto"/>
    </w:pPr>
    <w:rPr>
      <w:rFonts w:ascii="Verdana" w:hAnsi="Verdana" w:cs="Verdana"/>
      <w:sz w:val="20"/>
      <w:szCs w:val="20"/>
      <w:lang w:val="en-US" w:eastAsia="en-US"/>
    </w:rPr>
  </w:style>
  <w:style w:type="paragraph" w:styleId="a9">
    <w:name w:val="Body Text"/>
    <w:basedOn w:val="a"/>
    <w:link w:val="aa"/>
    <w:rsid w:val="00EC5470"/>
    <w:pPr>
      <w:spacing w:after="0" w:line="240" w:lineRule="auto"/>
    </w:pPr>
    <w:rPr>
      <w:rFonts w:ascii="Times New Roman" w:hAnsi="Times New Roman"/>
      <w:sz w:val="28"/>
      <w:szCs w:val="20"/>
      <w:lang w:eastAsia="ru-RU"/>
    </w:rPr>
  </w:style>
  <w:style w:type="character" w:customStyle="1" w:styleId="aa">
    <w:name w:val="Основной текст Знак"/>
    <w:basedOn w:val="a0"/>
    <w:link w:val="a9"/>
    <w:rsid w:val="00EC5470"/>
    <w:rPr>
      <w:rFonts w:ascii="Times New Roman" w:hAnsi="Times New Roman"/>
      <w:sz w:val="28"/>
      <w:szCs w:val="20"/>
      <w:lang w:val="uk-UA"/>
    </w:rPr>
  </w:style>
  <w:style w:type="paragraph" w:styleId="ab">
    <w:name w:val="Subtitle"/>
    <w:basedOn w:val="a"/>
    <w:next w:val="a"/>
    <w:link w:val="ac"/>
    <w:autoRedefine/>
    <w:qFormat/>
    <w:locked/>
    <w:rsid w:val="00EC5470"/>
    <w:pPr>
      <w:numPr>
        <w:ilvl w:val="1"/>
      </w:numPr>
      <w:spacing w:after="0" w:line="240" w:lineRule="auto"/>
    </w:pPr>
    <w:rPr>
      <w:rFonts w:ascii="Arno Pro" w:hAnsi="Arno Pro"/>
      <w:b/>
      <w:iCs/>
      <w:color w:val="000000"/>
      <w:spacing w:val="15"/>
      <w:sz w:val="28"/>
      <w:szCs w:val="24"/>
      <w:lang w:val="ru-RU" w:eastAsia="ru-RU"/>
    </w:rPr>
  </w:style>
  <w:style w:type="character" w:customStyle="1" w:styleId="ac">
    <w:name w:val="Подзаголовок Знак"/>
    <w:basedOn w:val="a0"/>
    <w:link w:val="ab"/>
    <w:rsid w:val="00EC5470"/>
    <w:rPr>
      <w:rFonts w:ascii="Arno Pro" w:hAnsi="Arno Pro"/>
      <w:b/>
      <w:iCs/>
      <w:color w:val="000000"/>
      <w:spacing w:val="15"/>
      <w:sz w:val="28"/>
      <w:szCs w:val="24"/>
    </w:rPr>
  </w:style>
  <w:style w:type="paragraph" w:customStyle="1" w:styleId="Body">
    <w:name w:val="Body"/>
    <w:basedOn w:val="a"/>
    <w:next w:val="a"/>
    <w:autoRedefine/>
    <w:qFormat/>
    <w:rsid w:val="00EC5470"/>
    <w:pPr>
      <w:spacing w:after="0" w:line="360" w:lineRule="auto"/>
      <w:jc w:val="both"/>
    </w:pPr>
    <w:rPr>
      <w:rFonts w:ascii="Arno Pro" w:hAnsi="Arno Pro"/>
      <w:sz w:val="28"/>
      <w:szCs w:val="20"/>
      <w:lang w:val="ru-RU" w:eastAsia="ru-RU"/>
    </w:rPr>
  </w:style>
  <w:style w:type="paragraph" w:customStyle="1" w:styleId="ad">
    <w:name w:val="Таблица"/>
    <w:basedOn w:val="Body"/>
    <w:autoRedefine/>
    <w:qFormat/>
    <w:rsid w:val="00EC5470"/>
    <w:pPr>
      <w:spacing w:line="240" w:lineRule="auto"/>
    </w:pPr>
    <w:rPr>
      <w:sz w:val="18"/>
    </w:rPr>
  </w:style>
  <w:style w:type="paragraph" w:customStyle="1" w:styleId="StyleZakonu">
    <w:name w:val="StyleZakonu"/>
    <w:basedOn w:val="a"/>
    <w:link w:val="StyleZakonu0"/>
    <w:rsid w:val="00EC5470"/>
    <w:pPr>
      <w:spacing w:after="60" w:line="220" w:lineRule="exact"/>
      <w:ind w:firstLine="284"/>
      <w:jc w:val="both"/>
    </w:pPr>
    <w:rPr>
      <w:rFonts w:ascii="Times New Roman" w:eastAsia="Calibri" w:hAnsi="Times New Roman"/>
      <w:sz w:val="20"/>
      <w:szCs w:val="20"/>
      <w:lang w:eastAsia="ru-RU"/>
    </w:rPr>
  </w:style>
  <w:style w:type="character" w:customStyle="1" w:styleId="StyleZakonu0">
    <w:name w:val="StyleZakonu Знак"/>
    <w:link w:val="StyleZakonu"/>
    <w:locked/>
    <w:rsid w:val="00EC5470"/>
    <w:rPr>
      <w:rFonts w:ascii="Times New Roman" w:eastAsia="Calibri" w:hAnsi="Times New Roman"/>
      <w:sz w:val="20"/>
      <w:szCs w:val="20"/>
      <w:lang w:val="uk-UA"/>
    </w:rPr>
  </w:style>
  <w:style w:type="paragraph" w:customStyle="1" w:styleId="13">
    <w:name w:val="Абзац списка1"/>
    <w:basedOn w:val="a"/>
    <w:rsid w:val="0007216E"/>
    <w:pPr>
      <w:ind w:left="720"/>
      <w:contextualSpacing/>
    </w:pPr>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1"/>
    <w:pPr>
      <w:spacing w:after="200" w:line="276" w:lineRule="auto"/>
    </w:pPr>
    <w:rPr>
      <w:lang w:val="uk-UA" w:eastAsia="uk-UA"/>
    </w:rPr>
  </w:style>
  <w:style w:type="paragraph" w:styleId="1">
    <w:name w:val="heading 1"/>
    <w:basedOn w:val="a"/>
    <w:next w:val="a"/>
    <w:link w:val="10"/>
    <w:qFormat/>
    <w:locked/>
    <w:rsid w:val="00EC5470"/>
    <w:pPr>
      <w:keepNext/>
      <w:keepLines/>
      <w:spacing w:before="480" w:after="0" w:line="240" w:lineRule="auto"/>
      <w:outlineLvl w:val="0"/>
    </w:pPr>
    <w:rPr>
      <w:rFonts w:ascii="Cambria" w:hAnsi="Cambria"/>
      <w:b/>
      <w:bCs/>
      <w:color w:val="365F91"/>
      <w:sz w:val="28"/>
      <w:szCs w:val="28"/>
      <w:lang w:val="ru-RU" w:eastAsia="ru-RU"/>
    </w:rPr>
  </w:style>
  <w:style w:type="paragraph" w:styleId="2">
    <w:name w:val="heading 2"/>
    <w:basedOn w:val="a"/>
    <w:next w:val="a"/>
    <w:link w:val="20"/>
    <w:uiPriority w:val="99"/>
    <w:qFormat/>
    <w:locked/>
    <w:rsid w:val="00EC5470"/>
    <w:pPr>
      <w:keepNext/>
      <w:spacing w:before="240" w:after="60"/>
      <w:outlineLvl w:val="1"/>
    </w:pPr>
    <w:rPr>
      <w:rFonts w:ascii="Arial" w:hAnsi="Arial"/>
      <w:b/>
      <w:bCs/>
      <w:i/>
      <w:iCs/>
      <w:sz w:val="28"/>
      <w:szCs w:val="28"/>
      <w:lang w:val="x-none" w:eastAsia="x-none"/>
    </w:rPr>
  </w:style>
  <w:style w:type="paragraph" w:styleId="3">
    <w:name w:val="heading 3"/>
    <w:basedOn w:val="a"/>
    <w:link w:val="30"/>
    <w:qFormat/>
    <w:locked/>
    <w:rsid w:val="00EC5470"/>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2526"/>
    <w:pPr>
      <w:spacing w:after="0" w:line="240" w:lineRule="auto"/>
    </w:pPr>
    <w:rPr>
      <w:rFonts w:ascii="Tahoma" w:hAnsi="Tahoma" w:cs="Tahoma"/>
      <w:sz w:val="16"/>
      <w:szCs w:val="16"/>
    </w:rPr>
  </w:style>
  <w:style w:type="character" w:customStyle="1" w:styleId="a4">
    <w:name w:val="Текст выноски Знак"/>
    <w:basedOn w:val="a0"/>
    <w:link w:val="a3"/>
    <w:locked/>
    <w:rsid w:val="00ED2526"/>
    <w:rPr>
      <w:rFonts w:ascii="Tahoma" w:hAnsi="Tahoma" w:cs="Tahoma"/>
      <w:sz w:val="16"/>
      <w:szCs w:val="16"/>
    </w:rPr>
  </w:style>
  <w:style w:type="paragraph" w:styleId="a5">
    <w:name w:val="No Spacing"/>
    <w:uiPriority w:val="99"/>
    <w:qFormat/>
    <w:rsid w:val="00ED2526"/>
    <w:rPr>
      <w:lang w:val="uk-UA" w:eastAsia="uk-UA"/>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link w:val="11"/>
    <w:uiPriority w:val="99"/>
    <w:qFormat/>
    <w:rsid w:val="00ED2526"/>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rsid w:val="00ED2526"/>
    <w:rPr>
      <w:rFonts w:cs="Times New Roman"/>
      <w:color w:val="000080"/>
      <w:u w:val="single"/>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EC5470"/>
    <w:rPr>
      <w:rFonts w:ascii="Times New Roman" w:hAnsi="Times New Roman"/>
      <w:sz w:val="24"/>
      <w:szCs w:val="24"/>
      <w:lang w:val="uk-UA" w:eastAsia="uk-UA"/>
    </w:rPr>
  </w:style>
  <w:style w:type="character" w:customStyle="1" w:styleId="20">
    <w:name w:val="Заголовок 2 Знак"/>
    <w:basedOn w:val="a0"/>
    <w:link w:val="2"/>
    <w:uiPriority w:val="99"/>
    <w:rsid w:val="00EC5470"/>
    <w:rPr>
      <w:rFonts w:ascii="Arial" w:hAnsi="Arial"/>
      <w:b/>
      <w:bCs/>
      <w:i/>
      <w:iCs/>
      <w:sz w:val="28"/>
      <w:szCs w:val="28"/>
      <w:lang w:val="x-none" w:eastAsia="x-none"/>
    </w:rPr>
  </w:style>
  <w:style w:type="paragraph" w:customStyle="1" w:styleId="rvps2">
    <w:name w:val="rvps2"/>
    <w:basedOn w:val="a"/>
    <w:uiPriority w:val="99"/>
    <w:rsid w:val="00EC547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EC5470"/>
    <w:rPr>
      <w:rFonts w:cs="Times New Roman"/>
    </w:rPr>
  </w:style>
  <w:style w:type="character" w:customStyle="1" w:styleId="rvts9">
    <w:name w:val="rvts9"/>
    <w:rsid w:val="00EC5470"/>
    <w:rPr>
      <w:rFonts w:cs="Times New Roman"/>
    </w:rPr>
  </w:style>
  <w:style w:type="character" w:customStyle="1" w:styleId="10">
    <w:name w:val="Заголовок 1 Знак"/>
    <w:basedOn w:val="a0"/>
    <w:link w:val="1"/>
    <w:rsid w:val="00EC5470"/>
    <w:rPr>
      <w:rFonts w:ascii="Cambria" w:hAnsi="Cambria"/>
      <w:b/>
      <w:bCs/>
      <w:color w:val="365F91"/>
      <w:sz w:val="28"/>
      <w:szCs w:val="28"/>
    </w:rPr>
  </w:style>
  <w:style w:type="character" w:customStyle="1" w:styleId="30">
    <w:name w:val="Заголовок 3 Знак"/>
    <w:basedOn w:val="a0"/>
    <w:link w:val="3"/>
    <w:rsid w:val="00EC5470"/>
    <w:rPr>
      <w:rFonts w:ascii="Times New Roman" w:hAnsi="Times New Roman"/>
      <w:b/>
      <w:bCs/>
      <w:sz w:val="27"/>
      <w:szCs w:val="27"/>
    </w:rPr>
  </w:style>
  <w:style w:type="numbering" w:customStyle="1" w:styleId="12">
    <w:name w:val="Нет списка1"/>
    <w:next w:val="a2"/>
    <w:semiHidden/>
    <w:rsid w:val="00EC5470"/>
  </w:style>
  <w:style w:type="paragraph" w:customStyle="1" w:styleId="a8">
    <w:name w:val="Знак"/>
    <w:basedOn w:val="a"/>
    <w:rsid w:val="00EC5470"/>
    <w:pPr>
      <w:spacing w:after="0" w:line="240" w:lineRule="auto"/>
    </w:pPr>
    <w:rPr>
      <w:rFonts w:ascii="Verdana" w:hAnsi="Verdana" w:cs="Verdana"/>
      <w:sz w:val="20"/>
      <w:szCs w:val="20"/>
      <w:lang w:val="en-US" w:eastAsia="en-US"/>
    </w:rPr>
  </w:style>
  <w:style w:type="paragraph" w:styleId="a9">
    <w:name w:val="Body Text"/>
    <w:basedOn w:val="a"/>
    <w:link w:val="aa"/>
    <w:rsid w:val="00EC5470"/>
    <w:pPr>
      <w:spacing w:after="0" w:line="240" w:lineRule="auto"/>
    </w:pPr>
    <w:rPr>
      <w:rFonts w:ascii="Times New Roman" w:hAnsi="Times New Roman"/>
      <w:sz w:val="28"/>
      <w:szCs w:val="20"/>
      <w:lang w:eastAsia="ru-RU"/>
    </w:rPr>
  </w:style>
  <w:style w:type="character" w:customStyle="1" w:styleId="aa">
    <w:name w:val="Основной текст Знак"/>
    <w:basedOn w:val="a0"/>
    <w:link w:val="a9"/>
    <w:rsid w:val="00EC5470"/>
    <w:rPr>
      <w:rFonts w:ascii="Times New Roman" w:hAnsi="Times New Roman"/>
      <w:sz w:val="28"/>
      <w:szCs w:val="20"/>
      <w:lang w:val="uk-UA"/>
    </w:rPr>
  </w:style>
  <w:style w:type="paragraph" w:styleId="ab">
    <w:name w:val="Subtitle"/>
    <w:basedOn w:val="a"/>
    <w:next w:val="a"/>
    <w:link w:val="ac"/>
    <w:autoRedefine/>
    <w:qFormat/>
    <w:locked/>
    <w:rsid w:val="00EC5470"/>
    <w:pPr>
      <w:numPr>
        <w:ilvl w:val="1"/>
      </w:numPr>
      <w:spacing w:after="0" w:line="240" w:lineRule="auto"/>
    </w:pPr>
    <w:rPr>
      <w:rFonts w:ascii="Arno Pro" w:hAnsi="Arno Pro"/>
      <w:b/>
      <w:iCs/>
      <w:color w:val="000000"/>
      <w:spacing w:val="15"/>
      <w:sz w:val="28"/>
      <w:szCs w:val="24"/>
      <w:lang w:val="ru-RU" w:eastAsia="ru-RU"/>
    </w:rPr>
  </w:style>
  <w:style w:type="character" w:customStyle="1" w:styleId="ac">
    <w:name w:val="Подзаголовок Знак"/>
    <w:basedOn w:val="a0"/>
    <w:link w:val="ab"/>
    <w:rsid w:val="00EC5470"/>
    <w:rPr>
      <w:rFonts w:ascii="Arno Pro" w:hAnsi="Arno Pro"/>
      <w:b/>
      <w:iCs/>
      <w:color w:val="000000"/>
      <w:spacing w:val="15"/>
      <w:sz w:val="28"/>
      <w:szCs w:val="24"/>
    </w:rPr>
  </w:style>
  <w:style w:type="paragraph" w:customStyle="1" w:styleId="Body">
    <w:name w:val="Body"/>
    <w:basedOn w:val="a"/>
    <w:next w:val="a"/>
    <w:autoRedefine/>
    <w:qFormat/>
    <w:rsid w:val="00EC5470"/>
    <w:pPr>
      <w:spacing w:after="0" w:line="360" w:lineRule="auto"/>
      <w:jc w:val="both"/>
    </w:pPr>
    <w:rPr>
      <w:rFonts w:ascii="Arno Pro" w:hAnsi="Arno Pro"/>
      <w:sz w:val="28"/>
      <w:szCs w:val="20"/>
      <w:lang w:val="ru-RU" w:eastAsia="ru-RU"/>
    </w:rPr>
  </w:style>
  <w:style w:type="paragraph" w:customStyle="1" w:styleId="ad">
    <w:name w:val="Таблица"/>
    <w:basedOn w:val="Body"/>
    <w:autoRedefine/>
    <w:qFormat/>
    <w:rsid w:val="00EC5470"/>
    <w:pPr>
      <w:spacing w:line="240" w:lineRule="auto"/>
    </w:pPr>
    <w:rPr>
      <w:sz w:val="18"/>
    </w:rPr>
  </w:style>
  <w:style w:type="paragraph" w:customStyle="1" w:styleId="StyleZakonu">
    <w:name w:val="StyleZakonu"/>
    <w:basedOn w:val="a"/>
    <w:link w:val="StyleZakonu0"/>
    <w:rsid w:val="00EC5470"/>
    <w:pPr>
      <w:spacing w:after="60" w:line="220" w:lineRule="exact"/>
      <w:ind w:firstLine="284"/>
      <w:jc w:val="both"/>
    </w:pPr>
    <w:rPr>
      <w:rFonts w:ascii="Times New Roman" w:eastAsia="Calibri" w:hAnsi="Times New Roman"/>
      <w:sz w:val="20"/>
      <w:szCs w:val="20"/>
      <w:lang w:eastAsia="ru-RU"/>
    </w:rPr>
  </w:style>
  <w:style w:type="character" w:customStyle="1" w:styleId="StyleZakonu0">
    <w:name w:val="StyleZakonu Знак"/>
    <w:link w:val="StyleZakonu"/>
    <w:locked/>
    <w:rsid w:val="00EC5470"/>
    <w:rPr>
      <w:rFonts w:ascii="Times New Roman" w:eastAsia="Calibri" w:hAnsi="Times New Roman"/>
      <w:sz w:val="20"/>
      <w:szCs w:val="20"/>
      <w:lang w:val="uk-UA"/>
    </w:rPr>
  </w:style>
  <w:style w:type="paragraph" w:customStyle="1" w:styleId="13">
    <w:name w:val="Абзац списка1"/>
    <w:basedOn w:val="a"/>
    <w:rsid w:val="0007216E"/>
    <w:pPr>
      <w:ind w:left="720"/>
      <w:contextualSpacing/>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55140</Words>
  <Characters>31431</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Пользователь Windows</cp:lastModifiedBy>
  <cp:revision>3</cp:revision>
  <cp:lastPrinted>2020-05-27T11:40:00Z</cp:lastPrinted>
  <dcterms:created xsi:type="dcterms:W3CDTF">2020-05-27T13:22:00Z</dcterms:created>
  <dcterms:modified xsi:type="dcterms:W3CDTF">2020-05-28T12:13:00Z</dcterms:modified>
</cp:coreProperties>
</file>