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BB" w:rsidRPr="00F36EBB" w:rsidRDefault="00F36EBB" w:rsidP="00F36EBB">
      <w:pPr>
        <w:pStyle w:val="a3"/>
        <w:jc w:val="center"/>
        <w:rPr>
          <w:rFonts w:ascii="Times New Roman" w:eastAsia="Batang" w:hAnsi="Times New Roman"/>
          <w:b/>
          <w:sz w:val="24"/>
          <w:szCs w:val="24"/>
        </w:rPr>
      </w:pPr>
      <w:r w:rsidRPr="00F36EBB">
        <w:rPr>
          <w:rFonts w:ascii="Times New Roman" w:eastAsia="Batang" w:hAnsi="Times New Roman"/>
          <w:b/>
          <w:noProof/>
          <w:sz w:val="24"/>
          <w:szCs w:val="24"/>
        </w:rPr>
        <w:drawing>
          <wp:inline distT="0" distB="0" distL="0" distR="0">
            <wp:extent cx="597535"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97535" cy="723900"/>
                    </a:xfrm>
                    <a:prstGeom prst="rect">
                      <a:avLst/>
                    </a:prstGeom>
                    <a:noFill/>
                    <a:ln w="9525">
                      <a:noFill/>
                      <a:miter lim="800000"/>
                      <a:headEnd/>
                      <a:tailEnd/>
                    </a:ln>
                  </pic:spPr>
                </pic:pic>
              </a:graphicData>
            </a:graphic>
          </wp:inline>
        </w:drawing>
      </w:r>
    </w:p>
    <w:p w:rsidR="00F36EBB" w:rsidRPr="00F36EBB" w:rsidRDefault="00F36EBB" w:rsidP="00F36EBB">
      <w:pPr>
        <w:pStyle w:val="a3"/>
        <w:jc w:val="center"/>
        <w:rPr>
          <w:rFonts w:ascii="Times New Roman" w:eastAsia="Batang" w:hAnsi="Times New Roman"/>
          <w:b/>
          <w:sz w:val="24"/>
          <w:szCs w:val="24"/>
        </w:rPr>
      </w:pPr>
      <w:r w:rsidRPr="00F36EBB">
        <w:rPr>
          <w:rFonts w:ascii="Times New Roman" w:eastAsia="Batang" w:hAnsi="Times New Roman"/>
          <w:b/>
          <w:sz w:val="24"/>
          <w:szCs w:val="24"/>
        </w:rPr>
        <w:t>УКРАЇНА</w:t>
      </w:r>
    </w:p>
    <w:p w:rsidR="00F36EBB" w:rsidRPr="00F36EBB" w:rsidRDefault="00F36EBB" w:rsidP="00F36EBB">
      <w:pPr>
        <w:pStyle w:val="a3"/>
        <w:jc w:val="center"/>
        <w:rPr>
          <w:rFonts w:ascii="Times New Roman" w:eastAsia="Batang" w:hAnsi="Times New Roman"/>
          <w:b/>
          <w:sz w:val="24"/>
          <w:szCs w:val="24"/>
        </w:rPr>
      </w:pPr>
      <w:r w:rsidRPr="00F36EBB">
        <w:rPr>
          <w:rFonts w:ascii="Times New Roman" w:eastAsia="Batang" w:hAnsi="Times New Roman"/>
          <w:b/>
          <w:sz w:val="24"/>
          <w:szCs w:val="24"/>
        </w:rPr>
        <w:t>ХАРКІВСЬКА ОБЛАСТЬ</w:t>
      </w:r>
    </w:p>
    <w:p w:rsidR="00F36EBB" w:rsidRPr="00F36EBB" w:rsidRDefault="00F36EBB" w:rsidP="00F36EBB">
      <w:pPr>
        <w:pStyle w:val="a3"/>
        <w:jc w:val="center"/>
        <w:rPr>
          <w:rFonts w:ascii="Times New Roman" w:eastAsia="Batang" w:hAnsi="Times New Roman"/>
          <w:b/>
          <w:sz w:val="24"/>
          <w:szCs w:val="24"/>
        </w:rPr>
      </w:pPr>
      <w:r w:rsidRPr="00F36EBB">
        <w:rPr>
          <w:rFonts w:ascii="Times New Roman" w:eastAsia="Batang" w:hAnsi="Times New Roman"/>
          <w:b/>
          <w:sz w:val="24"/>
          <w:szCs w:val="24"/>
        </w:rPr>
        <w:t>ЗАЧЕПИЛІВСЬКИЙ РАЙОН</w:t>
      </w:r>
    </w:p>
    <w:p w:rsidR="00F36EBB" w:rsidRPr="00F36EBB" w:rsidRDefault="00F36EBB" w:rsidP="00F36EBB">
      <w:pPr>
        <w:pStyle w:val="a3"/>
        <w:jc w:val="center"/>
        <w:rPr>
          <w:rFonts w:ascii="Times New Roman" w:eastAsia="Batang" w:hAnsi="Times New Roman"/>
          <w:b/>
          <w:sz w:val="24"/>
          <w:szCs w:val="24"/>
        </w:rPr>
      </w:pPr>
      <w:r w:rsidRPr="00F36EBB">
        <w:rPr>
          <w:rFonts w:ascii="Times New Roman" w:eastAsia="Batang" w:hAnsi="Times New Roman"/>
          <w:b/>
          <w:sz w:val="24"/>
          <w:szCs w:val="24"/>
        </w:rPr>
        <w:t>ЗАЧЕПИЛІВСЬКА СЕЛИЩНА РАДА</w:t>
      </w:r>
    </w:p>
    <w:p w:rsidR="00F36EBB" w:rsidRPr="00F36EBB" w:rsidRDefault="00F36EBB" w:rsidP="00F36EBB">
      <w:pPr>
        <w:pStyle w:val="a3"/>
        <w:jc w:val="center"/>
        <w:rPr>
          <w:rFonts w:ascii="Times New Roman" w:hAnsi="Times New Roman"/>
          <w:b/>
          <w:sz w:val="24"/>
          <w:szCs w:val="24"/>
        </w:rPr>
      </w:pPr>
      <w:r w:rsidRPr="00F36EBB">
        <w:rPr>
          <w:rFonts w:ascii="Times New Roman" w:eastAsia="Batang" w:hAnsi="Times New Roman"/>
          <w:b/>
          <w:sz w:val="24"/>
          <w:szCs w:val="24"/>
        </w:rPr>
        <w:t xml:space="preserve"> сесія </w:t>
      </w:r>
      <w:r w:rsidRPr="00F36EBB">
        <w:rPr>
          <w:rFonts w:ascii="Times New Roman" w:eastAsia="Batang" w:hAnsi="Times New Roman"/>
          <w:b/>
          <w:sz w:val="24"/>
          <w:szCs w:val="24"/>
          <w:lang w:val="en-US"/>
        </w:rPr>
        <w:t>V</w:t>
      </w:r>
      <w:r w:rsidRPr="00F36EBB">
        <w:rPr>
          <w:rFonts w:ascii="Times New Roman" w:eastAsia="Batang" w:hAnsi="Times New Roman"/>
          <w:b/>
          <w:sz w:val="24"/>
          <w:szCs w:val="24"/>
        </w:rPr>
        <w:t>ІІІ скликання</w:t>
      </w:r>
    </w:p>
    <w:p w:rsidR="00F36EBB" w:rsidRPr="00F36EBB" w:rsidRDefault="00F36EBB" w:rsidP="00F36EBB">
      <w:pPr>
        <w:pStyle w:val="a3"/>
        <w:jc w:val="center"/>
        <w:rPr>
          <w:rFonts w:ascii="Times New Roman" w:hAnsi="Times New Roman"/>
          <w:b/>
          <w:sz w:val="24"/>
          <w:szCs w:val="24"/>
        </w:rPr>
      </w:pPr>
    </w:p>
    <w:p w:rsidR="00F36EBB" w:rsidRPr="00F36EBB" w:rsidRDefault="00F36EBB" w:rsidP="00F36EBB">
      <w:pPr>
        <w:pStyle w:val="a3"/>
        <w:jc w:val="center"/>
        <w:rPr>
          <w:rFonts w:ascii="Times New Roman" w:hAnsi="Times New Roman"/>
          <w:sz w:val="24"/>
          <w:szCs w:val="24"/>
        </w:rPr>
      </w:pPr>
      <w:r w:rsidRPr="00F36EBB">
        <w:rPr>
          <w:rFonts w:ascii="Times New Roman" w:hAnsi="Times New Roman"/>
          <w:b/>
          <w:sz w:val="24"/>
          <w:szCs w:val="24"/>
        </w:rPr>
        <w:t xml:space="preserve">Р І Ш Е Н </w:t>
      </w:r>
      <w:proofErr w:type="spellStart"/>
      <w:r w:rsidRPr="00F36EBB">
        <w:rPr>
          <w:rFonts w:ascii="Times New Roman" w:hAnsi="Times New Roman"/>
          <w:b/>
          <w:sz w:val="24"/>
          <w:szCs w:val="24"/>
        </w:rPr>
        <w:t>Н</w:t>
      </w:r>
      <w:proofErr w:type="spellEnd"/>
      <w:r w:rsidRPr="00F36EBB">
        <w:rPr>
          <w:rFonts w:ascii="Times New Roman" w:hAnsi="Times New Roman"/>
          <w:b/>
          <w:sz w:val="24"/>
          <w:szCs w:val="24"/>
        </w:rPr>
        <w:t xml:space="preserve"> Я </w:t>
      </w:r>
    </w:p>
    <w:p w:rsidR="00F36EBB" w:rsidRPr="00F36EBB" w:rsidRDefault="00F36EBB" w:rsidP="00F36EBB">
      <w:pPr>
        <w:pStyle w:val="a3"/>
        <w:rPr>
          <w:rFonts w:ascii="Times New Roman" w:hAnsi="Times New Roman"/>
          <w:sz w:val="24"/>
          <w:szCs w:val="24"/>
        </w:rPr>
      </w:pPr>
      <w:r w:rsidRPr="00F36EBB">
        <w:rPr>
          <w:rFonts w:ascii="Times New Roman" w:hAnsi="Times New Roman"/>
          <w:sz w:val="24"/>
          <w:szCs w:val="24"/>
        </w:rPr>
        <w:t xml:space="preserve">Від  </w:t>
      </w:r>
      <w:r w:rsidR="00A854F2">
        <w:rPr>
          <w:rFonts w:ascii="Times New Roman" w:hAnsi="Times New Roman"/>
          <w:sz w:val="24"/>
          <w:szCs w:val="24"/>
        </w:rPr>
        <w:t xml:space="preserve">      </w:t>
      </w:r>
      <w:r>
        <w:rPr>
          <w:rFonts w:ascii="Times New Roman" w:hAnsi="Times New Roman"/>
          <w:sz w:val="24"/>
          <w:szCs w:val="24"/>
        </w:rPr>
        <w:t>20</w:t>
      </w:r>
      <w:r w:rsidR="00A854F2">
        <w:rPr>
          <w:rFonts w:ascii="Times New Roman" w:hAnsi="Times New Roman"/>
          <w:sz w:val="24"/>
          <w:szCs w:val="24"/>
        </w:rPr>
        <w:t>20</w:t>
      </w:r>
      <w:r>
        <w:rPr>
          <w:rFonts w:ascii="Times New Roman" w:hAnsi="Times New Roman"/>
          <w:sz w:val="24"/>
          <w:szCs w:val="24"/>
        </w:rPr>
        <w:t xml:space="preserve"> </w:t>
      </w:r>
      <w:r w:rsidRPr="00F36EBB">
        <w:rPr>
          <w:rFonts w:ascii="Times New Roman" w:hAnsi="Times New Roman"/>
          <w:sz w:val="24"/>
          <w:szCs w:val="24"/>
        </w:rPr>
        <w:t xml:space="preserve"> року        </w:t>
      </w:r>
      <w:r w:rsidRPr="00F36EBB">
        <w:rPr>
          <w:rFonts w:ascii="Times New Roman" w:hAnsi="Times New Roman"/>
          <w:sz w:val="24"/>
          <w:szCs w:val="24"/>
        </w:rPr>
        <w:tab/>
        <w:t xml:space="preserve">           </w:t>
      </w:r>
      <w:r w:rsidRPr="00F36EBB">
        <w:rPr>
          <w:rFonts w:ascii="Times New Roman" w:hAnsi="Times New Roman"/>
          <w:sz w:val="24"/>
          <w:szCs w:val="24"/>
        </w:rPr>
        <w:tab/>
        <w:t xml:space="preserve">    </w:t>
      </w:r>
      <w:r>
        <w:rPr>
          <w:rFonts w:ascii="Times New Roman" w:hAnsi="Times New Roman"/>
          <w:sz w:val="24"/>
          <w:szCs w:val="24"/>
        </w:rPr>
        <w:t xml:space="preserve">                                          </w:t>
      </w:r>
      <w:r w:rsidRPr="00F36EBB">
        <w:rPr>
          <w:rFonts w:ascii="Times New Roman" w:hAnsi="Times New Roman"/>
          <w:sz w:val="24"/>
          <w:szCs w:val="24"/>
        </w:rPr>
        <w:t xml:space="preserve">                      №     </w:t>
      </w:r>
    </w:p>
    <w:p w:rsidR="00F36EBB" w:rsidRPr="00F36EBB" w:rsidRDefault="00F36EBB" w:rsidP="00F36EBB">
      <w:pPr>
        <w:pStyle w:val="a3"/>
        <w:rPr>
          <w:rFonts w:ascii="Times New Roman" w:hAnsi="Times New Roman"/>
          <w:sz w:val="24"/>
          <w:szCs w:val="24"/>
        </w:rPr>
      </w:pPr>
      <w:r w:rsidRPr="00F36EBB">
        <w:rPr>
          <w:rFonts w:ascii="Times New Roman" w:hAnsi="Times New Roman"/>
          <w:sz w:val="24"/>
          <w:szCs w:val="24"/>
        </w:rPr>
        <w:t xml:space="preserve">                                                   </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«Про встановлення ставки по транспортному</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податку та затвердження Положення про</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транспортний податок на території Зачепилівської</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селищної ради</w:t>
      </w:r>
    </w:p>
    <w:p w:rsidR="00F36EBB" w:rsidRPr="00F36EBB" w:rsidRDefault="00F36EBB" w:rsidP="00F36EBB">
      <w:pPr>
        <w:pStyle w:val="a3"/>
        <w:jc w:val="both"/>
        <w:rPr>
          <w:rFonts w:ascii="Times New Roman" w:hAnsi="Times New Roman"/>
          <w:sz w:val="24"/>
          <w:szCs w:val="24"/>
        </w:rPr>
      </w:pPr>
    </w:p>
    <w:p w:rsidR="00F36EBB" w:rsidRPr="00F36EBB" w:rsidRDefault="00F36EBB" w:rsidP="00F36EBB">
      <w:pPr>
        <w:pStyle w:val="a3"/>
        <w:jc w:val="both"/>
        <w:rPr>
          <w:rFonts w:ascii="Times New Roman" w:hAnsi="Times New Roman"/>
          <w:sz w:val="24"/>
          <w:szCs w:val="24"/>
        </w:rPr>
      </w:pPr>
      <w:r>
        <w:rPr>
          <w:rFonts w:ascii="Times New Roman" w:hAnsi="Times New Roman"/>
          <w:sz w:val="24"/>
          <w:szCs w:val="24"/>
        </w:rPr>
        <w:t xml:space="preserve">            </w:t>
      </w:r>
      <w:r w:rsidRPr="00F36EBB">
        <w:rPr>
          <w:rFonts w:ascii="Times New Roman" w:hAnsi="Times New Roman"/>
          <w:sz w:val="24"/>
          <w:szCs w:val="24"/>
        </w:rPr>
        <w:t xml:space="preserve">З метою поповнення доходної частини бюджету ради, згідно з Податковим кодексом України зі змінами та доповненнями, враховуючи Пропозиції постійної планово-бюджетної комісії селищної ради та керуючись законом України «Про місцеве самоврядування в Україні», селищна рада, </w:t>
      </w:r>
    </w:p>
    <w:p w:rsidR="00F36EBB" w:rsidRPr="00F36EBB" w:rsidRDefault="00F36EBB" w:rsidP="00F36EBB">
      <w:pPr>
        <w:pStyle w:val="a3"/>
        <w:jc w:val="both"/>
        <w:rPr>
          <w:rFonts w:ascii="Times New Roman" w:hAnsi="Times New Roman"/>
          <w:sz w:val="24"/>
          <w:szCs w:val="24"/>
        </w:rPr>
      </w:pP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ВИРІШИЛА:</w:t>
      </w:r>
    </w:p>
    <w:p w:rsidR="00F36EBB" w:rsidRPr="00F36EBB" w:rsidRDefault="00F36EBB" w:rsidP="00F36EBB">
      <w:pPr>
        <w:pStyle w:val="a3"/>
        <w:jc w:val="both"/>
        <w:rPr>
          <w:rFonts w:ascii="Times New Roman" w:hAnsi="Times New Roman"/>
          <w:sz w:val="24"/>
          <w:szCs w:val="24"/>
        </w:rPr>
      </w:pPr>
    </w:p>
    <w:p w:rsidR="00F36EBB" w:rsidRDefault="00F36EBB" w:rsidP="00F36EBB">
      <w:pPr>
        <w:pStyle w:val="a3"/>
        <w:jc w:val="both"/>
        <w:rPr>
          <w:rFonts w:ascii="Times New Roman" w:hAnsi="Times New Roman"/>
          <w:sz w:val="24"/>
          <w:szCs w:val="24"/>
        </w:rPr>
      </w:pPr>
      <w:r w:rsidRPr="00F36EBB">
        <w:rPr>
          <w:rFonts w:ascii="Times New Roman" w:hAnsi="Times New Roman"/>
          <w:sz w:val="24"/>
          <w:szCs w:val="24"/>
        </w:rPr>
        <w:t>1. Встановити з 01.01.20</w:t>
      </w:r>
      <w:r w:rsidR="00A854F2">
        <w:rPr>
          <w:rFonts w:ascii="Times New Roman" w:hAnsi="Times New Roman"/>
          <w:sz w:val="24"/>
          <w:szCs w:val="24"/>
        </w:rPr>
        <w:t>20</w:t>
      </w:r>
      <w:r w:rsidRPr="00F36EBB">
        <w:rPr>
          <w:rFonts w:ascii="Times New Roman" w:hAnsi="Times New Roman"/>
          <w:sz w:val="24"/>
          <w:szCs w:val="24"/>
        </w:rPr>
        <w:t xml:space="preserve"> року ставку транспортного податку на календарний рік у розмірі 25000 грн. за кожен легковий автомобіль з року випуску якого минуло не більше п’яти років (включно) та середньо ринкова</w:t>
      </w:r>
      <w:r>
        <w:rPr>
          <w:rFonts w:ascii="Times New Roman" w:hAnsi="Times New Roman"/>
          <w:sz w:val="24"/>
          <w:szCs w:val="24"/>
        </w:rPr>
        <w:t xml:space="preserve"> </w:t>
      </w:r>
      <w:r w:rsidRPr="00F36EBB">
        <w:rPr>
          <w:rFonts w:ascii="Times New Roman" w:hAnsi="Times New Roman"/>
          <w:sz w:val="24"/>
          <w:szCs w:val="24"/>
        </w:rPr>
        <w:t>вартість якого становить понад 375 розмірів мінімальної заробітної плати, вст</w:t>
      </w:r>
      <w:r w:rsidR="00A854F2">
        <w:rPr>
          <w:rFonts w:ascii="Times New Roman" w:hAnsi="Times New Roman"/>
          <w:sz w:val="24"/>
          <w:szCs w:val="24"/>
        </w:rPr>
        <w:t>ановленої законом на 1 січня 2020</w:t>
      </w:r>
      <w:r w:rsidRPr="00F36EBB">
        <w:rPr>
          <w:rFonts w:ascii="Times New Roman" w:hAnsi="Times New Roman"/>
          <w:sz w:val="24"/>
          <w:szCs w:val="24"/>
        </w:rPr>
        <w:t>оку.</w:t>
      </w:r>
    </w:p>
    <w:p w:rsidR="00F36EBB" w:rsidRPr="00F36EBB" w:rsidRDefault="00F36EBB" w:rsidP="00F36EBB">
      <w:pPr>
        <w:pStyle w:val="a3"/>
        <w:jc w:val="both"/>
        <w:rPr>
          <w:rFonts w:ascii="Times New Roman" w:hAnsi="Times New Roman"/>
          <w:sz w:val="24"/>
          <w:szCs w:val="24"/>
        </w:rPr>
      </w:pPr>
    </w:p>
    <w:p w:rsidR="00F36EBB" w:rsidRDefault="00F36EBB" w:rsidP="00F36EBB">
      <w:pPr>
        <w:pStyle w:val="a3"/>
        <w:jc w:val="both"/>
        <w:rPr>
          <w:rFonts w:ascii="Times New Roman" w:hAnsi="Times New Roman"/>
          <w:sz w:val="24"/>
          <w:szCs w:val="24"/>
        </w:rPr>
      </w:pPr>
      <w:r w:rsidRPr="00F36EBB">
        <w:rPr>
          <w:rFonts w:ascii="Times New Roman" w:hAnsi="Times New Roman"/>
          <w:sz w:val="24"/>
          <w:szCs w:val="24"/>
        </w:rPr>
        <w:t>2. Встановити з 01.01.20</w:t>
      </w:r>
      <w:r w:rsidR="00A854F2">
        <w:rPr>
          <w:rFonts w:ascii="Times New Roman" w:hAnsi="Times New Roman"/>
          <w:sz w:val="24"/>
          <w:szCs w:val="24"/>
        </w:rPr>
        <w:t>20</w:t>
      </w:r>
      <w:r w:rsidRPr="00F36EBB">
        <w:rPr>
          <w:rFonts w:ascii="Times New Roman" w:hAnsi="Times New Roman"/>
          <w:sz w:val="24"/>
          <w:szCs w:val="24"/>
        </w:rPr>
        <w:t xml:space="preserve"> року , що об’єктом оподаткування є легкові автомобілі, з року випуску яких минуло не більше п’яти років (включно) та</w:t>
      </w:r>
      <w:r>
        <w:rPr>
          <w:rFonts w:ascii="Times New Roman" w:hAnsi="Times New Roman"/>
          <w:sz w:val="24"/>
          <w:szCs w:val="24"/>
        </w:rPr>
        <w:t xml:space="preserve"> </w:t>
      </w:r>
      <w:r w:rsidRPr="00F36EBB">
        <w:rPr>
          <w:rFonts w:ascii="Times New Roman" w:hAnsi="Times New Roman"/>
          <w:sz w:val="24"/>
          <w:szCs w:val="24"/>
        </w:rPr>
        <w:t>середньо ринкова вартість яких становить понад 375 розмірів мінімальної заробітної плати, встановленої законом на 1 січня податкового (звітного) року. Така вартість визначається центральним органом виконавчої влади, що</w:t>
      </w:r>
      <w:r>
        <w:rPr>
          <w:rFonts w:ascii="Times New Roman" w:hAnsi="Times New Roman"/>
          <w:sz w:val="24"/>
          <w:szCs w:val="24"/>
        </w:rPr>
        <w:t xml:space="preserve"> </w:t>
      </w:r>
      <w:r w:rsidRPr="00F36EBB">
        <w:rPr>
          <w:rFonts w:ascii="Times New Roman" w:hAnsi="Times New Roman"/>
          <w:sz w:val="24"/>
          <w:szCs w:val="24"/>
        </w:rPr>
        <w:t>реалізує державну політику економічного розвитку, за методикою, затвердженою Кабінетом Міністрів України, виходячи з марки, моделі, року</w:t>
      </w:r>
      <w:r>
        <w:rPr>
          <w:rFonts w:ascii="Times New Roman" w:hAnsi="Times New Roman"/>
          <w:sz w:val="24"/>
          <w:szCs w:val="24"/>
        </w:rPr>
        <w:t xml:space="preserve"> </w:t>
      </w:r>
      <w:r w:rsidRPr="00F36EBB">
        <w:rPr>
          <w:rFonts w:ascii="Times New Roman" w:hAnsi="Times New Roman"/>
          <w:sz w:val="24"/>
          <w:szCs w:val="24"/>
        </w:rPr>
        <w:t xml:space="preserve">випуску, типу двигуна, об’єму циліндрів двигуна, типу коробки переключення передач, пробігу легкового автомобіля, та розміщується на його офіційному </w:t>
      </w:r>
      <w:proofErr w:type="spellStart"/>
      <w:r w:rsidRPr="00F36EBB">
        <w:rPr>
          <w:rFonts w:ascii="Times New Roman" w:hAnsi="Times New Roman"/>
          <w:sz w:val="24"/>
          <w:szCs w:val="24"/>
        </w:rPr>
        <w:t>веб-сайті</w:t>
      </w:r>
      <w:proofErr w:type="spellEnd"/>
      <w:r w:rsidRPr="00F36EBB">
        <w:rPr>
          <w:rFonts w:ascii="Times New Roman" w:hAnsi="Times New Roman"/>
          <w:sz w:val="24"/>
          <w:szCs w:val="24"/>
        </w:rPr>
        <w:t>.</w:t>
      </w:r>
    </w:p>
    <w:p w:rsidR="00F36EBB" w:rsidRPr="00F36EBB" w:rsidRDefault="00F36EBB" w:rsidP="00F36EBB">
      <w:pPr>
        <w:pStyle w:val="a3"/>
        <w:jc w:val="both"/>
        <w:rPr>
          <w:rFonts w:ascii="Times New Roman" w:hAnsi="Times New Roman"/>
          <w:sz w:val="24"/>
          <w:szCs w:val="24"/>
        </w:rPr>
      </w:pPr>
    </w:p>
    <w:p w:rsidR="00F36EBB" w:rsidRDefault="00F36EBB" w:rsidP="00F36EBB">
      <w:pPr>
        <w:pStyle w:val="a3"/>
        <w:jc w:val="both"/>
        <w:rPr>
          <w:rFonts w:ascii="Times New Roman" w:hAnsi="Times New Roman"/>
          <w:sz w:val="24"/>
          <w:szCs w:val="24"/>
        </w:rPr>
      </w:pPr>
      <w:r w:rsidRPr="00F36EBB">
        <w:rPr>
          <w:rFonts w:ascii="Times New Roman" w:hAnsi="Times New Roman"/>
          <w:sz w:val="24"/>
          <w:szCs w:val="24"/>
        </w:rPr>
        <w:t>3. Затвердити Положення про транспортний податок на території Зачепилівської селищної ради.</w:t>
      </w:r>
    </w:p>
    <w:p w:rsidR="00F36EBB" w:rsidRPr="00F36EBB" w:rsidRDefault="00F36EBB" w:rsidP="00F36EBB">
      <w:pPr>
        <w:pStyle w:val="a3"/>
        <w:jc w:val="both"/>
        <w:rPr>
          <w:rFonts w:ascii="Times New Roman" w:hAnsi="Times New Roman"/>
          <w:sz w:val="24"/>
          <w:szCs w:val="24"/>
        </w:rPr>
      </w:pPr>
    </w:p>
    <w:p w:rsidR="00F36EBB" w:rsidRPr="00F36EBB" w:rsidRDefault="00F36EBB" w:rsidP="00F36EBB">
      <w:pPr>
        <w:pStyle w:val="a3"/>
        <w:rPr>
          <w:rFonts w:ascii="Times New Roman" w:hAnsi="Times New Roman"/>
          <w:sz w:val="24"/>
          <w:szCs w:val="24"/>
        </w:rPr>
      </w:pPr>
    </w:p>
    <w:p w:rsidR="00F36EBB" w:rsidRPr="00F36EBB" w:rsidRDefault="00A854F2" w:rsidP="00F36EBB">
      <w:pPr>
        <w:pStyle w:val="a3"/>
        <w:jc w:val="both"/>
        <w:rPr>
          <w:rFonts w:ascii="Times New Roman" w:hAnsi="Times New Roman"/>
          <w:sz w:val="24"/>
          <w:szCs w:val="24"/>
        </w:rPr>
      </w:pPr>
      <w:r>
        <w:rPr>
          <w:rFonts w:ascii="Times New Roman" w:hAnsi="Times New Roman"/>
          <w:sz w:val="24"/>
          <w:szCs w:val="24"/>
        </w:rPr>
        <w:t>4</w:t>
      </w:r>
      <w:r w:rsidR="00F36EBB" w:rsidRPr="00F36EBB">
        <w:rPr>
          <w:rFonts w:ascii="Times New Roman" w:hAnsi="Times New Roman"/>
          <w:sz w:val="24"/>
          <w:szCs w:val="24"/>
        </w:rPr>
        <w:t>. Контроль за виконанням цього рішення покласти на постійну планово-бюджетну комісію селищної ради.</w:t>
      </w:r>
    </w:p>
    <w:p w:rsidR="00F36EBB" w:rsidRPr="00F36EBB" w:rsidRDefault="00F36EBB" w:rsidP="00F36EBB">
      <w:pPr>
        <w:pStyle w:val="a3"/>
        <w:jc w:val="both"/>
        <w:rPr>
          <w:rFonts w:ascii="Times New Roman" w:hAnsi="Times New Roman"/>
          <w:sz w:val="24"/>
          <w:szCs w:val="24"/>
        </w:rPr>
      </w:pPr>
    </w:p>
    <w:p w:rsidR="00F36EBB" w:rsidRPr="00F36EBB" w:rsidRDefault="00F36EBB" w:rsidP="00F36EBB">
      <w:pPr>
        <w:pStyle w:val="a3"/>
        <w:jc w:val="both"/>
        <w:rPr>
          <w:rFonts w:ascii="Times New Roman" w:hAnsi="Times New Roman"/>
          <w:sz w:val="24"/>
          <w:szCs w:val="24"/>
        </w:rPr>
      </w:pPr>
    </w:p>
    <w:p w:rsidR="00F36EBB" w:rsidRPr="00F36EBB" w:rsidRDefault="00F36EBB" w:rsidP="00F36EBB">
      <w:pPr>
        <w:pStyle w:val="a3"/>
        <w:jc w:val="both"/>
        <w:rPr>
          <w:rFonts w:ascii="Times New Roman" w:hAnsi="Times New Roman"/>
          <w:sz w:val="24"/>
          <w:szCs w:val="24"/>
        </w:rPr>
      </w:pPr>
      <w:proofErr w:type="spellStart"/>
      <w:r>
        <w:rPr>
          <w:rFonts w:ascii="Times New Roman" w:hAnsi="Times New Roman"/>
          <w:sz w:val="24"/>
          <w:szCs w:val="24"/>
        </w:rPr>
        <w:t>Зачепилівський</w:t>
      </w:r>
      <w:proofErr w:type="spellEnd"/>
      <w:r>
        <w:rPr>
          <w:rFonts w:ascii="Times New Roman" w:hAnsi="Times New Roman"/>
          <w:sz w:val="24"/>
          <w:szCs w:val="24"/>
        </w:rPr>
        <w:t xml:space="preserve"> с</w:t>
      </w:r>
      <w:r w:rsidRPr="00F36EBB">
        <w:rPr>
          <w:rFonts w:ascii="Times New Roman" w:hAnsi="Times New Roman"/>
          <w:sz w:val="24"/>
          <w:szCs w:val="24"/>
        </w:rPr>
        <w:t xml:space="preserve">елищний голова    </w:t>
      </w:r>
      <w:r>
        <w:rPr>
          <w:rFonts w:ascii="Times New Roman" w:hAnsi="Times New Roman"/>
          <w:sz w:val="24"/>
          <w:szCs w:val="24"/>
        </w:rPr>
        <w:t xml:space="preserve">  </w:t>
      </w:r>
      <w:r w:rsidRPr="00F36EBB">
        <w:rPr>
          <w:rFonts w:ascii="Times New Roman" w:hAnsi="Times New Roman"/>
          <w:sz w:val="24"/>
          <w:szCs w:val="24"/>
        </w:rPr>
        <w:t xml:space="preserve">                              </w:t>
      </w:r>
      <w:r>
        <w:rPr>
          <w:rFonts w:ascii="Times New Roman" w:hAnsi="Times New Roman"/>
          <w:sz w:val="24"/>
          <w:szCs w:val="24"/>
        </w:rPr>
        <w:t xml:space="preserve">                </w:t>
      </w:r>
      <w:r w:rsidRPr="00F36EBB">
        <w:rPr>
          <w:rFonts w:ascii="Times New Roman" w:hAnsi="Times New Roman"/>
          <w:sz w:val="24"/>
          <w:szCs w:val="24"/>
        </w:rPr>
        <w:t xml:space="preserve">            Кривенко</w:t>
      </w:r>
      <w:r>
        <w:rPr>
          <w:rFonts w:ascii="Times New Roman" w:hAnsi="Times New Roman"/>
          <w:sz w:val="24"/>
          <w:szCs w:val="24"/>
        </w:rPr>
        <w:t xml:space="preserve"> Ю.В.</w:t>
      </w:r>
    </w:p>
    <w:p w:rsidR="00F36EBB" w:rsidRPr="00F36EBB" w:rsidRDefault="00F36EBB" w:rsidP="00F36EBB">
      <w:pPr>
        <w:pStyle w:val="a3"/>
        <w:jc w:val="both"/>
        <w:rPr>
          <w:rFonts w:ascii="Times New Roman" w:hAnsi="Times New Roman"/>
          <w:sz w:val="24"/>
          <w:szCs w:val="24"/>
        </w:rPr>
      </w:pPr>
    </w:p>
    <w:p w:rsidR="00A854F2" w:rsidRDefault="00F36EBB" w:rsidP="00F36EBB">
      <w:pPr>
        <w:pStyle w:val="a3"/>
        <w:jc w:val="both"/>
        <w:rPr>
          <w:rFonts w:ascii="Times New Roman" w:hAnsi="Times New Roman"/>
          <w:sz w:val="24"/>
          <w:szCs w:val="24"/>
        </w:rPr>
      </w:pPr>
      <w:r w:rsidRPr="00F36EBB">
        <w:rPr>
          <w:rFonts w:ascii="Times New Roman" w:hAnsi="Times New Roman"/>
          <w:sz w:val="24"/>
          <w:szCs w:val="24"/>
        </w:rPr>
        <w:t xml:space="preserve">                                                                </w:t>
      </w:r>
      <w:r>
        <w:rPr>
          <w:rFonts w:ascii="Times New Roman" w:hAnsi="Times New Roman"/>
          <w:sz w:val="24"/>
          <w:szCs w:val="24"/>
        </w:rPr>
        <w:t xml:space="preserve">                                                             </w:t>
      </w:r>
    </w:p>
    <w:p w:rsidR="00A854F2" w:rsidRDefault="00A854F2" w:rsidP="00F36EBB">
      <w:pPr>
        <w:pStyle w:val="a3"/>
        <w:jc w:val="both"/>
        <w:rPr>
          <w:rFonts w:ascii="Times New Roman" w:hAnsi="Times New Roman"/>
          <w:sz w:val="24"/>
          <w:szCs w:val="24"/>
        </w:rPr>
      </w:pPr>
    </w:p>
    <w:p w:rsidR="00A854F2" w:rsidRDefault="00A854F2" w:rsidP="00F36EBB">
      <w:pPr>
        <w:pStyle w:val="a3"/>
        <w:jc w:val="both"/>
        <w:rPr>
          <w:rFonts w:ascii="Times New Roman" w:hAnsi="Times New Roman"/>
          <w:sz w:val="24"/>
          <w:szCs w:val="24"/>
        </w:rPr>
      </w:pPr>
    </w:p>
    <w:p w:rsidR="00F36EBB" w:rsidRPr="00F36EBB" w:rsidRDefault="00A854F2" w:rsidP="00F36EBB">
      <w:pPr>
        <w:pStyle w:val="a3"/>
        <w:jc w:val="both"/>
        <w:rPr>
          <w:rFonts w:ascii="Times New Roman" w:hAnsi="Times New Roman"/>
          <w:sz w:val="24"/>
          <w:szCs w:val="24"/>
        </w:rPr>
      </w:pPr>
      <w:r>
        <w:rPr>
          <w:rFonts w:ascii="Times New Roman" w:hAnsi="Times New Roman"/>
          <w:sz w:val="24"/>
          <w:szCs w:val="24"/>
        </w:rPr>
        <w:lastRenderedPageBreak/>
        <w:t xml:space="preserve">                                                                                                                             </w:t>
      </w:r>
      <w:r w:rsidR="00F36EBB">
        <w:rPr>
          <w:rFonts w:ascii="Times New Roman" w:hAnsi="Times New Roman"/>
          <w:sz w:val="24"/>
          <w:szCs w:val="24"/>
        </w:rPr>
        <w:t xml:space="preserve">  </w:t>
      </w:r>
      <w:r w:rsidR="00F36EBB" w:rsidRPr="00F36EBB">
        <w:rPr>
          <w:rFonts w:ascii="Times New Roman" w:hAnsi="Times New Roman"/>
          <w:sz w:val="24"/>
          <w:szCs w:val="24"/>
        </w:rPr>
        <w:t>Додаток</w:t>
      </w:r>
    </w:p>
    <w:p w:rsidR="00F36EBB" w:rsidRPr="00F36EBB" w:rsidRDefault="00F36EBB" w:rsidP="00F36EBB">
      <w:pPr>
        <w:pStyle w:val="a3"/>
        <w:jc w:val="right"/>
        <w:rPr>
          <w:rFonts w:ascii="Times New Roman" w:hAnsi="Times New Roman"/>
          <w:sz w:val="24"/>
          <w:szCs w:val="24"/>
        </w:rPr>
      </w:pPr>
      <w:r w:rsidRPr="00F36EBB">
        <w:rPr>
          <w:rFonts w:ascii="Times New Roman" w:hAnsi="Times New Roman"/>
          <w:sz w:val="24"/>
          <w:szCs w:val="24"/>
        </w:rPr>
        <w:t xml:space="preserve">  </w:t>
      </w:r>
      <w:r>
        <w:rPr>
          <w:rFonts w:ascii="Times New Roman" w:hAnsi="Times New Roman"/>
          <w:sz w:val="24"/>
          <w:szCs w:val="24"/>
        </w:rPr>
        <w:t xml:space="preserve">               д</w:t>
      </w:r>
      <w:r w:rsidRPr="00F36EBB">
        <w:rPr>
          <w:rFonts w:ascii="Times New Roman" w:hAnsi="Times New Roman"/>
          <w:sz w:val="24"/>
          <w:szCs w:val="24"/>
        </w:rPr>
        <w:t xml:space="preserve">о рішення №                                                                  </w:t>
      </w:r>
      <w:r>
        <w:rPr>
          <w:rFonts w:ascii="Times New Roman" w:hAnsi="Times New Roman"/>
          <w:sz w:val="24"/>
          <w:szCs w:val="24"/>
        </w:rPr>
        <w:t xml:space="preserve">                          </w:t>
      </w:r>
      <w:r w:rsidRPr="00F36EBB">
        <w:rPr>
          <w:rFonts w:ascii="Times New Roman" w:hAnsi="Times New Roman"/>
          <w:sz w:val="24"/>
          <w:szCs w:val="24"/>
        </w:rPr>
        <w:t>Зачепилівської селищної ради</w:t>
      </w:r>
    </w:p>
    <w:p w:rsidR="00F36EBB" w:rsidRPr="00F36EBB" w:rsidRDefault="00F36EBB" w:rsidP="00F36EBB">
      <w:pPr>
        <w:pStyle w:val="a3"/>
        <w:jc w:val="both"/>
        <w:rPr>
          <w:rFonts w:ascii="Times New Roman" w:hAnsi="Times New Roman"/>
          <w:sz w:val="24"/>
          <w:szCs w:val="24"/>
        </w:rPr>
      </w:pPr>
    </w:p>
    <w:p w:rsidR="00F36EBB" w:rsidRPr="00F36EBB" w:rsidRDefault="00F36EBB" w:rsidP="00F36EBB">
      <w:pPr>
        <w:pStyle w:val="a3"/>
        <w:jc w:val="center"/>
        <w:rPr>
          <w:rFonts w:ascii="Times New Roman" w:hAnsi="Times New Roman"/>
          <w:b/>
          <w:sz w:val="24"/>
          <w:szCs w:val="24"/>
        </w:rPr>
      </w:pPr>
      <w:r w:rsidRPr="00F36EBB">
        <w:rPr>
          <w:rFonts w:ascii="Times New Roman" w:hAnsi="Times New Roman"/>
          <w:b/>
          <w:sz w:val="24"/>
          <w:szCs w:val="24"/>
        </w:rPr>
        <w:t xml:space="preserve">П О Л О Ж Е Н </w:t>
      </w:r>
      <w:proofErr w:type="spellStart"/>
      <w:r w:rsidRPr="00F36EBB">
        <w:rPr>
          <w:rFonts w:ascii="Times New Roman" w:hAnsi="Times New Roman"/>
          <w:b/>
          <w:sz w:val="24"/>
          <w:szCs w:val="24"/>
        </w:rPr>
        <w:t>Н</w:t>
      </w:r>
      <w:proofErr w:type="spellEnd"/>
      <w:r w:rsidRPr="00F36EBB">
        <w:rPr>
          <w:rFonts w:ascii="Times New Roman" w:hAnsi="Times New Roman"/>
          <w:b/>
          <w:sz w:val="24"/>
          <w:szCs w:val="24"/>
        </w:rPr>
        <w:t xml:space="preserve"> Я</w:t>
      </w:r>
    </w:p>
    <w:p w:rsidR="00F36EBB" w:rsidRPr="00F36EBB" w:rsidRDefault="00F36EBB" w:rsidP="00F36EBB">
      <w:pPr>
        <w:pStyle w:val="a3"/>
        <w:jc w:val="center"/>
        <w:rPr>
          <w:rFonts w:ascii="Times New Roman" w:hAnsi="Times New Roman"/>
          <w:b/>
          <w:sz w:val="24"/>
          <w:szCs w:val="24"/>
        </w:rPr>
      </w:pPr>
      <w:r w:rsidRPr="00F36EBB">
        <w:rPr>
          <w:rFonts w:ascii="Times New Roman" w:hAnsi="Times New Roman"/>
          <w:b/>
          <w:sz w:val="24"/>
          <w:szCs w:val="24"/>
        </w:rPr>
        <w:t>про транспортний податок на території Зачепилівської селищної ради</w:t>
      </w:r>
    </w:p>
    <w:p w:rsidR="00F36EBB" w:rsidRPr="00F36EBB" w:rsidRDefault="00F36EBB" w:rsidP="00F36EBB">
      <w:pPr>
        <w:pStyle w:val="a3"/>
        <w:jc w:val="center"/>
        <w:rPr>
          <w:rFonts w:ascii="Times New Roman" w:hAnsi="Times New Roman"/>
          <w:b/>
          <w:sz w:val="24"/>
          <w:szCs w:val="24"/>
        </w:rPr>
      </w:pP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1. Загальні положення</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1.1. Транспортний податок на території Зачепилівської селищної ради</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належить до місцевих податків і встановлюється у відповідності до вимог Податкового кодексу України зі змінами та доповненнями та ч. 24 ст. 26 Закону України «Про місцеве самоврядування в Україні».</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2. Платники транспортного податку</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 xml:space="preserve">2.1. Платниками транспортного податку є фізичні та юридичні особи , в т.ч. нерезиденти, які мають зареєстровані в Україні згідно з </w:t>
      </w:r>
      <w:proofErr w:type="spellStart"/>
      <w:r w:rsidRPr="00F36EBB">
        <w:rPr>
          <w:rFonts w:ascii="Times New Roman" w:hAnsi="Times New Roman"/>
          <w:sz w:val="24"/>
          <w:szCs w:val="24"/>
        </w:rPr>
        <w:t>чиним</w:t>
      </w:r>
      <w:proofErr w:type="spellEnd"/>
      <w:r w:rsidRPr="00F36EBB">
        <w:rPr>
          <w:rFonts w:ascii="Times New Roman" w:hAnsi="Times New Roman"/>
          <w:sz w:val="24"/>
          <w:szCs w:val="24"/>
        </w:rPr>
        <w:t xml:space="preserve"> законодавством власні легкові автомобілі, що відповідно до п. 3.1. розділу 3 цього Положення є об’єктом оподаткування.</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3. Об’єкт оподаткування</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3.1. Об’єктом оподаткування є легкові автомобілі, з року випуску яких</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1 січня 20</w:t>
      </w:r>
      <w:r w:rsidR="00A854F2">
        <w:rPr>
          <w:rFonts w:ascii="Times New Roman" w:hAnsi="Times New Roman"/>
          <w:sz w:val="24"/>
          <w:szCs w:val="24"/>
        </w:rPr>
        <w:t>20</w:t>
      </w:r>
      <w:r w:rsidRPr="00F36EBB">
        <w:rPr>
          <w:rFonts w:ascii="Times New Roman" w:hAnsi="Times New Roman"/>
          <w:sz w:val="24"/>
          <w:szCs w:val="24"/>
        </w:rPr>
        <w:t xml:space="preserve"> року. 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w:t>
      </w:r>
      <w:proofErr w:type="spellStart"/>
      <w:r w:rsidRPr="00F36EBB">
        <w:rPr>
          <w:rFonts w:ascii="Times New Roman" w:hAnsi="Times New Roman"/>
          <w:sz w:val="24"/>
          <w:szCs w:val="24"/>
        </w:rPr>
        <w:t>веб-сайті</w:t>
      </w:r>
      <w:proofErr w:type="spellEnd"/>
      <w:r w:rsidRPr="00F36EBB">
        <w:rPr>
          <w:rFonts w:ascii="Times New Roman" w:hAnsi="Times New Roman"/>
          <w:sz w:val="24"/>
          <w:szCs w:val="24"/>
        </w:rPr>
        <w:t>.</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4. База оподаткування</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4.1. Базою оподаткування є легковий автомобіль, що є об’єктом оподаткування відповідно до пункту 3.1. розділу 3 цього Положення.</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5. Ставка податку</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5.1.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пункту 3.1. розділу 3 цього Положення.</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6. Податковий період</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6.1. Базовий податковий (звітний) період дорівнює календарному року.</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7.Порядок обчислення та сплати податку</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7.1.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7.2. Податкове/податкові повідомлення-рішення про сплату суми/</w:t>
      </w:r>
      <w:proofErr w:type="spellStart"/>
      <w:r w:rsidRPr="00F36EBB">
        <w:rPr>
          <w:rFonts w:ascii="Times New Roman" w:hAnsi="Times New Roman"/>
          <w:sz w:val="24"/>
          <w:szCs w:val="24"/>
        </w:rPr>
        <w:t>сумм</w:t>
      </w:r>
      <w:proofErr w:type="spellEnd"/>
      <w:r w:rsidRPr="00F36EBB">
        <w:rPr>
          <w:rFonts w:ascii="Times New Roman" w:hAnsi="Times New Roman"/>
          <w:sz w:val="24"/>
          <w:szCs w:val="24"/>
        </w:rPr>
        <w:t xml:space="preserve">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 як то передбачено ст. 267.6.2 Податкового кодексу України. 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 як то передбачено ст. 267.6.2 Податкового кодексу України.</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 як то передбачено ст. 267.6.2 Податкового кодексу України.</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7.3. Органи внутрішніх справ зобов’язані до 1 квітня 201</w:t>
      </w:r>
      <w:r w:rsidR="00195F5C">
        <w:rPr>
          <w:rFonts w:ascii="Times New Roman" w:hAnsi="Times New Roman"/>
          <w:sz w:val="24"/>
          <w:szCs w:val="24"/>
        </w:rPr>
        <w:t>9</w:t>
      </w:r>
      <w:r w:rsidRPr="00F36EBB">
        <w:rPr>
          <w:rFonts w:ascii="Times New Roman" w:hAnsi="Times New Roman"/>
          <w:sz w:val="24"/>
          <w:szCs w:val="24"/>
        </w:rPr>
        <w:t xml:space="preserve"> року подати</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lastRenderedPageBreak/>
        <w:t xml:space="preserve">контролюючим органам за місцем реєстрації об’єкта оподаткування </w:t>
      </w:r>
      <w:r w:rsidRPr="00F36EBB">
        <w:rPr>
          <w:rFonts w:ascii="Times New Roman" w:hAnsi="Times New Roman"/>
          <w:color w:val="00009A"/>
          <w:sz w:val="24"/>
          <w:szCs w:val="24"/>
        </w:rPr>
        <w:t>відомості</w:t>
      </w:r>
      <w:r w:rsidRPr="00F36EBB">
        <w:rPr>
          <w:rFonts w:ascii="Times New Roman" w:hAnsi="Times New Roman"/>
          <w:sz w:val="24"/>
          <w:szCs w:val="24"/>
        </w:rPr>
        <w:t>, необхідні для розрахунку податку. З 1 квітня 201</w:t>
      </w:r>
      <w:r w:rsidR="00195F5C">
        <w:rPr>
          <w:rFonts w:ascii="Times New Roman" w:hAnsi="Times New Roman"/>
          <w:sz w:val="24"/>
          <w:szCs w:val="24"/>
        </w:rPr>
        <w:t>9</w:t>
      </w:r>
      <w:r w:rsidRPr="00F36EBB">
        <w:rPr>
          <w:rFonts w:ascii="Times New Roman" w:hAnsi="Times New Roman"/>
          <w:sz w:val="24"/>
          <w:szCs w:val="24"/>
        </w:rPr>
        <w:t xml:space="preserve">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Форма подачі інформації встановлюється центральним органом виконавчої влади, що забезпечує формування державної податкової політики.</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7.4. Платники податку - юридичні особи самостійно обчислюють суму податку станом на 1 січня звітного року і до 20 лютого цього ж року подають</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контролюючому органу за місцем реєстрації об’єкта оподаткування декларацію за формою, встановленою у порядку, передбаченому статтею 46</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Податкового Кодексу, з розбивкою річної суми рівними частками поквартально. Щодо об’єктів оподаткування, придбаних протягом року, декларація юридичною особою - платником подається протягом місяця з дня</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виникнення права власності на такий об’єкт, а податок сплачується починаючи з місяця, в якому виникло право власності на такий об’єкт.</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7.5.У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 Контролюючий орган надсилає податкове повідомлення-рішення новому власнику після отримання інформації про перехід права власності.</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7.6.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7.7.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7.8.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а) об’єктів оподаткування, що перебувають у власності платника податку;</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б) розміру ставки податку;</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в) нарахованої суми податку.</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w:t>
      </w:r>
      <w:proofErr w:type="spellStart"/>
      <w:r w:rsidRPr="00F36EBB">
        <w:rPr>
          <w:rFonts w:ascii="Times New Roman" w:hAnsi="Times New Roman"/>
          <w:sz w:val="24"/>
          <w:szCs w:val="24"/>
        </w:rPr>
        <w:t>середньоринкову</w:t>
      </w:r>
      <w:proofErr w:type="spellEnd"/>
      <w:r w:rsidRPr="00F36EBB">
        <w:rPr>
          <w:rFonts w:ascii="Times New Roman" w:hAnsi="Times New Roman"/>
          <w:sz w:val="24"/>
          <w:szCs w:val="24"/>
        </w:rPr>
        <w:t xml:space="preserve"> вартість легкового автомобіля), контролюючий орган за місцем реєстрації платника податку проводить перерахунок суми податку і надсилає (вручає) йому </w:t>
      </w:r>
      <w:proofErr w:type="spellStart"/>
      <w:r w:rsidRPr="00F36EBB">
        <w:rPr>
          <w:rFonts w:ascii="Times New Roman" w:hAnsi="Times New Roman"/>
          <w:sz w:val="24"/>
          <w:szCs w:val="24"/>
        </w:rPr>
        <w:t>новее</w:t>
      </w:r>
      <w:proofErr w:type="spellEnd"/>
      <w:r w:rsidRPr="00F36EBB">
        <w:rPr>
          <w:rFonts w:ascii="Times New Roman" w:hAnsi="Times New Roman"/>
          <w:sz w:val="24"/>
          <w:szCs w:val="24"/>
        </w:rPr>
        <w:t xml:space="preserve"> податкове повідомлення-рішення. Попереднє податкове повідомлення-рішення вважається скасованим (відкликаним), як то передбачено ст.267.6.10 Податкового кодексу України.. 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8. Порядок сплати податку</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8.1. Податок сплачується за місцем реєстрації об’єктів оподаткування і</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зараховується до відповідного бюджету згідно з положеннями Бюджетного кодексу України.</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9.Строки сплати податку</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9.1. Транспортний податок сплачується:</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lastRenderedPageBreak/>
        <w:t>а) фізичними особами - протягом 60 днів з дня вручення податкового повідомлення-рішення;</w:t>
      </w: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F36EBB" w:rsidRPr="00F36EBB" w:rsidRDefault="00F36EBB" w:rsidP="00F36EBB">
      <w:pPr>
        <w:pStyle w:val="a3"/>
        <w:jc w:val="both"/>
        <w:rPr>
          <w:rFonts w:ascii="Times New Roman" w:hAnsi="Times New Roman"/>
          <w:sz w:val="24"/>
          <w:szCs w:val="24"/>
        </w:rPr>
      </w:pPr>
    </w:p>
    <w:p w:rsidR="00F36EBB" w:rsidRPr="00F36EBB" w:rsidRDefault="00F36EBB" w:rsidP="00F36EBB">
      <w:pPr>
        <w:pStyle w:val="a3"/>
        <w:jc w:val="both"/>
        <w:rPr>
          <w:rFonts w:ascii="Times New Roman" w:hAnsi="Times New Roman"/>
          <w:sz w:val="24"/>
          <w:szCs w:val="24"/>
        </w:rPr>
      </w:pPr>
      <w:r w:rsidRPr="00F36EBB">
        <w:rPr>
          <w:rFonts w:ascii="Times New Roman" w:hAnsi="Times New Roman"/>
          <w:sz w:val="24"/>
          <w:szCs w:val="24"/>
        </w:rPr>
        <w:t>Се</w:t>
      </w:r>
      <w:r>
        <w:rPr>
          <w:rFonts w:ascii="Times New Roman" w:hAnsi="Times New Roman"/>
          <w:sz w:val="24"/>
          <w:szCs w:val="24"/>
        </w:rPr>
        <w:t>кретар ради                                                                                                Безчасна Л.М.</w:t>
      </w:r>
    </w:p>
    <w:p w:rsidR="00383004" w:rsidRPr="00F36EBB" w:rsidRDefault="00383004" w:rsidP="00F36EBB">
      <w:pPr>
        <w:pStyle w:val="a3"/>
        <w:jc w:val="both"/>
        <w:rPr>
          <w:rFonts w:ascii="Times New Roman" w:hAnsi="Times New Roman"/>
          <w:sz w:val="24"/>
          <w:szCs w:val="24"/>
        </w:rPr>
      </w:pPr>
    </w:p>
    <w:sectPr w:rsidR="00383004" w:rsidRPr="00F36EBB" w:rsidSect="00802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36EBB"/>
    <w:rsid w:val="00195F5C"/>
    <w:rsid w:val="00383004"/>
    <w:rsid w:val="007A4ACE"/>
    <w:rsid w:val="008029A5"/>
    <w:rsid w:val="00A854F2"/>
    <w:rsid w:val="00F36E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9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36EBB"/>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F36E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6E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5894</Words>
  <Characters>3361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zachep</dc:creator>
  <cp:keywords/>
  <dc:description/>
  <cp:lastModifiedBy>zachep</cp:lastModifiedBy>
  <cp:revision>3</cp:revision>
  <cp:lastPrinted>2018-07-02T08:16:00Z</cp:lastPrinted>
  <dcterms:created xsi:type="dcterms:W3CDTF">2018-07-02T07:32:00Z</dcterms:created>
  <dcterms:modified xsi:type="dcterms:W3CDTF">2019-06-04T11:16:00Z</dcterms:modified>
</cp:coreProperties>
</file>