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52" w:rsidRPr="0021234C" w:rsidRDefault="00F12452" w:rsidP="00F12452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21234C">
        <w:rPr>
          <w:rFonts w:ascii="Times New Roman" w:eastAsia="Batang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452" w:rsidRPr="00C21578" w:rsidRDefault="00F12452" w:rsidP="00F12452">
      <w:pPr>
        <w:pStyle w:val="a3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21578">
        <w:rPr>
          <w:rFonts w:ascii="Times New Roman" w:eastAsia="Batang" w:hAnsi="Times New Roman" w:cs="Times New Roman"/>
          <w:b/>
          <w:sz w:val="24"/>
          <w:szCs w:val="24"/>
        </w:rPr>
        <w:t>Україна</w:t>
      </w:r>
    </w:p>
    <w:p w:rsidR="00F12452" w:rsidRPr="00C21578" w:rsidRDefault="00F12452" w:rsidP="00F12452">
      <w:pPr>
        <w:pStyle w:val="a3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21578">
        <w:rPr>
          <w:rFonts w:ascii="Times New Roman" w:eastAsia="Batang" w:hAnsi="Times New Roman" w:cs="Times New Roman"/>
          <w:b/>
          <w:sz w:val="24"/>
          <w:szCs w:val="24"/>
        </w:rPr>
        <w:t>Зачепилівська  селищна рада</w:t>
      </w:r>
    </w:p>
    <w:p w:rsidR="00F12452" w:rsidRPr="00C21578" w:rsidRDefault="00F12452" w:rsidP="00F12452">
      <w:pPr>
        <w:pStyle w:val="a3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21578">
        <w:rPr>
          <w:rFonts w:ascii="Times New Roman" w:eastAsia="Batang" w:hAnsi="Times New Roman" w:cs="Times New Roman"/>
          <w:b/>
          <w:sz w:val="24"/>
          <w:szCs w:val="24"/>
        </w:rPr>
        <w:t>Зачепилівського району</w:t>
      </w:r>
    </w:p>
    <w:p w:rsidR="00F12452" w:rsidRPr="00C21578" w:rsidRDefault="00F12452" w:rsidP="00F12452">
      <w:pPr>
        <w:pStyle w:val="a3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21578">
        <w:rPr>
          <w:rFonts w:ascii="Times New Roman" w:eastAsia="Batang" w:hAnsi="Times New Roman" w:cs="Times New Roman"/>
          <w:b/>
          <w:sz w:val="24"/>
          <w:szCs w:val="24"/>
        </w:rPr>
        <w:t>Харкіської області</w:t>
      </w:r>
    </w:p>
    <w:p w:rsidR="00F12452" w:rsidRPr="00813CDE" w:rsidRDefault="00F12452" w:rsidP="00F12452">
      <w:pPr>
        <w:jc w:val="center"/>
        <w:rPr>
          <w:b/>
          <w:sz w:val="24"/>
          <w:szCs w:val="24"/>
          <w:lang w:val="uk-UA"/>
        </w:rPr>
      </w:pPr>
      <w:r w:rsidRPr="00813CDE">
        <w:rPr>
          <w:rFonts w:ascii="Times New Roman" w:hAnsi="Times New Roman"/>
          <w:b/>
          <w:color w:val="FF0000"/>
          <w:sz w:val="24"/>
          <w:szCs w:val="24"/>
          <w:lang w:val="uk-UA"/>
        </w:rPr>
        <w:t>__ сесія  _____ скликання</w:t>
      </w:r>
    </w:p>
    <w:p w:rsidR="00F12452" w:rsidRPr="00A92847" w:rsidRDefault="00F12452" w:rsidP="00F124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578">
        <w:rPr>
          <w:rFonts w:ascii="Times New Roman" w:hAnsi="Times New Roman" w:cs="Times New Roman"/>
          <w:b/>
          <w:sz w:val="24"/>
          <w:szCs w:val="24"/>
        </w:rPr>
        <w:t>Р І Ш Е Н Н Я</w:t>
      </w:r>
      <w:r w:rsidR="00507E49">
        <w:rPr>
          <w:rFonts w:ascii="Times New Roman" w:hAnsi="Times New Roman" w:cs="Times New Roman"/>
          <w:b/>
          <w:sz w:val="24"/>
          <w:szCs w:val="24"/>
        </w:rPr>
        <w:t xml:space="preserve">   (Проект)</w:t>
      </w:r>
    </w:p>
    <w:p w:rsidR="00F12452" w:rsidRPr="00A92847" w:rsidRDefault="00F12452" w:rsidP="00F124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2452" w:rsidRDefault="00F12452" w:rsidP="00F12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вересня 2018</w:t>
      </w:r>
      <w:r w:rsidRPr="0051184B">
        <w:rPr>
          <w:rFonts w:ascii="Times New Roman" w:hAnsi="Times New Roman" w:cs="Times New Roman"/>
          <w:sz w:val="24"/>
          <w:szCs w:val="24"/>
        </w:rPr>
        <w:t xml:space="preserve"> року          </w:t>
      </w:r>
      <w:r w:rsidRPr="0051184B">
        <w:rPr>
          <w:rFonts w:ascii="Times New Roman" w:hAnsi="Times New Roman" w:cs="Times New Roman"/>
          <w:sz w:val="24"/>
          <w:szCs w:val="24"/>
        </w:rPr>
        <w:tab/>
      </w:r>
      <w:r w:rsidRPr="0051184B">
        <w:rPr>
          <w:rFonts w:ascii="Times New Roman" w:hAnsi="Times New Roman" w:cs="Times New Roman"/>
          <w:sz w:val="24"/>
          <w:szCs w:val="24"/>
        </w:rPr>
        <w:tab/>
      </w:r>
      <w:r w:rsidRPr="0051184B">
        <w:rPr>
          <w:rFonts w:ascii="Times New Roman" w:hAnsi="Times New Roman" w:cs="Times New Roman"/>
          <w:sz w:val="24"/>
          <w:szCs w:val="24"/>
        </w:rPr>
        <w:tab/>
        <w:t>№</w:t>
      </w:r>
    </w:p>
    <w:tbl>
      <w:tblPr>
        <w:tblW w:w="11752" w:type="dxa"/>
        <w:tblInd w:w="-8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2"/>
      </w:tblGrid>
      <w:tr w:rsidR="00F12452" w:rsidRPr="009365C2" w:rsidTr="009F3EB7">
        <w:tc>
          <w:tcPr>
            <w:tcW w:w="11752" w:type="dxa"/>
            <w:tcBorders>
              <w:top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F12452" w:rsidRPr="00F517DB" w:rsidRDefault="00F12452" w:rsidP="009F3EB7">
            <w:pPr>
              <w:tabs>
                <w:tab w:val="left" w:pos="5220"/>
              </w:tabs>
              <w:spacing w:after="0" w:line="240" w:lineRule="auto"/>
              <w:ind w:left="473" w:right="70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1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Про внесення змін до Програми «Шкільний автобус» Зачепилівської селищної ради на 2018-2020 роки </w:t>
            </w:r>
          </w:p>
          <w:p w:rsidR="00F12452" w:rsidRPr="00CF3321" w:rsidRDefault="00F12452" w:rsidP="009F3EB7">
            <w:pPr>
              <w:spacing w:after="0" w:line="240" w:lineRule="auto"/>
              <w:ind w:right="706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F12452" w:rsidRPr="00F12452" w:rsidRDefault="00F12452" w:rsidP="00F12452">
      <w:pPr>
        <w:tabs>
          <w:tab w:val="left" w:pos="3402"/>
          <w:tab w:val="left" w:pos="7797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val="uk-UA" w:eastAsia="ru-RU"/>
        </w:rPr>
      </w:pPr>
      <w:r w:rsidRPr="00F12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 виконання статті 56 Закону України «Про освіту», статті 21 Закону України «Про загальну середню освіту», статей 43 та  32 Закону України «Про місцеве самоврядування в Україні»,</w:t>
      </w:r>
      <w:r w:rsidRPr="00F12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16 січня 2003 року № 31 «Про затвердження Програми «Шкільний автобус», з метою забезпечення регулярного перевезення учнів, дітей та педагогічних працівників дошкільних і загальноосвітніх навчальних закладів у сільській місцевості до місця навчання, роботи і додому, селищна рада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F12452" w:rsidRPr="009365C2" w:rsidRDefault="00F12452" w:rsidP="00F1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F12452" w:rsidRPr="009365C2" w:rsidRDefault="00F12452" w:rsidP="00F12452">
      <w:pPr>
        <w:spacing w:after="160" w:line="259" w:lineRule="auto"/>
        <w:rPr>
          <w:rFonts w:ascii="Times New Roman" w:hAnsi="Times New Roman" w:cs="Times New Roman"/>
          <w:b/>
          <w:w w:val="150"/>
          <w:lang w:val="uk-UA" w:eastAsia="ru-RU"/>
        </w:rPr>
      </w:pPr>
      <w:r w:rsidRPr="009365C2">
        <w:rPr>
          <w:rFonts w:ascii="Times New Roman" w:hAnsi="Times New Roman" w:cs="Times New Roman"/>
          <w:b/>
          <w:w w:val="150"/>
          <w:lang w:val="uk-UA" w:eastAsia="ru-RU"/>
        </w:rPr>
        <w:t>ВИРІШИЛА:</w:t>
      </w:r>
    </w:p>
    <w:p w:rsidR="00F12452" w:rsidRDefault="00F12452" w:rsidP="00F1245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C2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Програми «Шкільний автобус» Зачепилівської селищної ради на 2018-2020 роки затвердженої рішенням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30EC2">
        <w:rPr>
          <w:rFonts w:ascii="Times New Roman" w:hAnsi="Times New Roman" w:cs="Times New Roman"/>
          <w:sz w:val="28"/>
          <w:szCs w:val="28"/>
          <w:lang w:val="uk-UA"/>
        </w:rPr>
        <w:t xml:space="preserve"> сесії</w:t>
      </w:r>
      <w:r w:rsidR="00E30EC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30EC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22.02.2018 року № 169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: </w:t>
      </w:r>
    </w:p>
    <w:p w:rsidR="00F12452" w:rsidRDefault="00E30EC2" w:rsidP="00F1245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12452">
        <w:rPr>
          <w:rFonts w:ascii="Times New Roman" w:hAnsi="Times New Roman" w:cs="Times New Roman"/>
          <w:sz w:val="28"/>
          <w:szCs w:val="28"/>
          <w:lang w:val="uk-UA"/>
        </w:rPr>
        <w:t>Паспорт програми викласти в новій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E30EC2" w:rsidRDefault="00E30EC2" w:rsidP="00E30E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Додаток 3 «Підвіз осіб до навчальних закладів у 2018-2020 роках»викласти в новій редакції (додається).</w:t>
      </w:r>
    </w:p>
    <w:p w:rsidR="00E30EC2" w:rsidRDefault="00E30EC2" w:rsidP="00E30E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-Додаток 4 «Органі</w:t>
      </w:r>
      <w:r w:rsidR="00BF31BD">
        <w:rPr>
          <w:rFonts w:ascii="Times New Roman" w:hAnsi="Times New Roman" w:cs="Times New Roman"/>
          <w:sz w:val="28"/>
          <w:szCs w:val="28"/>
          <w:lang w:val="uk-UA"/>
        </w:rPr>
        <w:t>зація підвозу до навчальних закладів району на 2018-2020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»викласти в новій редакції (додається).</w:t>
      </w:r>
    </w:p>
    <w:p w:rsidR="00BF31BD" w:rsidRDefault="00BF31BD" w:rsidP="00BF31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Додаток 5 «Орієнтовна схема прогнозованих видатків щодо організації підвозу до закладів освіти обєднаної територіальної громади на 2018-2020 роки»викласти в новій редакції (додається).</w:t>
      </w:r>
    </w:p>
    <w:p w:rsidR="00F12452" w:rsidRDefault="00F12452" w:rsidP="00F1245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2.При внесенні змін до  </w:t>
      </w:r>
      <w:r w:rsidRPr="00F43605">
        <w:rPr>
          <w:rFonts w:ascii="Times New Roman" w:hAnsi="Times New Roman"/>
          <w:color w:val="FF6600"/>
          <w:sz w:val="28"/>
          <w:szCs w:val="28"/>
          <w:lang w:val="uk-UA"/>
        </w:rPr>
        <w:t>місцевого бюджету</w:t>
      </w:r>
      <w:r>
        <w:rPr>
          <w:rFonts w:ascii="Times New Roman" w:hAnsi="Times New Roman"/>
          <w:color w:val="FF6600"/>
          <w:sz w:val="28"/>
          <w:szCs w:val="28"/>
          <w:lang w:val="uk-UA"/>
        </w:rPr>
        <w:t xml:space="preserve">Зачепилівської селищної ради передбачити </w:t>
      </w:r>
      <w:r>
        <w:rPr>
          <w:rFonts w:ascii="Times New Roman" w:hAnsi="Times New Roman"/>
          <w:sz w:val="28"/>
          <w:szCs w:val="28"/>
          <w:lang w:val="uk-UA"/>
        </w:rPr>
        <w:t xml:space="preserve"> на 2018 рік кошти для виконання Програми.</w:t>
      </w:r>
    </w:p>
    <w:p w:rsidR="00F12452" w:rsidRPr="00F12452" w:rsidRDefault="00F12452" w:rsidP="00F1245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F12452">
        <w:rPr>
          <w:rFonts w:ascii="Times New Roman" w:hAnsi="Times New Roman"/>
          <w:i/>
          <w:sz w:val="28"/>
          <w:szCs w:val="28"/>
          <w:lang w:val="uk-UA"/>
        </w:rPr>
        <w:t>Щороку</w:t>
      </w:r>
    </w:p>
    <w:p w:rsidR="00F12452" w:rsidRDefault="00F12452" w:rsidP="00F1245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F43605">
        <w:rPr>
          <w:rFonts w:ascii="Times New Roman" w:hAnsi="Times New Roman"/>
          <w:color w:val="FF6600"/>
          <w:sz w:val="28"/>
          <w:szCs w:val="28"/>
          <w:lang w:val="uk-UA"/>
        </w:rPr>
        <w:t>Фінансовому</w:t>
      </w:r>
      <w:r>
        <w:rPr>
          <w:rFonts w:ascii="Times New Roman" w:hAnsi="Times New Roman"/>
          <w:color w:val="FF6600"/>
          <w:sz w:val="28"/>
          <w:szCs w:val="28"/>
          <w:lang w:val="uk-UA"/>
        </w:rPr>
        <w:t xml:space="preserve"> відділу Зачепилівської селищної ради (Євойлову В.В.)</w:t>
      </w:r>
      <w:r w:rsidRPr="00F43605">
        <w:rPr>
          <w:rFonts w:ascii="Times New Roman" w:hAnsi="Times New Roman"/>
          <w:color w:val="FF6600"/>
          <w:sz w:val="28"/>
          <w:szCs w:val="28"/>
          <w:lang w:val="uk-UA"/>
        </w:rPr>
        <w:t>,  відділу освіти</w:t>
      </w:r>
      <w:r>
        <w:rPr>
          <w:rFonts w:ascii="Times New Roman" w:hAnsi="Times New Roman"/>
          <w:color w:val="FF6600"/>
          <w:sz w:val="28"/>
          <w:szCs w:val="28"/>
          <w:lang w:val="uk-UA"/>
        </w:rPr>
        <w:t xml:space="preserve">, молоді та спорту Зачепилівської селищної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 (Зеленському О.М.) при формуванні показників відповідних бюджетів та визначенні обсягів залучених коштів з інших джерел передбачити видатки на фінансування Програми.</w:t>
      </w:r>
    </w:p>
    <w:p w:rsidR="00F12452" w:rsidRDefault="00F12452" w:rsidP="00F1245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2452" w:rsidRPr="00DB4399" w:rsidRDefault="00F12452" w:rsidP="00F1245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FF66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A5D5D">
        <w:rPr>
          <w:rFonts w:ascii="Times New Roman" w:hAnsi="Times New Roman"/>
          <w:sz w:val="28"/>
          <w:szCs w:val="28"/>
          <w:lang w:val="uk-UA"/>
        </w:rPr>
        <w:t>Про хід виконання Програми</w:t>
      </w:r>
      <w:r w:rsidRPr="00DB4399">
        <w:rPr>
          <w:rFonts w:ascii="Times New Roman" w:hAnsi="Times New Roman"/>
          <w:color w:val="FF6600"/>
          <w:sz w:val="28"/>
          <w:szCs w:val="28"/>
          <w:lang w:val="uk-UA"/>
        </w:rPr>
        <w:t>відділу освіти</w:t>
      </w:r>
      <w:r>
        <w:rPr>
          <w:rFonts w:ascii="Times New Roman" w:hAnsi="Times New Roman"/>
          <w:color w:val="FF6600"/>
          <w:sz w:val="28"/>
          <w:szCs w:val="28"/>
          <w:lang w:val="uk-UA"/>
        </w:rPr>
        <w:t>, молоді та спорту Зачепилівської селищної ради</w:t>
      </w:r>
      <w:r w:rsidRPr="00DB4399">
        <w:rPr>
          <w:rFonts w:ascii="Times New Roman" w:hAnsi="Times New Roman"/>
          <w:color w:val="FF6600"/>
          <w:sz w:val="28"/>
          <w:szCs w:val="28"/>
          <w:lang w:val="uk-UA"/>
        </w:rPr>
        <w:t xml:space="preserve">  інформувати </w:t>
      </w:r>
      <w:r>
        <w:rPr>
          <w:rFonts w:ascii="Times New Roman" w:hAnsi="Times New Roman"/>
          <w:color w:val="FF6600"/>
          <w:sz w:val="28"/>
          <w:szCs w:val="28"/>
          <w:lang w:val="uk-UA"/>
        </w:rPr>
        <w:t>селищну</w:t>
      </w:r>
      <w:r w:rsidRPr="00DB4399">
        <w:rPr>
          <w:rFonts w:ascii="Times New Roman" w:hAnsi="Times New Roman"/>
          <w:color w:val="FF6600"/>
          <w:sz w:val="28"/>
          <w:szCs w:val="28"/>
          <w:lang w:val="uk-UA"/>
        </w:rPr>
        <w:t xml:space="preserve"> раду</w:t>
      </w:r>
      <w:r>
        <w:rPr>
          <w:rFonts w:ascii="Times New Roman" w:hAnsi="Times New Roman"/>
          <w:color w:val="FF6600"/>
          <w:sz w:val="28"/>
          <w:szCs w:val="28"/>
          <w:lang w:val="uk-UA"/>
        </w:rPr>
        <w:t>.</w:t>
      </w:r>
    </w:p>
    <w:p w:rsidR="00F12452" w:rsidRPr="00966B84" w:rsidRDefault="00F12452" w:rsidP="00F12452">
      <w:pPr>
        <w:pStyle w:val="a4"/>
        <w:spacing w:after="0" w:line="240" w:lineRule="auto"/>
        <w:ind w:left="-18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966B84">
        <w:rPr>
          <w:rFonts w:ascii="Times New Roman" w:hAnsi="Times New Roman"/>
          <w:i/>
          <w:sz w:val="28"/>
          <w:szCs w:val="28"/>
          <w:lang w:val="uk-UA"/>
        </w:rPr>
        <w:t xml:space="preserve">  Щорічно </w:t>
      </w:r>
      <w:r w:rsidRPr="00966B84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966B84">
        <w:rPr>
          <w:rFonts w:ascii="Times New Roman" w:hAnsi="Times New Roman"/>
          <w:i/>
          <w:sz w:val="28"/>
          <w:szCs w:val="28"/>
          <w:lang w:val="uk-UA"/>
        </w:rPr>
        <w:t>квартала</w:t>
      </w:r>
    </w:p>
    <w:p w:rsidR="00F12452" w:rsidRDefault="00F12452" w:rsidP="00F1245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762F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Pr="00762F9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Контроль за виконанням цього рішення покласти на постійні комісії з питань освіти, культури, молоді та спорту, охорони здоров’я, праці, соціального захисту населення, регламенту депутатської діяльності та етики, прав людини, законності запобігання та врегулювання конфлікту інтересів, та з питань планування, бюджету, фінансів, звязків з виконавчими структурами, органами місцевого самоврядування, об’єднаннями громадян та засобами масової інформації.</w:t>
      </w:r>
    </w:p>
    <w:p w:rsidR="00257B95" w:rsidRDefault="00257B95" w:rsidP="00F124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F12452" w:rsidRPr="00762F9F" w:rsidRDefault="00F12452" w:rsidP="00F124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  <w:r w:rsidRPr="00762F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Голова селищної  ради</w:t>
      </w:r>
      <w:r w:rsidRPr="00762F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Pr="00762F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  <w:t xml:space="preserve">            Ю.В. Кривенко</w:t>
      </w:r>
    </w:p>
    <w:p w:rsidR="00F12452" w:rsidRPr="00762F9F" w:rsidRDefault="00F12452" w:rsidP="00F12452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73320" w:rsidRPr="00F12452" w:rsidRDefault="00573320">
      <w:pPr>
        <w:rPr>
          <w:lang w:val="uk-UA"/>
        </w:rPr>
      </w:pPr>
    </w:p>
    <w:sectPr w:rsidR="00573320" w:rsidRPr="00F12452" w:rsidSect="00762F9F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2452"/>
    <w:rsid w:val="00257B95"/>
    <w:rsid w:val="00386874"/>
    <w:rsid w:val="00507E49"/>
    <w:rsid w:val="00573320"/>
    <w:rsid w:val="0059215B"/>
    <w:rsid w:val="00BF31BD"/>
    <w:rsid w:val="00DC7673"/>
    <w:rsid w:val="00E30EC2"/>
    <w:rsid w:val="00F12452"/>
    <w:rsid w:val="00F51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452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List Paragraph"/>
    <w:basedOn w:val="a"/>
    <w:uiPriority w:val="99"/>
    <w:qFormat/>
    <w:rsid w:val="00F1245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5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zachep</cp:lastModifiedBy>
  <cp:revision>4</cp:revision>
  <dcterms:created xsi:type="dcterms:W3CDTF">2018-09-05T10:25:00Z</dcterms:created>
  <dcterms:modified xsi:type="dcterms:W3CDTF">2018-09-12T10:47:00Z</dcterms:modified>
</cp:coreProperties>
</file>